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1E" w:rsidRPr="003D1B1E" w:rsidRDefault="003D1B1E" w:rsidP="003D1B1E">
      <w:pPr>
        <w:shd w:val="clear" w:color="auto" w:fill="FFFFFF"/>
        <w:spacing w:after="0" w:line="220" w:lineRule="atLeast"/>
        <w:jc w:val="right"/>
        <w:rPr>
          <w:rFonts w:ascii="Arial" w:eastAsia="Times New Roman" w:hAnsi="Arial" w:cs="Arial"/>
          <w:color w:val="2A2928"/>
          <w:sz w:val="15"/>
          <w:szCs w:val="15"/>
          <w:lang w:eastAsia="uk-UA"/>
        </w:rPr>
      </w:pPr>
      <w:r w:rsidRPr="003D1B1E">
        <w:rPr>
          <w:rFonts w:ascii="Arial" w:eastAsia="Times New Roman" w:hAnsi="Arial" w:cs="Arial"/>
          <w:color w:val="2A2928"/>
          <w:sz w:val="15"/>
          <w:szCs w:val="15"/>
          <w:lang w:eastAsia="uk-UA"/>
        </w:rPr>
        <w:t>Додаток 2</w:t>
      </w:r>
      <w:r w:rsidRPr="003D1B1E">
        <w:rPr>
          <w:rFonts w:ascii="Arial" w:eastAsia="Times New Roman" w:hAnsi="Arial" w:cs="Arial"/>
          <w:color w:val="2A2928"/>
          <w:sz w:val="15"/>
          <w:szCs w:val="15"/>
          <w:lang w:eastAsia="uk-UA"/>
        </w:rPr>
        <w:br/>
        <w:t>до Положення про порядок реєстрації випуску звичайних іпотечних облігацій, проспекту емісії, звіту про результати розміщення іпотечних облігацій, погашення та скасування реєстрації випуску іпотечних облігацій</w:t>
      </w:r>
      <w:r w:rsidRPr="003D1B1E">
        <w:rPr>
          <w:rFonts w:ascii="Arial" w:eastAsia="Times New Roman" w:hAnsi="Arial" w:cs="Arial"/>
          <w:color w:val="2A2928"/>
          <w:sz w:val="15"/>
          <w:szCs w:val="15"/>
          <w:lang w:eastAsia="uk-UA"/>
        </w:rPr>
        <w:br/>
        <w:t>(пункт 11 глави 1 розділу II)</w:t>
      </w:r>
    </w:p>
    <w:p w:rsidR="003D1B1E" w:rsidRPr="003D1B1E" w:rsidRDefault="003D1B1E" w:rsidP="003D1B1E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2A2928"/>
          <w:sz w:val="15"/>
          <w:szCs w:val="15"/>
          <w:lang w:eastAsia="uk-UA"/>
        </w:rPr>
      </w:pPr>
      <w:r w:rsidRPr="003D1B1E">
        <w:rPr>
          <w:rFonts w:ascii="Arial" w:eastAsia="Times New Roman" w:hAnsi="Arial" w:cs="Arial"/>
          <w:b/>
          <w:bCs/>
          <w:color w:val="2A2928"/>
          <w:sz w:val="15"/>
          <w:szCs w:val="15"/>
          <w:lang w:eastAsia="uk-UA"/>
        </w:rPr>
        <w:t>НАЦІОНАЛЬНА КОМІСІЯ З ЦІННИХ ПАПЕРІВ ТА ФОНДОВОГО РИНКУ</w:t>
      </w:r>
    </w:p>
    <w:p w:rsidR="003D1B1E" w:rsidRPr="003D1B1E" w:rsidRDefault="003D1B1E" w:rsidP="003D1B1E">
      <w:pPr>
        <w:shd w:val="clear" w:color="auto" w:fill="FFFFFF"/>
        <w:spacing w:after="0" w:line="266" w:lineRule="atLeast"/>
        <w:jc w:val="center"/>
        <w:outlineLvl w:val="2"/>
        <w:rPr>
          <w:rFonts w:ascii="Arial" w:eastAsia="Times New Roman" w:hAnsi="Arial" w:cs="Arial"/>
          <w:color w:val="2A2928"/>
          <w:sz w:val="19"/>
          <w:szCs w:val="19"/>
          <w:lang w:eastAsia="uk-UA"/>
        </w:rPr>
      </w:pPr>
      <w:r w:rsidRPr="003D1B1E">
        <w:rPr>
          <w:rFonts w:ascii="Arial" w:eastAsia="Times New Roman" w:hAnsi="Arial" w:cs="Arial"/>
          <w:color w:val="2A2928"/>
          <w:sz w:val="19"/>
          <w:szCs w:val="19"/>
          <w:lang w:eastAsia="uk-UA"/>
        </w:rPr>
        <w:t>СВІДОЦТВО</w:t>
      </w:r>
      <w:r w:rsidRPr="003D1B1E">
        <w:rPr>
          <w:rFonts w:ascii="Arial" w:eastAsia="Times New Roman" w:hAnsi="Arial" w:cs="Arial"/>
          <w:color w:val="2A2928"/>
          <w:sz w:val="19"/>
          <w:szCs w:val="19"/>
          <w:lang w:eastAsia="uk-UA"/>
        </w:rPr>
        <w:br/>
        <w:t>про реєстрацію випуску звичайних іпотечних облігацій</w:t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64" w:type="dxa"/>
          <w:left w:w="495" w:type="dxa"/>
          <w:bottom w:w="64" w:type="dxa"/>
          <w:right w:w="495" w:type="dxa"/>
        </w:tblCellMar>
        <w:tblLook w:val="04A0"/>
      </w:tblPr>
      <w:tblGrid>
        <w:gridCol w:w="3695"/>
        <w:gridCol w:w="6805"/>
      </w:tblGrid>
      <w:tr w:rsidR="003D1B1E" w:rsidRPr="003D1B1E" w:rsidTr="003D1B1E">
        <w:trPr>
          <w:tblCellSpacing w:w="22" w:type="dxa"/>
          <w:jc w:val="center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1E" w:rsidRPr="003D1B1E" w:rsidRDefault="003D1B1E" w:rsidP="003D1B1E">
            <w:pPr>
              <w:spacing w:after="0" w:line="220" w:lineRule="atLeast"/>
              <w:jc w:val="both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3D1B1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Національна комісія з цінних паперів та фондового ринку засвідчує, що випуск звичайних іпотечних облігацій, який здійснюється</w:t>
            </w:r>
            <w:r w:rsidRPr="003D1B1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  <w:t>_____________________________________________________________________________________,</w:t>
            </w:r>
            <w:r w:rsidRPr="003D1B1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3D1B1E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                                                                        (найменування емітента, код за ЄДРПОУ)</w:t>
            </w:r>
          </w:p>
        </w:tc>
      </w:tr>
      <w:tr w:rsidR="003D1B1E" w:rsidRPr="003D1B1E" w:rsidTr="003D1B1E">
        <w:trPr>
          <w:tblCellSpacing w:w="22" w:type="dxa"/>
          <w:jc w:val="center"/>
        </w:trPr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1E" w:rsidRPr="003D1B1E" w:rsidRDefault="003D1B1E" w:rsidP="003D1B1E">
            <w:pPr>
              <w:spacing w:after="0" w:line="220" w:lineRule="atLeast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3D1B1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на загальну суму</w:t>
            </w:r>
          </w:p>
        </w:tc>
        <w:tc>
          <w:tcPr>
            <w:tcW w:w="3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1E" w:rsidRPr="003D1B1E" w:rsidRDefault="003D1B1E" w:rsidP="003D1B1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3D1B1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______________________________________________________,</w:t>
            </w:r>
            <w:r w:rsidRPr="003D1B1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3D1B1E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(словами)</w:t>
            </w:r>
          </w:p>
        </w:tc>
      </w:tr>
      <w:tr w:rsidR="003D1B1E" w:rsidRPr="003D1B1E" w:rsidTr="003D1B1E">
        <w:trPr>
          <w:tblCellSpacing w:w="22" w:type="dxa"/>
          <w:jc w:val="center"/>
        </w:trPr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1E" w:rsidRPr="003D1B1E" w:rsidRDefault="003D1B1E" w:rsidP="003D1B1E">
            <w:pPr>
              <w:spacing w:after="0" w:line="220" w:lineRule="atLeast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3D1B1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номінальною вартістю</w:t>
            </w:r>
          </w:p>
        </w:tc>
        <w:tc>
          <w:tcPr>
            <w:tcW w:w="3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1E" w:rsidRPr="003D1B1E" w:rsidRDefault="003D1B1E" w:rsidP="003D1B1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3D1B1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______________________________________________________,</w:t>
            </w:r>
            <w:r w:rsidRPr="003D1B1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3D1B1E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(словами)</w:t>
            </w:r>
          </w:p>
        </w:tc>
      </w:tr>
      <w:tr w:rsidR="003D1B1E" w:rsidRPr="003D1B1E" w:rsidTr="003D1B1E">
        <w:trPr>
          <w:tblCellSpacing w:w="22" w:type="dxa"/>
          <w:jc w:val="center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1E" w:rsidRPr="003D1B1E" w:rsidRDefault="003D1B1E" w:rsidP="003D1B1E">
            <w:pPr>
              <w:spacing w:after="0" w:line="220" w:lineRule="atLeast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3D1B1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іменних з фіксованим процентом ___________________________________________________ штук,</w:t>
            </w:r>
            <w:r w:rsidRPr="003D1B1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3D1B1E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      (словами)</w:t>
            </w:r>
            <w:r w:rsidRPr="003D1B1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  <w:t>іменних з плаваючим процентом ___________________________________________________ штук,</w:t>
            </w:r>
            <w:r w:rsidRPr="003D1B1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3D1B1E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                 (словами)</w:t>
            </w:r>
            <w:r w:rsidRPr="003D1B1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  <w:t>на суму ______________________________________________________________________________,</w:t>
            </w:r>
            <w:r w:rsidRPr="003D1B1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3D1B1E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                                                                                                               (словами)</w:t>
            </w:r>
            <w:r w:rsidRPr="003D1B1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  <w:t>внесено до Державного реєстру випусків цінних паперів.</w:t>
            </w:r>
          </w:p>
          <w:p w:rsidR="003D1B1E" w:rsidRPr="003D1B1E" w:rsidRDefault="003D1B1E" w:rsidP="003D1B1E">
            <w:pPr>
              <w:spacing w:after="0" w:line="220" w:lineRule="atLeast"/>
              <w:jc w:val="both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3D1B1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Тимчасове свідоцтво / свідоцтво про реєстрацію випуску звичайних іпотечних облігацій від "___" ____________ 20__ року, реєстраційний N ___/___/___, дата видачі "___" ____________ 20__ року, видане ________________________________, вважати таким, що анульоване.</w:t>
            </w:r>
          </w:p>
          <w:p w:rsidR="003D1B1E" w:rsidRPr="003D1B1E" w:rsidRDefault="003D1B1E" w:rsidP="003D1B1E">
            <w:pPr>
              <w:spacing w:after="0" w:line="220" w:lineRule="atLeast"/>
              <w:jc w:val="both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3D1B1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Реєстраційний N ___/4/____.</w:t>
            </w:r>
          </w:p>
          <w:p w:rsidR="003D1B1E" w:rsidRPr="003D1B1E" w:rsidRDefault="003D1B1E" w:rsidP="003D1B1E">
            <w:pPr>
              <w:spacing w:after="0" w:line="220" w:lineRule="atLeast"/>
              <w:jc w:val="both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3D1B1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Дата реєстрації "___" ____________ 20__ року.</w:t>
            </w:r>
          </w:p>
          <w:p w:rsidR="003D1B1E" w:rsidRPr="003D1B1E" w:rsidRDefault="003D1B1E" w:rsidP="003D1B1E">
            <w:pPr>
              <w:spacing w:after="0" w:line="220" w:lineRule="atLeast"/>
              <w:jc w:val="both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3D1B1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Дата видачі "___" ____________ 20__ року.</w:t>
            </w:r>
          </w:p>
        </w:tc>
      </w:tr>
    </w:tbl>
    <w:p w:rsidR="003D1B1E" w:rsidRPr="003D1B1E" w:rsidRDefault="003D1B1E" w:rsidP="003D1B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0500" w:type="dxa"/>
        <w:jc w:val="center"/>
        <w:tblCellSpacing w:w="22" w:type="dxa"/>
        <w:shd w:val="clear" w:color="auto" w:fill="FFFFFF"/>
        <w:tblCellMar>
          <w:top w:w="64" w:type="dxa"/>
          <w:left w:w="495" w:type="dxa"/>
          <w:bottom w:w="64" w:type="dxa"/>
          <w:right w:w="495" w:type="dxa"/>
        </w:tblCellMar>
        <w:tblLook w:val="04A0"/>
      </w:tblPr>
      <w:tblGrid>
        <w:gridCol w:w="3370"/>
        <w:gridCol w:w="2315"/>
        <w:gridCol w:w="4815"/>
      </w:tblGrid>
      <w:tr w:rsidR="003D1B1E" w:rsidRPr="003D1B1E" w:rsidTr="003D1B1E">
        <w:trPr>
          <w:tblCellSpacing w:w="22" w:type="dxa"/>
          <w:jc w:val="center"/>
        </w:trPr>
        <w:tc>
          <w:tcPr>
            <w:tcW w:w="16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1E" w:rsidRPr="003D1B1E" w:rsidRDefault="003D1B1E" w:rsidP="003D1B1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3D1B1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_____________________________</w:t>
            </w:r>
            <w:r w:rsidRPr="003D1B1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3D1B1E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(уповноважена особа)</w:t>
            </w:r>
          </w:p>
        </w:tc>
        <w:tc>
          <w:tcPr>
            <w:tcW w:w="11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1E" w:rsidRPr="003D1B1E" w:rsidRDefault="003D1B1E" w:rsidP="003D1B1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3D1B1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_______________</w:t>
            </w:r>
            <w:r w:rsidRPr="003D1B1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3D1B1E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(підпис)</w:t>
            </w:r>
          </w:p>
          <w:p w:rsidR="003D1B1E" w:rsidRPr="003D1B1E" w:rsidRDefault="003D1B1E" w:rsidP="003D1B1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3D1B1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М. П.</w:t>
            </w:r>
          </w:p>
        </w:tc>
        <w:tc>
          <w:tcPr>
            <w:tcW w:w="23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1E" w:rsidRPr="003D1B1E" w:rsidRDefault="003D1B1E" w:rsidP="003D1B1E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3D1B1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____________________________________</w:t>
            </w:r>
            <w:r w:rsidRPr="003D1B1E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="00225FCF">
              <w:rPr>
                <w:rFonts w:ascii="Arial" w:hAnsi="Arial" w:cs="Arial"/>
                <w:color w:val="2A2928"/>
                <w:sz w:val="15"/>
                <w:szCs w:val="15"/>
                <w:shd w:val="clear" w:color="auto" w:fill="FFFFFF"/>
              </w:rPr>
              <w:t>(прізвище, ім'я, по батькові)</w:t>
            </w:r>
          </w:p>
        </w:tc>
      </w:tr>
    </w:tbl>
    <w:p w:rsidR="00CF2056" w:rsidRDefault="00CF2056"/>
    <w:sectPr w:rsidR="00CF2056" w:rsidSect="00CF20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3D1B1E"/>
    <w:rsid w:val="00225FCF"/>
    <w:rsid w:val="002670C8"/>
    <w:rsid w:val="003D1B1E"/>
    <w:rsid w:val="00CF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56"/>
  </w:style>
  <w:style w:type="paragraph" w:styleId="3">
    <w:name w:val="heading 3"/>
    <w:basedOn w:val="a"/>
    <w:link w:val="30"/>
    <w:uiPriority w:val="9"/>
    <w:qFormat/>
    <w:rsid w:val="003D1B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1B1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3D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3D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3D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3D1B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1352</Words>
  <Characters>771</Characters>
  <Application>Microsoft Office Word</Application>
  <DocSecurity>0</DocSecurity>
  <Lines>6</Lines>
  <Paragraphs>4</Paragraphs>
  <ScaleCrop>false</ScaleCrop>
  <Company>Національна комісія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2</cp:revision>
  <dcterms:created xsi:type="dcterms:W3CDTF">2017-04-07T08:14:00Z</dcterms:created>
  <dcterms:modified xsi:type="dcterms:W3CDTF">2017-04-07T08:14:00Z</dcterms:modified>
</cp:coreProperties>
</file>