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1" w:rsidRPr="00202281" w:rsidRDefault="00202281" w:rsidP="0020228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2A2928"/>
          <w:sz w:val="24"/>
          <w:szCs w:val="24"/>
          <w:lang w:eastAsia="uk-UA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81" w:rsidRPr="00202281" w:rsidRDefault="00202281" w:rsidP="00202281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202281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НАЦІОНАЛЬНА КОМІСІЯ З ЦІННИХ ПАПЕРІВ ТА ФОНДОВОГО РИНКУ</w:t>
      </w:r>
    </w:p>
    <w:p w:rsidR="00202281" w:rsidRPr="00202281" w:rsidRDefault="00202281" w:rsidP="00202281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202281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РІШЕННЯ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3409"/>
        <w:gridCol w:w="2909"/>
        <w:gridCol w:w="3409"/>
      </w:tblGrid>
      <w:tr w:rsidR="00202281" w:rsidRPr="00202281" w:rsidTr="00202281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281" w:rsidRPr="00202281" w:rsidRDefault="00202281" w:rsidP="00202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20228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23.03.2015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281" w:rsidRPr="00202281" w:rsidRDefault="00202281" w:rsidP="00202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20228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281" w:rsidRPr="00202281" w:rsidRDefault="00202281" w:rsidP="00202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20228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N 364</w:t>
            </w:r>
          </w:p>
        </w:tc>
      </w:tr>
    </w:tbl>
    <w:p w:rsidR="00202281" w:rsidRPr="00202281" w:rsidRDefault="00202281" w:rsidP="0020228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Зареєстровано в Міністерстві юстиції України</w:t>
      </w:r>
      <w:r w:rsidRPr="00202281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br/>
        <w:t>14 квітня 2015 р. за N 416/26861</w:t>
      </w:r>
    </w:p>
    <w:p w:rsidR="00202281" w:rsidRPr="00202281" w:rsidRDefault="00202281" w:rsidP="00202281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202281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Про затвердження Положення про конкурс з визначення уповноважених рейтингових агентств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Відповідно до </w:t>
      </w:r>
      <w:hyperlink r:id="rId5" w:tgtFrame="_top" w:history="1">
        <w:r w:rsidRPr="00202281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статті 4</w:t>
        </w:r>
        <w:r w:rsidRPr="00202281">
          <w:rPr>
            <w:rFonts w:ascii="Arial" w:eastAsia="Times New Roman" w:hAnsi="Arial" w:cs="Arial"/>
            <w:color w:val="0000FF"/>
            <w:sz w:val="24"/>
            <w:szCs w:val="24"/>
            <w:vertAlign w:val="superscript"/>
            <w:lang w:eastAsia="uk-UA"/>
          </w:rPr>
          <w:t>1</w:t>
        </w:r>
      </w:hyperlink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6" w:tgtFrame="_top" w:history="1">
        <w:r w:rsidRPr="00202281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пункту 13 статті 8 Закону України "Про державне регулювання ринку цінних паперів в Україні"</w:t>
        </w:r>
      </w:hyperlink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 метою встановлення умов і порядку організації та проведення конкурсу з визначення уповноважених рейтингових агентств, які мають право визначати обов'язкові за законом рейтингові оцінки емітентів та цінних паперів, Національна комісія з цінних паперів та фондового ринку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ВИРІШИЛА: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Затвердити Положення про конкурс з визначення уповноважених рейтингових агентств, що додається.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2. Департаменту корпоративного управління та корпоративних фінансів (А. </w:t>
      </w:r>
      <w:proofErr w:type="spellStart"/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Папаіка</w:t>
      </w:r>
      <w:proofErr w:type="spellEnd"/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 забезпечити подання цього рішення на державну реєстрацію до Міністерства юстиції України.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Це рішення набирає чинності з дня його офіційного опублікування.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Управлінню інформаційних технологій та діловодства (А. Заїка) забезпечити оприлюднення цього рішення на офіційному сайті Національної комісії з цінних паперів та фондового ринку.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5. Управлінню внутрішнього аудиту та комунікацій (О. </w:t>
      </w:r>
      <w:proofErr w:type="spellStart"/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Збаражська</w:t>
      </w:r>
      <w:proofErr w:type="spellEnd"/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Контроль за виконанням цього рішення покласти на члена Національної комісії з цінних паперів та фондового ринку О. Панченка.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863"/>
        <w:gridCol w:w="4864"/>
      </w:tblGrid>
      <w:tr w:rsidR="00202281" w:rsidRPr="00202281" w:rsidTr="00202281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281" w:rsidRPr="00202281" w:rsidRDefault="00202281" w:rsidP="00202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20228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281" w:rsidRPr="00202281" w:rsidRDefault="00202281" w:rsidP="0020228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20228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Т. </w:t>
            </w:r>
            <w:proofErr w:type="spellStart"/>
            <w:r w:rsidRPr="00202281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Хромаєв</w:t>
            </w:r>
            <w:proofErr w:type="spellEnd"/>
          </w:p>
        </w:tc>
      </w:tr>
    </w:tbl>
    <w:p w:rsidR="00202281" w:rsidRPr="00202281" w:rsidRDefault="00202281" w:rsidP="0020228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202281" w:rsidRPr="00202281" w:rsidRDefault="00202281" w:rsidP="0020228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Протокол засідання Комісії</w:t>
      </w:r>
      <w:r w:rsidRPr="00202281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від 23 березня 2015 р. N 14</w:t>
      </w:r>
    </w:p>
    <w:p w:rsidR="008D61AE" w:rsidRDefault="008D61AE"/>
    <w:sectPr w:rsidR="008D61AE" w:rsidSect="008D6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281"/>
    <w:rsid w:val="00202281"/>
    <w:rsid w:val="008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E"/>
  </w:style>
  <w:style w:type="paragraph" w:styleId="2">
    <w:name w:val="heading 2"/>
    <w:basedOn w:val="a"/>
    <w:link w:val="20"/>
    <w:uiPriority w:val="9"/>
    <w:qFormat/>
    <w:rsid w:val="00202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28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c">
    <w:name w:val="tc"/>
    <w:basedOn w:val="a"/>
    <w:rsid w:val="0020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20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02281"/>
  </w:style>
  <w:style w:type="character" w:styleId="a3">
    <w:name w:val="Hyperlink"/>
    <w:basedOn w:val="a0"/>
    <w:uiPriority w:val="99"/>
    <w:semiHidden/>
    <w:unhideWhenUsed/>
    <w:rsid w:val="00202281"/>
    <w:rPr>
      <w:color w:val="0000FF"/>
      <w:u w:val="single"/>
    </w:rPr>
  </w:style>
  <w:style w:type="paragraph" w:customStyle="1" w:styleId="tl">
    <w:name w:val="tl"/>
    <w:basedOn w:val="a"/>
    <w:rsid w:val="0020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Z960448.html" TargetMode="External"/><Relationship Id="rId5" Type="http://schemas.openxmlformats.org/officeDocument/2006/relationships/hyperlink" Target="http://search.ligazakon.ua/l_doc2.nsf/link1/Z960448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2017-04-05T13:55:00Z</dcterms:created>
  <dcterms:modified xsi:type="dcterms:W3CDTF">2017-04-05T13:56:00Z</dcterms:modified>
</cp:coreProperties>
</file>