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103"/>
        <w:gridCol w:w="4536"/>
      </w:tblGrid>
      <w:tr w:rsidR="003E4133" w:rsidRPr="003E4133" w:rsidTr="003E4133">
        <w:tc>
          <w:tcPr>
            <w:tcW w:w="2000" w:type="pct"/>
            <w:gridSpan w:val="2"/>
            <w:hideMark/>
          </w:tcPr>
          <w:p w:rsidR="003E4133" w:rsidRPr="003E4133" w:rsidRDefault="003E4133" w:rsidP="003E4133">
            <w:pPr>
              <w:spacing w:before="125" w:after="125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413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Додаток 6 </w:t>
            </w:r>
            <w:r w:rsidRPr="003E413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до Порядку реєстрації випуску опціонних </w:t>
            </w:r>
            <w:r w:rsidRPr="003E413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сертифікатів та проспекту їх емісії</w:t>
            </w:r>
          </w:p>
        </w:tc>
      </w:tr>
      <w:tr w:rsidR="003E4133" w:rsidRPr="003E4133" w:rsidTr="003E4133">
        <w:tc>
          <w:tcPr>
            <w:tcW w:w="2250" w:type="pct"/>
            <w:hideMark/>
          </w:tcPr>
          <w:p w:rsidR="003E4133" w:rsidRPr="003E4133" w:rsidRDefault="003E4133" w:rsidP="003E4133">
            <w:pPr>
              <w:spacing w:before="125"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0" w:name="n281"/>
            <w:bookmarkEnd w:id="0"/>
          </w:p>
        </w:tc>
        <w:tc>
          <w:tcPr>
            <w:tcW w:w="2000" w:type="pct"/>
            <w:hideMark/>
          </w:tcPr>
          <w:p w:rsidR="003E4133" w:rsidRPr="003E4133" w:rsidRDefault="003E4133" w:rsidP="003E4133">
            <w:pPr>
              <w:spacing w:before="125"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413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Національна комісія з цінних паперів </w:t>
            </w:r>
            <w:r w:rsidRPr="003E413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та фондового ринку</w:t>
            </w:r>
          </w:p>
        </w:tc>
      </w:tr>
    </w:tbl>
    <w:p w:rsidR="003E4133" w:rsidRPr="003E4133" w:rsidRDefault="003E4133" w:rsidP="003E413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</w:pPr>
      <w:bookmarkStart w:id="1" w:name="n282"/>
      <w:bookmarkEnd w:id="1"/>
      <w:r w:rsidRPr="003E4133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«___» ____________ 20__ року № ___</w:t>
      </w:r>
      <w:r w:rsidRPr="003E4133">
        <w:rPr>
          <w:rFonts w:ascii="Times New Roman" w:eastAsia="Times New Roman" w:hAnsi="Times New Roman" w:cs="Times New Roman"/>
          <w:color w:val="000000"/>
          <w:sz w:val="20"/>
          <w:lang w:eastAsia="uk-UA"/>
        </w:rPr>
        <w:t> </w:t>
      </w:r>
      <w:r w:rsidRPr="003E4133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br/>
      </w:r>
      <w:r w:rsidRPr="003E4133">
        <w:rPr>
          <w:rFonts w:ascii="Times New Roman" w:eastAsia="Times New Roman" w:hAnsi="Times New Roman" w:cs="Times New Roman"/>
          <w:color w:val="000000"/>
          <w:sz w:val="20"/>
          <w:lang w:eastAsia="uk-UA"/>
        </w:rPr>
        <w:t>      (дата подання заяви)</w:t>
      </w:r>
    </w:p>
    <w:p w:rsidR="003E4133" w:rsidRPr="003E4133" w:rsidRDefault="003E4133" w:rsidP="003E4133">
      <w:pPr>
        <w:shd w:val="clear" w:color="auto" w:fill="FFFFFF"/>
        <w:spacing w:after="0" w:line="240" w:lineRule="auto"/>
        <w:ind w:left="376" w:right="376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</w:pPr>
      <w:bookmarkStart w:id="2" w:name="n283"/>
      <w:bookmarkEnd w:id="2"/>
      <w:r w:rsidRPr="003E4133">
        <w:rPr>
          <w:rFonts w:ascii="Times New Roman" w:eastAsia="Times New Roman" w:hAnsi="Times New Roman" w:cs="Times New Roman"/>
          <w:b/>
          <w:bCs/>
          <w:color w:val="000000"/>
          <w:sz w:val="28"/>
          <w:lang w:eastAsia="uk-UA"/>
        </w:rPr>
        <w:t>ЗАЯВА </w:t>
      </w:r>
      <w:r w:rsidRPr="003E4133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br/>
      </w:r>
      <w:r w:rsidRPr="003E4133">
        <w:rPr>
          <w:rFonts w:ascii="Times New Roman" w:eastAsia="Times New Roman" w:hAnsi="Times New Roman" w:cs="Times New Roman"/>
          <w:b/>
          <w:bCs/>
          <w:color w:val="000000"/>
          <w:sz w:val="28"/>
          <w:lang w:eastAsia="uk-UA"/>
        </w:rPr>
        <w:t>про реєстрацію змін до базового проспекту емісії опціонних сертифікатів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/>
      </w:tblPr>
      <w:tblGrid>
        <w:gridCol w:w="4191"/>
        <w:gridCol w:w="633"/>
        <w:gridCol w:w="633"/>
        <w:gridCol w:w="4192"/>
      </w:tblGrid>
      <w:tr w:rsidR="003E4133" w:rsidRPr="003E4133" w:rsidTr="003E4133">
        <w:tc>
          <w:tcPr>
            <w:tcW w:w="24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133" w:rsidRPr="003E4133" w:rsidRDefault="003E4133" w:rsidP="003E41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3" w:name="n284"/>
            <w:bookmarkEnd w:id="3"/>
            <w:r w:rsidRPr="003E4133">
              <w:rPr>
                <w:rFonts w:ascii="Times New Roman" w:eastAsia="Times New Roman" w:hAnsi="Times New Roman" w:cs="Times New Roman"/>
                <w:color w:val="000000"/>
                <w:sz w:val="20"/>
                <w:lang w:eastAsia="uk-UA"/>
              </w:rPr>
              <w:t>Найменування емітента</w:t>
            </w:r>
          </w:p>
        </w:tc>
        <w:tc>
          <w:tcPr>
            <w:tcW w:w="24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133" w:rsidRPr="003E4133" w:rsidRDefault="003E4133" w:rsidP="003E4133">
            <w:pPr>
              <w:spacing w:before="125" w:after="12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3E4133" w:rsidRPr="003E4133" w:rsidTr="003E4133">
        <w:tc>
          <w:tcPr>
            <w:tcW w:w="24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133" w:rsidRPr="003E4133" w:rsidRDefault="003E4133" w:rsidP="003E41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4133">
              <w:rPr>
                <w:rFonts w:ascii="Times New Roman" w:eastAsia="Times New Roman" w:hAnsi="Times New Roman" w:cs="Times New Roman"/>
                <w:color w:val="000000"/>
                <w:sz w:val="20"/>
                <w:lang w:eastAsia="uk-UA"/>
              </w:rPr>
              <w:t>Код за ЄДРПОУ</w:t>
            </w:r>
          </w:p>
        </w:tc>
        <w:tc>
          <w:tcPr>
            <w:tcW w:w="24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133" w:rsidRPr="003E4133" w:rsidRDefault="003E4133" w:rsidP="003E4133">
            <w:pPr>
              <w:spacing w:before="125" w:after="12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3E4133" w:rsidRPr="003E4133" w:rsidTr="003E4133">
        <w:tc>
          <w:tcPr>
            <w:tcW w:w="24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133" w:rsidRPr="003E4133" w:rsidRDefault="003E4133" w:rsidP="003E41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4133">
              <w:rPr>
                <w:rFonts w:ascii="Times New Roman" w:eastAsia="Times New Roman" w:hAnsi="Times New Roman" w:cs="Times New Roman"/>
                <w:color w:val="000000"/>
                <w:sz w:val="20"/>
                <w:lang w:eastAsia="uk-UA"/>
              </w:rPr>
              <w:t>Місцезнаходження</w:t>
            </w:r>
          </w:p>
        </w:tc>
        <w:tc>
          <w:tcPr>
            <w:tcW w:w="24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133" w:rsidRPr="003E4133" w:rsidRDefault="003E4133" w:rsidP="003E4133">
            <w:pPr>
              <w:spacing w:before="125" w:after="12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3E4133" w:rsidRPr="003E4133" w:rsidTr="003E4133">
        <w:tc>
          <w:tcPr>
            <w:tcW w:w="24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133" w:rsidRPr="003E4133" w:rsidRDefault="003E4133" w:rsidP="003E41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4133">
              <w:rPr>
                <w:rFonts w:ascii="Times New Roman" w:eastAsia="Times New Roman" w:hAnsi="Times New Roman" w:cs="Times New Roman"/>
                <w:color w:val="000000"/>
                <w:sz w:val="20"/>
                <w:lang w:eastAsia="uk-UA"/>
              </w:rPr>
              <w:t>Телефон, факс</w:t>
            </w:r>
          </w:p>
        </w:tc>
        <w:tc>
          <w:tcPr>
            <w:tcW w:w="24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133" w:rsidRPr="003E4133" w:rsidRDefault="003E4133" w:rsidP="003E4133">
            <w:pPr>
              <w:spacing w:before="125" w:after="12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3E4133" w:rsidRPr="003E4133" w:rsidTr="003E4133">
        <w:tc>
          <w:tcPr>
            <w:tcW w:w="24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133" w:rsidRPr="003E4133" w:rsidRDefault="003E4133" w:rsidP="003E41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4133">
              <w:rPr>
                <w:rFonts w:ascii="Times New Roman" w:eastAsia="Times New Roman" w:hAnsi="Times New Roman" w:cs="Times New Roman"/>
                <w:color w:val="000000"/>
                <w:sz w:val="20"/>
                <w:lang w:eastAsia="uk-UA"/>
              </w:rPr>
              <w:t>Орган, який прийняв рішення про внесення змін до базового проспекту емісії опціонних сертифікатів</w:t>
            </w:r>
          </w:p>
        </w:tc>
        <w:tc>
          <w:tcPr>
            <w:tcW w:w="24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133" w:rsidRPr="003E4133" w:rsidRDefault="003E4133" w:rsidP="003E4133">
            <w:pPr>
              <w:spacing w:before="125" w:after="12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3E4133" w:rsidRPr="003E4133" w:rsidTr="003E4133">
        <w:tc>
          <w:tcPr>
            <w:tcW w:w="24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133" w:rsidRPr="003E4133" w:rsidRDefault="003E4133" w:rsidP="003E41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4133">
              <w:rPr>
                <w:rFonts w:ascii="Times New Roman" w:eastAsia="Times New Roman" w:hAnsi="Times New Roman" w:cs="Times New Roman"/>
                <w:color w:val="000000"/>
                <w:sz w:val="20"/>
                <w:lang w:eastAsia="uk-UA"/>
              </w:rPr>
              <w:t>Дата і номер рішення про внесення змін до базового проспекту емісії опціонних сертифікатів</w:t>
            </w:r>
          </w:p>
        </w:tc>
        <w:tc>
          <w:tcPr>
            <w:tcW w:w="24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133" w:rsidRPr="003E4133" w:rsidRDefault="003E4133" w:rsidP="003E4133">
            <w:pPr>
              <w:spacing w:before="125" w:after="12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3E4133" w:rsidRPr="003E4133" w:rsidTr="003E4133">
        <w:tc>
          <w:tcPr>
            <w:tcW w:w="24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133" w:rsidRPr="003E4133" w:rsidRDefault="003E4133" w:rsidP="003E41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4133">
              <w:rPr>
                <w:rFonts w:ascii="Times New Roman" w:eastAsia="Times New Roman" w:hAnsi="Times New Roman" w:cs="Times New Roman"/>
                <w:color w:val="000000"/>
                <w:sz w:val="20"/>
                <w:lang w:eastAsia="uk-UA"/>
              </w:rPr>
              <w:t>Дата реєстрації базового проспекту емісії опціонних сертифікатів</w:t>
            </w:r>
          </w:p>
        </w:tc>
        <w:tc>
          <w:tcPr>
            <w:tcW w:w="24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133" w:rsidRPr="003E4133" w:rsidRDefault="003E4133" w:rsidP="003E4133">
            <w:pPr>
              <w:spacing w:before="125" w:after="12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3E4133" w:rsidRPr="003E4133" w:rsidTr="003E4133">
        <w:tc>
          <w:tcPr>
            <w:tcW w:w="24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133" w:rsidRPr="003E4133" w:rsidRDefault="003E4133" w:rsidP="003E41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4133">
              <w:rPr>
                <w:rFonts w:ascii="Times New Roman" w:eastAsia="Times New Roman" w:hAnsi="Times New Roman" w:cs="Times New Roman"/>
                <w:color w:val="000000"/>
                <w:sz w:val="20"/>
                <w:lang w:eastAsia="uk-UA"/>
              </w:rPr>
              <w:t>Дата реєстрації та реєстраційний номер випуску згідно з тимчасовим свідоцтвом про реєстрацію випуску опціонних сертифікатів</w:t>
            </w:r>
          </w:p>
        </w:tc>
        <w:tc>
          <w:tcPr>
            <w:tcW w:w="24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133" w:rsidRPr="003E4133" w:rsidRDefault="003E4133" w:rsidP="003E4133">
            <w:pPr>
              <w:spacing w:before="125" w:after="12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3E4133" w:rsidRPr="003E4133" w:rsidTr="003E4133">
        <w:tc>
          <w:tcPr>
            <w:tcW w:w="24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133" w:rsidRPr="003E4133" w:rsidRDefault="003E4133" w:rsidP="003E41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4133">
              <w:rPr>
                <w:rFonts w:ascii="Times New Roman" w:eastAsia="Times New Roman" w:hAnsi="Times New Roman" w:cs="Times New Roman"/>
                <w:color w:val="000000"/>
                <w:sz w:val="20"/>
                <w:lang w:eastAsia="uk-UA"/>
              </w:rPr>
              <w:t>Дата опублікування базового проспекту емісії опціонних сертифікатів, назва та номер офіційного друкованого видання Національної комісії з цінних паперів та фондового ринку, в якому був опублікований проспект емісії опціонних сертифікатів (заповнюється у разі, якщо на дату подання заяви базовий проспект емісії опціонних сертифікатів був опублікований)</w:t>
            </w:r>
          </w:p>
        </w:tc>
        <w:tc>
          <w:tcPr>
            <w:tcW w:w="24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133" w:rsidRPr="003E4133" w:rsidRDefault="003E4133" w:rsidP="003E4133">
            <w:pPr>
              <w:spacing w:before="125" w:after="12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3E4133" w:rsidRPr="003E4133" w:rsidTr="003E4133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blBorders>
        </w:tblPrEx>
        <w:tc>
          <w:tcPr>
            <w:tcW w:w="3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E4133" w:rsidRPr="003E4133" w:rsidRDefault="003E4133" w:rsidP="003E413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4" w:name="n285"/>
            <w:bookmarkEnd w:id="4"/>
            <w:r w:rsidRPr="003E413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__________ </w:t>
            </w:r>
            <w:r w:rsidRPr="003E413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3E4133">
              <w:rPr>
                <w:rFonts w:ascii="Times New Roman" w:eastAsia="Times New Roman" w:hAnsi="Times New Roman" w:cs="Times New Roman"/>
                <w:color w:val="000000"/>
                <w:sz w:val="20"/>
                <w:lang w:eastAsia="uk-UA"/>
              </w:rPr>
              <w:t>(посада)</w:t>
            </w:r>
          </w:p>
        </w:tc>
        <w:tc>
          <w:tcPr>
            <w:tcW w:w="20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E4133" w:rsidRPr="003E4133" w:rsidRDefault="003E4133" w:rsidP="003E413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413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__________ </w:t>
            </w:r>
            <w:r w:rsidRPr="003E413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3E4133">
              <w:rPr>
                <w:rFonts w:ascii="Times New Roman" w:eastAsia="Times New Roman" w:hAnsi="Times New Roman" w:cs="Times New Roman"/>
                <w:color w:val="000000"/>
                <w:sz w:val="20"/>
                <w:lang w:eastAsia="uk-UA"/>
              </w:rPr>
              <w:t>(підпис)</w:t>
            </w:r>
          </w:p>
        </w:tc>
        <w:tc>
          <w:tcPr>
            <w:tcW w:w="4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E4133" w:rsidRPr="003E4133" w:rsidRDefault="003E4133" w:rsidP="003E413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413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_________________________ </w:t>
            </w:r>
            <w:r w:rsidRPr="003E413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3E4133">
              <w:rPr>
                <w:rFonts w:ascii="Times New Roman" w:eastAsia="Times New Roman" w:hAnsi="Times New Roman" w:cs="Times New Roman"/>
                <w:color w:val="000000"/>
                <w:sz w:val="20"/>
                <w:lang w:eastAsia="uk-UA"/>
              </w:rPr>
              <w:t>(прізвище, ім’я, по батькові)</w:t>
            </w:r>
          </w:p>
        </w:tc>
      </w:tr>
    </w:tbl>
    <w:p w:rsidR="003E4133" w:rsidRPr="003E4133" w:rsidRDefault="003E4133" w:rsidP="003E413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</w:pPr>
      <w:bookmarkStart w:id="5" w:name="n286"/>
      <w:bookmarkEnd w:id="5"/>
      <w:r w:rsidRPr="003E4133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М.П.</w:t>
      </w:r>
    </w:p>
    <w:p w:rsidR="003E4133" w:rsidRPr="003E4133" w:rsidRDefault="003E4133" w:rsidP="003E4133">
      <w:pPr>
        <w:shd w:val="clear" w:color="auto" w:fill="FFFFFF"/>
        <w:spacing w:after="0" w:line="240" w:lineRule="auto"/>
        <w:ind w:firstLine="37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</w:pPr>
      <w:bookmarkStart w:id="6" w:name="n323"/>
      <w:bookmarkEnd w:id="6"/>
      <w:r w:rsidRPr="003E413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{Додаток 6 в редакції Рішення Національної комісії з цінних паперів та фондового ринку </w:t>
      </w:r>
      <w:hyperlink r:id="rId4" w:anchor="n264" w:tgtFrame="_blank" w:history="1">
        <w:r w:rsidRPr="003E4133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uk-UA"/>
          </w:rPr>
          <w:t>№ 132 від 05.02.2013</w:t>
        </w:r>
      </w:hyperlink>
      <w:r w:rsidRPr="003E413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}</w:t>
      </w:r>
    </w:p>
    <w:p w:rsidR="00CE295F" w:rsidRDefault="00CE295F"/>
    <w:sectPr w:rsidR="00CE295F" w:rsidSect="00CE295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3E4133"/>
    <w:rsid w:val="003E4133"/>
    <w:rsid w:val="00CE29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9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4">
    <w:name w:val="rvps14"/>
    <w:basedOn w:val="a"/>
    <w:rsid w:val="003E4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pple-converted-space">
    <w:name w:val="apple-converted-space"/>
    <w:basedOn w:val="a0"/>
    <w:rsid w:val="003E4133"/>
  </w:style>
  <w:style w:type="paragraph" w:customStyle="1" w:styleId="rvps8">
    <w:name w:val="rvps8"/>
    <w:basedOn w:val="a"/>
    <w:rsid w:val="003E4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82">
    <w:name w:val="rvts82"/>
    <w:basedOn w:val="a0"/>
    <w:rsid w:val="003E4133"/>
  </w:style>
  <w:style w:type="paragraph" w:customStyle="1" w:styleId="rvps7">
    <w:name w:val="rvps7"/>
    <w:basedOn w:val="a"/>
    <w:rsid w:val="003E4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15">
    <w:name w:val="rvts15"/>
    <w:basedOn w:val="a0"/>
    <w:rsid w:val="003E4133"/>
  </w:style>
  <w:style w:type="paragraph" w:customStyle="1" w:styleId="rvps12">
    <w:name w:val="rvps12"/>
    <w:basedOn w:val="a"/>
    <w:rsid w:val="003E4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2">
    <w:name w:val="rvps2"/>
    <w:basedOn w:val="a"/>
    <w:rsid w:val="003E4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46">
    <w:name w:val="rvts46"/>
    <w:basedOn w:val="a0"/>
    <w:rsid w:val="003E4133"/>
  </w:style>
  <w:style w:type="character" w:customStyle="1" w:styleId="rvts11">
    <w:name w:val="rvts11"/>
    <w:basedOn w:val="a0"/>
    <w:rsid w:val="003E4133"/>
  </w:style>
  <w:style w:type="character" w:styleId="a3">
    <w:name w:val="Hyperlink"/>
    <w:basedOn w:val="a0"/>
    <w:uiPriority w:val="99"/>
    <w:semiHidden/>
    <w:unhideWhenUsed/>
    <w:rsid w:val="003E413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539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3603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17738">
          <w:marLeft w:val="0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zakon3.rada.gov.ua/laws/show/z0594-13/paran26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900</Words>
  <Characters>513</Characters>
  <Application>Microsoft Office Word</Application>
  <DocSecurity>0</DocSecurity>
  <Lines>4</Lines>
  <Paragraphs>2</Paragraphs>
  <ScaleCrop>false</ScaleCrop>
  <Company>Національна комісія</Company>
  <LinksUpToDate>false</LinksUpToDate>
  <CharactersWithSpaces>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alla.valyorko</dc:creator>
  <cp:lastModifiedBy>alla.valyorko</cp:lastModifiedBy>
  <cp:revision>1</cp:revision>
  <dcterms:created xsi:type="dcterms:W3CDTF">2017-04-06T13:32:00Z</dcterms:created>
  <dcterms:modified xsi:type="dcterms:W3CDTF">2017-04-06T13:32:00Z</dcterms:modified>
</cp:coreProperties>
</file>