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4536"/>
      </w:tblGrid>
      <w:tr w:rsidR="0024271C" w:rsidRPr="0024271C" w:rsidTr="0024271C">
        <w:tc>
          <w:tcPr>
            <w:tcW w:w="2000" w:type="pct"/>
            <w:gridSpan w:val="2"/>
            <w:hideMark/>
          </w:tcPr>
          <w:p w:rsidR="0024271C" w:rsidRPr="0024271C" w:rsidRDefault="0024271C" w:rsidP="009E774F">
            <w:pPr>
              <w:spacing w:before="125" w:after="125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7 </w:t>
            </w: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реєстрації випуску опціонних </w:t>
            </w: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сертифікатів та проспекту їх емісії</w:t>
            </w:r>
          </w:p>
        </w:tc>
      </w:tr>
      <w:tr w:rsidR="0024271C" w:rsidRPr="0024271C" w:rsidTr="0024271C">
        <w:tc>
          <w:tcPr>
            <w:tcW w:w="2250" w:type="pct"/>
            <w:hideMark/>
          </w:tcPr>
          <w:p w:rsidR="0024271C" w:rsidRPr="0024271C" w:rsidRDefault="0024271C" w:rsidP="0024271C">
            <w:pPr>
              <w:spacing w:before="125" w:after="1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289"/>
            <w:bookmarkEnd w:id="0"/>
          </w:p>
        </w:tc>
        <w:tc>
          <w:tcPr>
            <w:tcW w:w="2000" w:type="pct"/>
            <w:hideMark/>
          </w:tcPr>
          <w:p w:rsidR="0024271C" w:rsidRPr="0024271C" w:rsidRDefault="0024271C" w:rsidP="0024271C">
            <w:pPr>
              <w:spacing w:before="125" w:after="1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Національна комісія з цінних паперів </w:t>
            </w: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</w:tbl>
    <w:p w:rsidR="0024271C" w:rsidRPr="0024271C" w:rsidRDefault="0024271C" w:rsidP="002427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bookmarkStart w:id="1" w:name="n290"/>
      <w:bookmarkEnd w:id="1"/>
      <w:r w:rsidRPr="0024271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«___»__________ 20__ року № __</w:t>
      </w:r>
      <w:r w:rsidRPr="0024271C">
        <w:rPr>
          <w:rFonts w:ascii="Times New Roman" w:eastAsia="Times New Roman" w:hAnsi="Times New Roman" w:cs="Times New Roman"/>
          <w:color w:val="000000"/>
          <w:sz w:val="20"/>
          <w:lang w:eastAsia="uk-UA"/>
        </w:rPr>
        <w:t> </w:t>
      </w:r>
      <w:r w:rsidRPr="0024271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24271C">
        <w:rPr>
          <w:rFonts w:ascii="Times New Roman" w:eastAsia="Times New Roman" w:hAnsi="Times New Roman" w:cs="Times New Roman"/>
          <w:color w:val="000000"/>
          <w:sz w:val="20"/>
          <w:lang w:eastAsia="uk-UA"/>
        </w:rPr>
        <w:t>(дата подання заяви)</w:t>
      </w:r>
    </w:p>
    <w:p w:rsidR="0024271C" w:rsidRPr="0024271C" w:rsidRDefault="0024271C" w:rsidP="0024271C">
      <w:pPr>
        <w:shd w:val="clear" w:color="auto" w:fill="FFFFFF"/>
        <w:spacing w:after="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bookmarkStart w:id="2" w:name="n291"/>
      <w:bookmarkEnd w:id="2"/>
      <w:r w:rsidRPr="0024271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ЗАЯВА </w:t>
      </w:r>
      <w:r w:rsidRPr="0024271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24271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про реєстрацію звіту про результати розміщення опціонних сертифікатів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0"/>
        <w:gridCol w:w="1877"/>
        <w:gridCol w:w="185"/>
        <w:gridCol w:w="4417"/>
      </w:tblGrid>
      <w:tr w:rsidR="0024271C" w:rsidRPr="0024271C" w:rsidTr="0024271C">
        <w:trPr>
          <w:trHeight w:val="255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292"/>
            <w:bookmarkEnd w:id="3"/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Найменування емітента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345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Код за ЄДРПОУ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195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Місцезнаходження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Телефон, факс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180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Номер поточного рахунку та найменування банку, у якому відкрито рахунок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315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Розмір статутного капіталу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315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Дата реєстрації та реєстраційний номер випуску згідно з тимчасовим свідоцтвом про реєстрацію випуску опціонних сертифікатів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420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Дата реєстрації проспекту емісії опціонних сертифікатів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420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Дата реєстрації змін до проспекту емісії опціонних сертифікатів (у разі їх наявності)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rPr>
          <w:trHeight w:val="420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Реквізити депозитарію, який обслуговує емісію опціонних сертифікатів (найменування, місцезнаходження, код за ЄДРПОУ, номер та дата видачі ліцензії)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24271C" w:rsidRPr="0024271C" w:rsidTr="0024271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3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293"/>
            <w:bookmarkEnd w:id="4"/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(посада)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(підпис)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71C" w:rsidRPr="0024271C" w:rsidRDefault="0024271C" w:rsidP="00242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 </w:t>
            </w:r>
            <w:r w:rsidRPr="002427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271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(прізвище, ім’я, по батькові)</w:t>
            </w:r>
          </w:p>
        </w:tc>
      </w:tr>
    </w:tbl>
    <w:p w:rsidR="0024271C" w:rsidRPr="0024271C" w:rsidRDefault="0024271C" w:rsidP="002427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bookmarkStart w:id="5" w:name="n294"/>
      <w:bookmarkEnd w:id="5"/>
      <w:r w:rsidRPr="0024271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М.П.</w:t>
      </w:r>
    </w:p>
    <w:p w:rsidR="0024271C" w:rsidRPr="0024271C" w:rsidRDefault="0024271C" w:rsidP="0024271C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bookmarkStart w:id="6" w:name="n324"/>
      <w:bookmarkEnd w:id="6"/>
      <w:r w:rsidRPr="002427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7 в редакції Рішення Національної комісії з цінних паперів та фондового ринку </w:t>
      </w:r>
      <w:hyperlink r:id="rId4" w:anchor="n271" w:tgtFrame="_blank" w:history="1">
        <w:r w:rsidRPr="0024271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132 від 05.02.2013</w:t>
        </w:r>
      </w:hyperlink>
      <w:r w:rsidRPr="002427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5A34F8" w:rsidRDefault="005A34F8"/>
    <w:sectPr w:rsidR="005A34F8" w:rsidSect="005A34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4271C"/>
    <w:rsid w:val="0024271C"/>
    <w:rsid w:val="005A34F8"/>
    <w:rsid w:val="009E774F"/>
    <w:rsid w:val="00E3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4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24271C"/>
  </w:style>
  <w:style w:type="character" w:customStyle="1" w:styleId="rvts82">
    <w:name w:val="rvts82"/>
    <w:basedOn w:val="a0"/>
    <w:rsid w:val="0024271C"/>
  </w:style>
  <w:style w:type="paragraph" w:customStyle="1" w:styleId="rvps7">
    <w:name w:val="rvps7"/>
    <w:basedOn w:val="a"/>
    <w:rsid w:val="0024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4271C"/>
  </w:style>
  <w:style w:type="paragraph" w:customStyle="1" w:styleId="rvps12">
    <w:name w:val="rvps12"/>
    <w:basedOn w:val="a"/>
    <w:rsid w:val="0024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4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4271C"/>
  </w:style>
  <w:style w:type="character" w:customStyle="1" w:styleId="rvts11">
    <w:name w:val="rvts11"/>
    <w:basedOn w:val="a0"/>
    <w:rsid w:val="0024271C"/>
  </w:style>
  <w:style w:type="character" w:styleId="a3">
    <w:name w:val="Hyperlink"/>
    <w:basedOn w:val="a0"/>
    <w:uiPriority w:val="99"/>
    <w:semiHidden/>
    <w:unhideWhenUsed/>
    <w:rsid w:val="00242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207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98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3.rada.gov.ua/laws/show/z0594-13/paran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Company>Національна комісія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alla.valyorko</dc:creator>
  <cp:lastModifiedBy>alla.valyorko</cp:lastModifiedBy>
  <cp:revision>2</cp:revision>
  <dcterms:created xsi:type="dcterms:W3CDTF">2017-04-06T13:32:00Z</dcterms:created>
  <dcterms:modified xsi:type="dcterms:W3CDTF">2017-04-06T14:07:00Z</dcterms:modified>
</cp:coreProperties>
</file>