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9"/>
      </w:tblGrid>
      <w:tr w:rsidR="007164FA" w:rsidRPr="007164FA" w:rsidTr="007164FA">
        <w:tc>
          <w:tcPr>
            <w:tcW w:w="2000" w:type="pct"/>
            <w:hideMark/>
          </w:tcPr>
          <w:p w:rsidR="007164FA" w:rsidRPr="007164FA" w:rsidRDefault="007164FA" w:rsidP="007164FA">
            <w:pPr>
              <w:spacing w:before="125" w:after="125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Додаток 8 </w:t>
            </w: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реєстрації випуску опціонних </w:t>
            </w: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сертифікатів та проспекту їх емісії</w:t>
            </w:r>
          </w:p>
        </w:tc>
      </w:tr>
    </w:tbl>
    <w:p w:rsidR="007164FA" w:rsidRPr="007164FA" w:rsidRDefault="007164FA" w:rsidP="007164FA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0" w:name="n297"/>
      <w:bookmarkEnd w:id="0"/>
      <w:r w:rsidRPr="007164FA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ЗВІТ </w:t>
      </w:r>
      <w:r w:rsidRPr="007164F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7164FA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результати розміщення опціонних сертифікатів</w:t>
      </w:r>
    </w:p>
    <w:p w:rsidR="007164FA" w:rsidRPr="007164FA" w:rsidRDefault="007164FA" w:rsidP="007164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1" w:name="n298"/>
      <w:bookmarkEnd w:id="1"/>
      <w:r w:rsidRPr="007164F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_________________________________________________________________</w:t>
      </w:r>
      <w:r w:rsidRPr="007164FA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7164F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7164FA">
        <w:rPr>
          <w:rFonts w:ascii="Times New Roman" w:eastAsia="Times New Roman" w:hAnsi="Times New Roman" w:cs="Times New Roman"/>
          <w:color w:val="000000"/>
          <w:sz w:val="20"/>
          <w:lang w:eastAsia="uk-UA"/>
        </w:rPr>
        <w:t>(найменування емітента, код за ЄДРПОУ)</w:t>
      </w:r>
    </w:p>
    <w:p w:rsidR="007164FA" w:rsidRPr="007164FA" w:rsidRDefault="007164FA" w:rsidP="007164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2" w:name="n299"/>
      <w:bookmarkEnd w:id="2"/>
      <w:r w:rsidRPr="007164F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Реєстраційний номер __/6/___Т.</w:t>
      </w:r>
    </w:p>
    <w:p w:rsidR="007164FA" w:rsidRPr="007164FA" w:rsidRDefault="007164FA" w:rsidP="007164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3" w:name="n300"/>
      <w:bookmarkEnd w:id="3"/>
      <w:r w:rsidRPr="007164F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Дата реєстрації «___»___________ 20___ року.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05"/>
        <w:gridCol w:w="1478"/>
        <w:gridCol w:w="422"/>
        <w:gridCol w:w="4644"/>
      </w:tblGrid>
      <w:tr w:rsidR="007164FA" w:rsidRPr="007164FA" w:rsidTr="007164FA">
        <w:trPr>
          <w:trHeight w:val="345"/>
        </w:trPr>
        <w:tc>
          <w:tcPr>
            <w:tcW w:w="9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301"/>
            <w:bookmarkEnd w:id="4"/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1. Дата початку розміщення випуску (серії)</w:t>
            </w:r>
          </w:p>
        </w:tc>
      </w:tr>
      <w:tr w:rsidR="007164FA" w:rsidRPr="007164FA" w:rsidTr="007164FA">
        <w:trPr>
          <w:trHeight w:val="645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запланована (згідно з рішенням про розміщення опціонних сертифікатів та проспектом емісії)</w:t>
            </w: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7164FA" w:rsidRPr="007164FA" w:rsidTr="007164FA">
        <w:trPr>
          <w:trHeight w:val="285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фактична</w:t>
            </w: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7164FA" w:rsidRPr="007164FA" w:rsidTr="007164FA">
        <w:trPr>
          <w:trHeight w:val="420"/>
        </w:trPr>
        <w:tc>
          <w:tcPr>
            <w:tcW w:w="9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2. Дата закінчення розміщення випуску (серії)</w:t>
            </w:r>
          </w:p>
        </w:tc>
      </w:tr>
      <w:tr w:rsidR="007164FA" w:rsidRPr="007164FA" w:rsidTr="007164FA">
        <w:trPr>
          <w:trHeight w:val="720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запланована (згідно з рішенням про розміщення опціонних сертифікатів та проспектом емісії опціонних сертифікатів)</w:t>
            </w: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7164FA" w:rsidRPr="007164FA" w:rsidTr="007164FA">
        <w:trPr>
          <w:trHeight w:val="480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фактична</w:t>
            </w: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7164FA" w:rsidRPr="007164FA" w:rsidTr="007164FA">
        <w:trPr>
          <w:trHeight w:val="300"/>
        </w:trPr>
        <w:tc>
          <w:tcPr>
            <w:tcW w:w="9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3. Кількість опціонних сертифікатів випуску (серії):</w:t>
            </w:r>
          </w:p>
        </w:tc>
      </w:tr>
      <w:tr w:rsidR="007164FA" w:rsidRPr="007164FA" w:rsidTr="007164FA">
        <w:trPr>
          <w:trHeight w:val="465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які пропонувалися для розміщення (згідно з рішенням про розміщення опціонних сертифікатів та проспектом емісії опціонних сертифікатів)</w:t>
            </w: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7164FA" w:rsidRPr="007164FA" w:rsidTr="007164FA">
        <w:trPr>
          <w:trHeight w:val="300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фактично розміщених</w:t>
            </w: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7164FA" w:rsidRPr="007164FA" w:rsidTr="007164FA">
        <w:trPr>
          <w:trHeight w:val="615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4. Загальний розмір премії опціонних сертифікатів випуску (серії), які пропонувалися до розміщення</w:t>
            </w: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7164FA" w:rsidRPr="007164FA" w:rsidTr="007164FA">
        <w:trPr>
          <w:trHeight w:val="345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5. Загальний розмір премії опціонних сертифікатів випуску (серії), яка фактично отримана при розміщенні</w:t>
            </w: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7164FA" w:rsidRPr="007164FA" w:rsidTr="007164F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n302"/>
            <w:bookmarkEnd w:id="5"/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емітента: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164FA" w:rsidRPr="007164FA" w:rsidTr="007164F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 </w:t>
            </w: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 </w:t>
            </w: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 </w:t>
            </w: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ім’я, по батькові)</w:t>
            </w:r>
          </w:p>
        </w:tc>
      </w:tr>
      <w:tr w:rsidR="007164FA" w:rsidRPr="007164FA" w:rsidTr="007164F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164FA" w:rsidRPr="007164FA" w:rsidTr="007164F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аудитора: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164FA" w:rsidRPr="007164FA" w:rsidTr="007164F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 </w:t>
            </w: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 </w:t>
            </w: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 </w:t>
            </w: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ім’я, по батькові)</w:t>
            </w:r>
          </w:p>
        </w:tc>
      </w:tr>
      <w:tr w:rsidR="007164FA" w:rsidRPr="007164FA" w:rsidTr="007164F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164FA" w:rsidRPr="007164FA" w:rsidTr="007164F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фондової біржі: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164FA" w:rsidRPr="007164FA" w:rsidTr="007164F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 </w:t>
            </w: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 </w:t>
            </w: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 </w:t>
            </w: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ім’я, по батькові)</w:t>
            </w:r>
          </w:p>
        </w:tc>
      </w:tr>
      <w:tr w:rsidR="007164FA" w:rsidRPr="007164FA" w:rsidTr="007164F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164FA" w:rsidRPr="007164FA" w:rsidTr="007164F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 </w:t>
            </w:r>
            <w:proofErr w:type="spellStart"/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андеррайтера</w:t>
            </w:r>
            <w:proofErr w:type="spellEnd"/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*: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164FA" w:rsidRPr="007164FA" w:rsidTr="007164F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 </w:t>
            </w: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 </w:t>
            </w: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 </w:t>
            </w: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ім’я, по батькові)</w:t>
            </w:r>
          </w:p>
        </w:tc>
      </w:tr>
      <w:tr w:rsidR="007164FA" w:rsidRPr="007164FA" w:rsidTr="007164F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М.П.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164FA" w:rsidRPr="007164FA" w:rsidTr="007164F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депозитарію: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164FA" w:rsidRPr="007164FA" w:rsidTr="007164F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 </w:t>
            </w: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 </w:t>
            </w: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 </w:t>
            </w: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164FA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ім’я, по батькові)</w:t>
            </w:r>
          </w:p>
        </w:tc>
      </w:tr>
      <w:tr w:rsidR="007164FA" w:rsidRPr="007164FA" w:rsidTr="007164F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64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64FA" w:rsidRPr="007164FA" w:rsidRDefault="007164FA" w:rsidP="0071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164FA" w:rsidRPr="007164FA" w:rsidRDefault="007164FA" w:rsidP="007164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6" w:name="n303"/>
      <w:bookmarkEnd w:id="6"/>
      <w:r w:rsidRPr="007164FA">
        <w:rPr>
          <w:rFonts w:ascii="Times New Roman" w:eastAsia="Times New Roman" w:hAnsi="Times New Roman" w:cs="Times New Roman"/>
          <w:color w:val="000000"/>
          <w:sz w:val="20"/>
          <w:lang w:eastAsia="uk-UA"/>
        </w:rPr>
        <w:t>__________ </w:t>
      </w:r>
      <w:r w:rsidRPr="007164F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7164FA">
        <w:rPr>
          <w:rFonts w:ascii="Times New Roman" w:eastAsia="Times New Roman" w:hAnsi="Times New Roman" w:cs="Times New Roman"/>
          <w:color w:val="000000"/>
          <w:sz w:val="20"/>
          <w:lang w:eastAsia="uk-UA"/>
        </w:rPr>
        <w:t>* У разі наявності.</w:t>
      </w:r>
    </w:p>
    <w:p w:rsidR="007164FA" w:rsidRPr="007164FA" w:rsidRDefault="007164FA" w:rsidP="007164FA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7" w:name="n325"/>
      <w:bookmarkEnd w:id="7"/>
      <w:r w:rsidRPr="007164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8 в редакції Рішення Національної комісії з цінних паперів та фондового ринку </w:t>
      </w:r>
      <w:hyperlink r:id="rId4" w:anchor="n276" w:tgtFrame="_blank" w:history="1">
        <w:r w:rsidRPr="007164FA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132 від 05.02.2013</w:t>
        </w:r>
      </w:hyperlink>
      <w:r w:rsidRPr="007164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88658E" w:rsidRDefault="0088658E"/>
    <w:sectPr w:rsidR="0088658E" w:rsidSect="008865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164FA"/>
    <w:rsid w:val="007164FA"/>
    <w:rsid w:val="0088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71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7164FA"/>
  </w:style>
  <w:style w:type="paragraph" w:customStyle="1" w:styleId="rvps7">
    <w:name w:val="rvps7"/>
    <w:basedOn w:val="a"/>
    <w:rsid w:val="0071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164FA"/>
  </w:style>
  <w:style w:type="paragraph" w:customStyle="1" w:styleId="rvps12">
    <w:name w:val="rvps12"/>
    <w:basedOn w:val="a"/>
    <w:rsid w:val="0071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7164FA"/>
  </w:style>
  <w:style w:type="paragraph" w:customStyle="1" w:styleId="rvps2">
    <w:name w:val="rvps2"/>
    <w:basedOn w:val="a"/>
    <w:rsid w:val="0071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7164FA"/>
  </w:style>
  <w:style w:type="character" w:customStyle="1" w:styleId="rvts11">
    <w:name w:val="rvts11"/>
    <w:basedOn w:val="a0"/>
    <w:rsid w:val="007164FA"/>
  </w:style>
  <w:style w:type="character" w:styleId="a3">
    <w:name w:val="Hyperlink"/>
    <w:basedOn w:val="a0"/>
    <w:uiPriority w:val="99"/>
    <w:semiHidden/>
    <w:unhideWhenUsed/>
    <w:rsid w:val="007164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19177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83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3.rada.gov.ua/laws/show/z0594-13/paran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1242</Words>
  <Characters>708</Characters>
  <Application>Microsoft Office Word</Application>
  <DocSecurity>0</DocSecurity>
  <Lines>5</Lines>
  <Paragraphs>3</Paragraphs>
  <ScaleCrop>false</ScaleCrop>
  <Company>Національна комісія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1</cp:revision>
  <dcterms:created xsi:type="dcterms:W3CDTF">2017-04-06T13:33:00Z</dcterms:created>
  <dcterms:modified xsi:type="dcterms:W3CDTF">2017-04-06T13:34:00Z</dcterms:modified>
</cp:coreProperties>
</file>