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DD0" w:rsidRPr="004C741C" w:rsidRDefault="004A3DD0">
      <w:pPr>
        <w:pStyle w:val="a3"/>
        <w:jc w:val="both"/>
        <w:rPr>
          <w:color w:val="000000" w:themeColor="text1"/>
        </w:rPr>
      </w:pPr>
      <w:bookmarkStart w:id="0" w:name="_GoBack"/>
      <w:bookmarkEnd w:id="0"/>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10"/>
      </w:tblGrid>
      <w:tr w:rsidR="004C741C" w:rsidRPr="004C741C">
        <w:trPr>
          <w:tblCellSpacing w:w="22" w:type="dxa"/>
        </w:trPr>
        <w:tc>
          <w:tcPr>
            <w:tcW w:w="5000" w:type="pct"/>
            <w:hideMark/>
          </w:tcPr>
          <w:p w:rsidR="004A3DD0" w:rsidRPr="004C741C" w:rsidRDefault="00C0447E">
            <w:pPr>
              <w:pStyle w:val="a3"/>
              <w:rPr>
                <w:color w:val="000000" w:themeColor="text1"/>
              </w:rPr>
            </w:pPr>
            <w:r w:rsidRPr="004C741C">
              <w:rPr>
                <w:color w:val="000000" w:themeColor="text1"/>
              </w:rPr>
              <w:t>ЗАТВЕРДЖЕНО</w:t>
            </w:r>
            <w:r w:rsidRPr="004C741C">
              <w:rPr>
                <w:color w:val="000000" w:themeColor="text1"/>
              </w:rPr>
              <w:br/>
              <w:t>Рішення Національної комісії з цінних паперів та фондового ринку</w:t>
            </w:r>
            <w:r w:rsidRPr="004C741C">
              <w:rPr>
                <w:color w:val="000000" w:themeColor="text1"/>
              </w:rPr>
              <w:br/>
              <w:t>07 березня 2017 року N 148</w:t>
            </w:r>
          </w:p>
          <w:p w:rsidR="004A3DD0" w:rsidRPr="004C741C" w:rsidRDefault="00C0447E">
            <w:pPr>
              <w:pStyle w:val="a3"/>
              <w:rPr>
                <w:color w:val="000000" w:themeColor="text1"/>
              </w:rPr>
            </w:pPr>
            <w:r w:rsidRPr="004C741C">
              <w:rPr>
                <w:color w:val="000000" w:themeColor="text1"/>
              </w:rPr>
              <w:t>Зареєстровано</w:t>
            </w:r>
            <w:r w:rsidRPr="004C741C">
              <w:rPr>
                <w:color w:val="000000" w:themeColor="text1"/>
              </w:rPr>
              <w:br/>
              <w:t>в Міністерстві юстиції України</w:t>
            </w:r>
            <w:r w:rsidRPr="004C741C">
              <w:rPr>
                <w:color w:val="000000" w:themeColor="text1"/>
              </w:rPr>
              <w:br/>
              <w:t>28 березня 2017 р. за N 408/30276</w:t>
            </w:r>
          </w:p>
        </w:tc>
      </w:tr>
    </w:tbl>
    <w:p w:rsidR="004A3DD0" w:rsidRPr="004C741C" w:rsidRDefault="00C0447E">
      <w:pPr>
        <w:pStyle w:val="a3"/>
        <w:jc w:val="both"/>
        <w:rPr>
          <w:color w:val="000000" w:themeColor="text1"/>
        </w:rPr>
      </w:pPr>
      <w:r w:rsidRPr="004C741C">
        <w:rPr>
          <w:color w:val="000000" w:themeColor="text1"/>
        </w:rPr>
        <w:br w:type="textWrapping" w:clear="all"/>
      </w:r>
    </w:p>
    <w:p w:rsidR="004A3DD0" w:rsidRPr="004C741C" w:rsidRDefault="00C0447E">
      <w:pPr>
        <w:pStyle w:val="3"/>
        <w:jc w:val="center"/>
        <w:rPr>
          <w:rFonts w:eastAsia="Times New Roman"/>
          <w:color w:val="000000" w:themeColor="text1"/>
        </w:rPr>
      </w:pPr>
      <w:r w:rsidRPr="004C741C">
        <w:rPr>
          <w:rFonts w:eastAsia="Times New Roman"/>
          <w:color w:val="000000" w:themeColor="text1"/>
        </w:rPr>
        <w:t>Порядок направлення повідомлень акціонерам через депозитарну систему України</w:t>
      </w:r>
    </w:p>
    <w:p w:rsidR="004A3DD0" w:rsidRPr="004C741C" w:rsidRDefault="00C0447E">
      <w:pPr>
        <w:pStyle w:val="a3"/>
        <w:jc w:val="right"/>
        <w:rPr>
          <w:color w:val="000000" w:themeColor="text1"/>
        </w:rPr>
      </w:pPr>
      <w:r w:rsidRPr="004C741C">
        <w:rPr>
          <w:color w:val="000000" w:themeColor="text1"/>
        </w:rPr>
        <w:t>(заголовок Порядку із змінами, внесеними згідно з рішенням</w:t>
      </w:r>
      <w:r w:rsidRPr="004C741C">
        <w:rPr>
          <w:color w:val="000000" w:themeColor="text1"/>
        </w:rPr>
        <w:br/>
        <w:t> Національної комісії з цінних паперів та фондового ринку від 03.05.2018 р. N 293)</w:t>
      </w:r>
    </w:p>
    <w:p w:rsidR="004A3DD0" w:rsidRPr="004C741C" w:rsidRDefault="00C0447E">
      <w:pPr>
        <w:pStyle w:val="3"/>
        <w:jc w:val="center"/>
        <w:rPr>
          <w:rFonts w:eastAsia="Times New Roman"/>
          <w:color w:val="000000" w:themeColor="text1"/>
        </w:rPr>
      </w:pPr>
      <w:r w:rsidRPr="004C741C">
        <w:rPr>
          <w:rFonts w:eastAsia="Times New Roman"/>
          <w:color w:val="000000" w:themeColor="text1"/>
        </w:rPr>
        <w:t>I. Загальні положення</w:t>
      </w:r>
    </w:p>
    <w:p w:rsidR="004A3DD0" w:rsidRPr="004C741C" w:rsidRDefault="00C0447E">
      <w:pPr>
        <w:pStyle w:val="a3"/>
        <w:jc w:val="both"/>
        <w:rPr>
          <w:color w:val="000000" w:themeColor="text1"/>
        </w:rPr>
      </w:pPr>
      <w:r w:rsidRPr="004C741C">
        <w:rPr>
          <w:color w:val="000000" w:themeColor="text1"/>
        </w:rPr>
        <w:t xml:space="preserve">1. Цей Порядок встановлює послідовність дій акціонерного товариства, а в разі скликання позачергових загальних зборів акціонерами (акціонером), які (який) на день подання вимоги про скликання позачергових загальних зборів є власниками (власником) 10 і більше відсотків голосуючих акцій товариства (далі - акціонери, які </w:t>
      </w:r>
      <w:proofErr w:type="spellStart"/>
      <w:r w:rsidRPr="004C741C">
        <w:rPr>
          <w:color w:val="000000" w:themeColor="text1"/>
        </w:rPr>
        <w:t>скликають</w:t>
      </w:r>
      <w:proofErr w:type="spellEnd"/>
      <w:r w:rsidRPr="004C741C">
        <w:rPr>
          <w:color w:val="000000" w:themeColor="text1"/>
        </w:rPr>
        <w:t xml:space="preserve"> загальні збори), у випадках, передбачених частиною шостою статті 47 Закону України "Про акціонерні товариства", - акціонерів, які </w:t>
      </w:r>
      <w:proofErr w:type="spellStart"/>
      <w:r w:rsidRPr="004C741C">
        <w:rPr>
          <w:color w:val="000000" w:themeColor="text1"/>
        </w:rPr>
        <w:t>скликають</w:t>
      </w:r>
      <w:proofErr w:type="spellEnd"/>
      <w:r w:rsidRPr="004C741C">
        <w:rPr>
          <w:color w:val="000000" w:themeColor="text1"/>
        </w:rPr>
        <w:t xml:space="preserve"> загальні збори, та професійних учасників депозитарної системи України, депозитаріїв-кореспондентів, номінальних утримувачів для забезпечення направлення повідомлень акціонерам (далі - повідомлення), що містять передбачену законом та статутом акціонерного товариства інформацію, через депозитарну систему України.</w:t>
      </w:r>
    </w:p>
    <w:p w:rsidR="004A3DD0" w:rsidRPr="004C741C" w:rsidRDefault="00C0447E">
      <w:pPr>
        <w:pStyle w:val="a3"/>
        <w:jc w:val="right"/>
        <w:rPr>
          <w:color w:val="000000" w:themeColor="text1"/>
        </w:rPr>
      </w:pPr>
      <w:r w:rsidRPr="004C741C">
        <w:rPr>
          <w:color w:val="000000" w:themeColor="text1"/>
        </w:rPr>
        <w:t>(абзац перший пункту 1 розділу І із змінами, внесеними згідно з рішеннями</w:t>
      </w:r>
      <w:r w:rsidRPr="004C741C">
        <w:rPr>
          <w:color w:val="000000" w:themeColor="text1"/>
        </w:rPr>
        <w:br/>
        <w:t> Національної комісії з цінних паперів та фондового ринку від 03.05.2018 р. N 293,</w:t>
      </w:r>
      <w:r w:rsidRPr="004C741C">
        <w:rPr>
          <w:color w:val="000000" w:themeColor="text1"/>
        </w:rPr>
        <w:br/>
        <w:t>від 31.03.2020 р. N 146)</w:t>
      </w:r>
    </w:p>
    <w:p w:rsidR="004A3DD0" w:rsidRPr="004C741C" w:rsidRDefault="00C0447E">
      <w:pPr>
        <w:pStyle w:val="a3"/>
        <w:jc w:val="both"/>
        <w:rPr>
          <w:color w:val="000000" w:themeColor="text1"/>
        </w:rPr>
      </w:pPr>
      <w:r w:rsidRPr="004C741C">
        <w:rPr>
          <w:color w:val="000000" w:themeColor="text1"/>
        </w:rPr>
        <w:t>Направлення професійними учасниками депозитарної системи України повідомлень через депозитарну систему України згідно з цим Порядком (у тому числі виконання дій щодо направлення повідомлення засобами електронної пошти, мобільного зв'язку, іншими способами, визначеними договором та/або внутрішніми документами професійних учасників депозитарної системи України) є інформаційною депозитарною операцією в рамках провадження депозитарної діяльності відповідно до закону.</w:t>
      </w:r>
    </w:p>
    <w:p w:rsidR="004A3DD0" w:rsidRPr="004C741C" w:rsidRDefault="00C0447E">
      <w:pPr>
        <w:pStyle w:val="a3"/>
        <w:jc w:val="both"/>
        <w:rPr>
          <w:color w:val="000000" w:themeColor="text1"/>
        </w:rPr>
      </w:pPr>
      <w:r w:rsidRPr="004C741C">
        <w:rPr>
          <w:color w:val="000000" w:themeColor="text1"/>
        </w:rPr>
        <w:t>2. У цьому Порядку терміни вживаються в таких значеннях:</w:t>
      </w:r>
    </w:p>
    <w:p w:rsidR="004A3DD0" w:rsidRPr="004C741C" w:rsidRDefault="00C0447E">
      <w:pPr>
        <w:pStyle w:val="a3"/>
        <w:jc w:val="both"/>
        <w:rPr>
          <w:color w:val="000000" w:themeColor="text1"/>
        </w:rPr>
      </w:pPr>
      <w:r w:rsidRPr="004C741C">
        <w:rPr>
          <w:color w:val="000000" w:themeColor="text1"/>
        </w:rPr>
        <w:t xml:space="preserve">адреса електронної пошти для направлення повідомлень - адреса електронної пошти, яка зазначена депозитарною установою в анкеті рахунку в цінних паперах в Центральному депозитарії цінних паперів (далі - Центральний депозитарій) як така, з якої депозитарна установа забезпечує направлення повідомлень відповідно до Закону України "Про акціонерні товариства" через депозитарну систему України, та розміщена на </w:t>
      </w:r>
      <w:proofErr w:type="spellStart"/>
      <w:r w:rsidRPr="004C741C">
        <w:rPr>
          <w:color w:val="000000" w:themeColor="text1"/>
        </w:rPr>
        <w:t>вебсайті</w:t>
      </w:r>
      <w:proofErr w:type="spellEnd"/>
      <w:r w:rsidRPr="004C741C">
        <w:rPr>
          <w:color w:val="000000" w:themeColor="text1"/>
        </w:rPr>
        <w:t xml:space="preserve"> Центрального депозитарію відповідно до його внутрішніх документів;</w:t>
      </w:r>
    </w:p>
    <w:p w:rsidR="004A3DD0" w:rsidRPr="004C741C" w:rsidRDefault="00C0447E">
      <w:pPr>
        <w:pStyle w:val="a3"/>
        <w:jc w:val="right"/>
        <w:rPr>
          <w:color w:val="000000" w:themeColor="text1"/>
        </w:rPr>
      </w:pPr>
      <w:r w:rsidRPr="004C741C">
        <w:rPr>
          <w:color w:val="000000" w:themeColor="text1"/>
        </w:rPr>
        <w:lastRenderedPageBreak/>
        <w:t>(абзац другий пункту 2 розділу І із змінами, внесеними згідно з рішенням</w:t>
      </w:r>
      <w:r w:rsidRPr="004C741C">
        <w:rPr>
          <w:color w:val="000000" w:themeColor="text1"/>
        </w:rPr>
        <w:br/>
        <w:t> Національної комісії з цінних паперів та фондового ринку від 31.03.2020 р. N 146)</w:t>
      </w:r>
    </w:p>
    <w:p w:rsidR="004A3DD0" w:rsidRPr="004C741C" w:rsidRDefault="00C0447E">
      <w:pPr>
        <w:pStyle w:val="a3"/>
        <w:jc w:val="both"/>
        <w:rPr>
          <w:color w:val="000000" w:themeColor="text1"/>
        </w:rPr>
      </w:pPr>
      <w:r w:rsidRPr="004C741C">
        <w:rPr>
          <w:color w:val="000000" w:themeColor="text1"/>
        </w:rPr>
        <w:t xml:space="preserve">акціонери, яким направляється повідомлення, - особи, які є акціонерами акціонерного товариства на дату, визначену відповідно до вимог закону емітентом або акціонерами, які </w:t>
      </w:r>
      <w:proofErr w:type="spellStart"/>
      <w:r w:rsidRPr="004C741C">
        <w:rPr>
          <w:color w:val="000000" w:themeColor="text1"/>
        </w:rPr>
        <w:t>скликають</w:t>
      </w:r>
      <w:proofErr w:type="spellEnd"/>
      <w:r w:rsidRPr="004C741C">
        <w:rPr>
          <w:color w:val="000000" w:themeColor="text1"/>
        </w:rPr>
        <w:t xml:space="preserve"> загальні збори, та яким відповідно до вимог закону та статуту акціонерного товариства має бути направлено повідомлення;</w:t>
      </w:r>
    </w:p>
    <w:p w:rsidR="004A3DD0" w:rsidRPr="004C741C" w:rsidRDefault="00C0447E">
      <w:pPr>
        <w:pStyle w:val="a3"/>
        <w:jc w:val="right"/>
        <w:rPr>
          <w:color w:val="000000" w:themeColor="text1"/>
        </w:rPr>
      </w:pPr>
      <w:r w:rsidRPr="004C741C">
        <w:rPr>
          <w:color w:val="000000" w:themeColor="text1"/>
        </w:rPr>
        <w:t>(абзац третій пункту 2 розділу І із змінами, внесеними згідно з рішенням</w:t>
      </w:r>
      <w:r w:rsidRPr="004C741C">
        <w:rPr>
          <w:color w:val="000000" w:themeColor="text1"/>
        </w:rPr>
        <w:br/>
        <w:t> Національної комісії з цінних паперів та фондового ринку від 03.05.2018 р. N 293)</w:t>
      </w:r>
    </w:p>
    <w:p w:rsidR="004A3DD0" w:rsidRPr="004C741C" w:rsidRDefault="00C0447E">
      <w:pPr>
        <w:pStyle w:val="a3"/>
        <w:jc w:val="both"/>
        <w:rPr>
          <w:color w:val="000000" w:themeColor="text1"/>
        </w:rPr>
      </w:pPr>
      <w:r w:rsidRPr="004C741C">
        <w:rPr>
          <w:color w:val="000000" w:themeColor="text1"/>
        </w:rPr>
        <w:t xml:space="preserve">вид повідомлення - інформація про назву події (випадку), із настанням якої (якого) закон та/або статут акціонерного товариства передбачає обов'язок акціонерного товариства або акціонерів, які </w:t>
      </w:r>
      <w:proofErr w:type="spellStart"/>
      <w:r w:rsidRPr="004C741C">
        <w:rPr>
          <w:color w:val="000000" w:themeColor="text1"/>
        </w:rPr>
        <w:t>скликають</w:t>
      </w:r>
      <w:proofErr w:type="spellEnd"/>
      <w:r w:rsidRPr="004C741C">
        <w:rPr>
          <w:color w:val="000000" w:themeColor="text1"/>
        </w:rPr>
        <w:t xml:space="preserve"> загальні збори, направити повідомлення акціонерам:</w:t>
      </w:r>
    </w:p>
    <w:p w:rsidR="004A3DD0" w:rsidRPr="004C741C" w:rsidRDefault="00C0447E">
      <w:pPr>
        <w:pStyle w:val="a3"/>
        <w:jc w:val="right"/>
        <w:rPr>
          <w:color w:val="000000" w:themeColor="text1"/>
        </w:rPr>
      </w:pPr>
      <w:r w:rsidRPr="004C741C">
        <w:rPr>
          <w:color w:val="000000" w:themeColor="text1"/>
        </w:rPr>
        <w:t>(абзац четвертий пункту 2 розділу І із змінами, внесеними згідно з рішенням</w:t>
      </w:r>
      <w:r w:rsidRPr="004C741C">
        <w:rPr>
          <w:color w:val="000000" w:themeColor="text1"/>
        </w:rPr>
        <w:br/>
        <w:t> Національної комісії з цінних паперів та фондового ринку від 03.05.2018 р. N 293)</w:t>
      </w:r>
    </w:p>
    <w:p w:rsidR="004A3DD0" w:rsidRPr="004C741C" w:rsidRDefault="00C0447E">
      <w:pPr>
        <w:pStyle w:val="a3"/>
        <w:jc w:val="both"/>
        <w:rPr>
          <w:color w:val="000000" w:themeColor="text1"/>
        </w:rPr>
      </w:pPr>
      <w:r w:rsidRPr="004C741C">
        <w:rPr>
          <w:color w:val="000000" w:themeColor="text1"/>
        </w:rPr>
        <w:t xml:space="preserve">номер телефону для направлення повідомлень - номер телефону, зазначений депозитарною установою в анкеті рахунку в цінних паперах у Центральному депозитарії як такий, з якого депозитарна установа забезпечує направлення повідомлень відповідно до Закону України "Про акціонерні товариства" та цього Порядку через депозитарну систему України, та/або як такий, який зазначається в текстовому повідомленні, що направляється депозитарною установою на номер контактного мобільного телефону депонента згідно з цим Порядком, та розміщений на </w:t>
      </w:r>
      <w:proofErr w:type="spellStart"/>
      <w:r w:rsidRPr="004C741C">
        <w:rPr>
          <w:color w:val="000000" w:themeColor="text1"/>
        </w:rPr>
        <w:t>вебсайті</w:t>
      </w:r>
      <w:proofErr w:type="spellEnd"/>
      <w:r w:rsidRPr="004C741C">
        <w:rPr>
          <w:color w:val="000000" w:themeColor="text1"/>
        </w:rPr>
        <w:t xml:space="preserve"> Центрального депозитарію відповідно до його внутрішніх документів;</w:t>
      </w:r>
    </w:p>
    <w:p w:rsidR="004A3DD0" w:rsidRPr="004C741C" w:rsidRDefault="00C0447E">
      <w:pPr>
        <w:pStyle w:val="a3"/>
        <w:jc w:val="right"/>
        <w:rPr>
          <w:color w:val="000000" w:themeColor="text1"/>
        </w:rPr>
      </w:pPr>
      <w:r w:rsidRPr="004C741C">
        <w:rPr>
          <w:color w:val="000000" w:themeColor="text1"/>
        </w:rPr>
        <w:t>(абзац п'ятий пункту 2 розділу І із змінами, внесеними згідно з рішенням</w:t>
      </w:r>
      <w:r w:rsidRPr="004C741C">
        <w:rPr>
          <w:color w:val="000000" w:themeColor="text1"/>
        </w:rPr>
        <w:br/>
        <w:t> Національної комісії з цінних паперів та фондового ринку від 31.03.2020 р. N 146)</w:t>
      </w:r>
    </w:p>
    <w:p w:rsidR="004A3DD0" w:rsidRPr="004C741C" w:rsidRDefault="00C0447E">
      <w:pPr>
        <w:pStyle w:val="a3"/>
        <w:jc w:val="both"/>
        <w:rPr>
          <w:color w:val="000000" w:themeColor="text1"/>
        </w:rPr>
      </w:pPr>
      <w:r w:rsidRPr="004C741C">
        <w:rPr>
          <w:color w:val="000000" w:themeColor="text1"/>
        </w:rPr>
        <w:t xml:space="preserve">розміщення посилання на копію повідомлення - розміщення депозитарною установою на власному </w:t>
      </w:r>
      <w:proofErr w:type="spellStart"/>
      <w:r w:rsidRPr="004C741C">
        <w:rPr>
          <w:color w:val="000000" w:themeColor="text1"/>
        </w:rPr>
        <w:t>вебсайті</w:t>
      </w:r>
      <w:proofErr w:type="spellEnd"/>
      <w:r w:rsidRPr="004C741C">
        <w:rPr>
          <w:color w:val="000000" w:themeColor="text1"/>
        </w:rPr>
        <w:t xml:space="preserve"> адреси </w:t>
      </w:r>
      <w:proofErr w:type="spellStart"/>
      <w:r w:rsidRPr="004C741C">
        <w:rPr>
          <w:color w:val="000000" w:themeColor="text1"/>
        </w:rPr>
        <w:t>вебсторінки</w:t>
      </w:r>
      <w:proofErr w:type="spellEnd"/>
      <w:r w:rsidRPr="004C741C">
        <w:rPr>
          <w:color w:val="000000" w:themeColor="text1"/>
        </w:rPr>
        <w:t xml:space="preserve"> на </w:t>
      </w:r>
      <w:proofErr w:type="spellStart"/>
      <w:r w:rsidRPr="004C741C">
        <w:rPr>
          <w:color w:val="000000" w:themeColor="text1"/>
        </w:rPr>
        <w:t>вебсайті</w:t>
      </w:r>
      <w:proofErr w:type="spellEnd"/>
      <w:r w:rsidRPr="004C741C">
        <w:rPr>
          <w:color w:val="000000" w:themeColor="text1"/>
        </w:rPr>
        <w:t xml:space="preserve"> Центрального депозитарію, на якій розміщено копію отриманого від акціонерного товариства або акціонерів, які </w:t>
      </w:r>
      <w:proofErr w:type="spellStart"/>
      <w:r w:rsidRPr="004C741C">
        <w:rPr>
          <w:color w:val="000000" w:themeColor="text1"/>
        </w:rPr>
        <w:t>скликають</w:t>
      </w:r>
      <w:proofErr w:type="spellEnd"/>
      <w:r w:rsidRPr="004C741C">
        <w:rPr>
          <w:color w:val="000000" w:themeColor="text1"/>
        </w:rPr>
        <w:t xml:space="preserve"> загальні збори, або депозитарної установи, з якою цими акціонерами укладено договір щодо інформаційного та організаційного забезпечення проведення загальних зборів або з якою емітентом укладено відповідний договір (договір з емітентом про надання реєстру власників іменних цінних паперів, яким передбачено надання послуг з інформаційного та організаційного забезпечення проведення загальних зборів, або договір з емітентом щодо інформаційного та організаційного забезпечення проведення загальних зборів (у разі відсутності у емітента укладеного з іншою депозитарною установою договору про надання реєстру)) (далі - Депозитарна установа), повідомлення, із зазначенням найменування акціонерного товариства, його коду за ЄДРПОУ, виду повідомлення, а також інформації про те, що посилання розміщено в порядку направлення акціонерним товариством або акціонерами, які </w:t>
      </w:r>
      <w:proofErr w:type="spellStart"/>
      <w:r w:rsidRPr="004C741C">
        <w:rPr>
          <w:color w:val="000000" w:themeColor="text1"/>
        </w:rPr>
        <w:t>скликають</w:t>
      </w:r>
      <w:proofErr w:type="spellEnd"/>
      <w:r w:rsidRPr="004C741C">
        <w:rPr>
          <w:color w:val="000000" w:themeColor="text1"/>
        </w:rPr>
        <w:t xml:space="preserve"> загальні збори, повідомлення через депозитарну систему України.</w:t>
      </w:r>
    </w:p>
    <w:p w:rsidR="004A3DD0" w:rsidRPr="004C741C" w:rsidRDefault="00C0447E">
      <w:pPr>
        <w:pStyle w:val="a3"/>
        <w:jc w:val="right"/>
        <w:rPr>
          <w:color w:val="000000" w:themeColor="text1"/>
        </w:rPr>
      </w:pPr>
      <w:r w:rsidRPr="004C741C">
        <w:rPr>
          <w:color w:val="000000" w:themeColor="text1"/>
        </w:rPr>
        <w:t>(абзац шостий пункту 2 розділу І із змінами, внесеними згідно з рішеннями</w:t>
      </w:r>
      <w:r w:rsidRPr="004C741C">
        <w:rPr>
          <w:color w:val="000000" w:themeColor="text1"/>
        </w:rPr>
        <w:br/>
        <w:t> Національної комісії з цінних паперів та фондового ринку від 03.05.2018 р. N 293,</w:t>
      </w:r>
      <w:r w:rsidRPr="004C741C">
        <w:rPr>
          <w:color w:val="000000" w:themeColor="text1"/>
        </w:rPr>
        <w:br/>
        <w:t>від 31.03.2020 р. N 146)</w:t>
      </w:r>
    </w:p>
    <w:p w:rsidR="004A3DD0" w:rsidRPr="004C741C" w:rsidRDefault="00C0447E">
      <w:pPr>
        <w:pStyle w:val="a3"/>
        <w:jc w:val="both"/>
        <w:rPr>
          <w:color w:val="000000" w:themeColor="text1"/>
        </w:rPr>
      </w:pPr>
      <w:r w:rsidRPr="004C741C">
        <w:rPr>
          <w:color w:val="000000" w:themeColor="text1"/>
        </w:rPr>
        <w:t xml:space="preserve">3. Акціонерне товариство або акціонери, які </w:t>
      </w:r>
      <w:proofErr w:type="spellStart"/>
      <w:r w:rsidRPr="004C741C">
        <w:rPr>
          <w:color w:val="000000" w:themeColor="text1"/>
        </w:rPr>
        <w:t>скликають</w:t>
      </w:r>
      <w:proofErr w:type="spellEnd"/>
      <w:r w:rsidRPr="004C741C">
        <w:rPr>
          <w:color w:val="000000" w:themeColor="text1"/>
        </w:rPr>
        <w:t xml:space="preserve"> загальні збори, направляє(</w:t>
      </w:r>
      <w:proofErr w:type="spellStart"/>
      <w:r w:rsidRPr="004C741C">
        <w:rPr>
          <w:color w:val="000000" w:themeColor="text1"/>
        </w:rPr>
        <w:t>ють</w:t>
      </w:r>
      <w:proofErr w:type="spellEnd"/>
      <w:r w:rsidRPr="004C741C">
        <w:rPr>
          <w:color w:val="000000" w:themeColor="text1"/>
        </w:rPr>
        <w:t xml:space="preserve">) акціонерам повідомлення через депозитарну систему України, якщо відповідний спосіб </w:t>
      </w:r>
      <w:r w:rsidRPr="004C741C">
        <w:rPr>
          <w:color w:val="000000" w:themeColor="text1"/>
        </w:rPr>
        <w:lastRenderedPageBreak/>
        <w:t xml:space="preserve">направлення повідомлення визначено уповноваженим органом акціонерного товариства або акціонерами, які </w:t>
      </w:r>
      <w:proofErr w:type="spellStart"/>
      <w:r w:rsidRPr="004C741C">
        <w:rPr>
          <w:color w:val="000000" w:themeColor="text1"/>
        </w:rPr>
        <w:t>скликають</w:t>
      </w:r>
      <w:proofErr w:type="spellEnd"/>
      <w:r w:rsidRPr="004C741C">
        <w:rPr>
          <w:color w:val="000000" w:themeColor="text1"/>
        </w:rPr>
        <w:t xml:space="preserve"> загальні збори відповідно.</w:t>
      </w:r>
    </w:p>
    <w:p w:rsidR="004A3DD0" w:rsidRPr="004C741C" w:rsidRDefault="00C0447E">
      <w:pPr>
        <w:pStyle w:val="a3"/>
        <w:jc w:val="right"/>
        <w:rPr>
          <w:color w:val="000000" w:themeColor="text1"/>
        </w:rPr>
      </w:pPr>
      <w:r w:rsidRPr="004C741C">
        <w:rPr>
          <w:color w:val="000000" w:themeColor="text1"/>
        </w:rPr>
        <w:t>(абзац перший пункту 3 розділу І у редакції рішення Національної</w:t>
      </w:r>
      <w:r w:rsidRPr="004C741C">
        <w:rPr>
          <w:color w:val="000000" w:themeColor="text1"/>
        </w:rPr>
        <w:br/>
        <w:t> комісії з цінних паперів та фондового ринку від 03.05.2018 р. N 293)</w:t>
      </w:r>
    </w:p>
    <w:p w:rsidR="004A3DD0" w:rsidRPr="004C741C" w:rsidRDefault="00C0447E">
      <w:pPr>
        <w:pStyle w:val="a3"/>
        <w:jc w:val="both"/>
        <w:rPr>
          <w:color w:val="000000" w:themeColor="text1"/>
        </w:rPr>
      </w:pPr>
      <w:r w:rsidRPr="004C741C">
        <w:rPr>
          <w:color w:val="000000" w:themeColor="text1"/>
        </w:rPr>
        <w:t xml:space="preserve">Акціонерне товариство або акціонери, які </w:t>
      </w:r>
      <w:proofErr w:type="spellStart"/>
      <w:r w:rsidRPr="004C741C">
        <w:rPr>
          <w:color w:val="000000" w:themeColor="text1"/>
        </w:rPr>
        <w:t>скликають</w:t>
      </w:r>
      <w:proofErr w:type="spellEnd"/>
      <w:r w:rsidRPr="004C741C">
        <w:rPr>
          <w:color w:val="000000" w:themeColor="text1"/>
        </w:rPr>
        <w:t xml:space="preserve"> загальні збори, забезпечує(</w:t>
      </w:r>
      <w:proofErr w:type="spellStart"/>
      <w:r w:rsidRPr="004C741C">
        <w:rPr>
          <w:color w:val="000000" w:themeColor="text1"/>
        </w:rPr>
        <w:t>ють</w:t>
      </w:r>
      <w:proofErr w:type="spellEnd"/>
      <w:r w:rsidRPr="004C741C">
        <w:rPr>
          <w:color w:val="000000" w:themeColor="text1"/>
        </w:rPr>
        <w:t>) направлення повідомлення одним визначеним способом всім акціонерам товариства, яким направляється відповідне повідомлення.</w:t>
      </w:r>
    </w:p>
    <w:p w:rsidR="004A3DD0" w:rsidRPr="004C741C" w:rsidRDefault="00C0447E">
      <w:pPr>
        <w:pStyle w:val="a3"/>
        <w:jc w:val="right"/>
        <w:rPr>
          <w:color w:val="000000" w:themeColor="text1"/>
        </w:rPr>
      </w:pPr>
      <w:r w:rsidRPr="004C741C">
        <w:rPr>
          <w:color w:val="000000" w:themeColor="text1"/>
        </w:rPr>
        <w:t>(абзац другий пункту 3 розділу І із змінами, внесеними згідно з рішенням</w:t>
      </w:r>
      <w:r w:rsidRPr="004C741C">
        <w:rPr>
          <w:color w:val="000000" w:themeColor="text1"/>
        </w:rPr>
        <w:br/>
        <w:t> Національної комісії з цінних паперів та фондового ринку від 03.05.2018 р. N 293)</w:t>
      </w:r>
    </w:p>
    <w:p w:rsidR="004A3DD0" w:rsidRPr="004C741C" w:rsidRDefault="00C0447E">
      <w:pPr>
        <w:pStyle w:val="a3"/>
        <w:jc w:val="both"/>
        <w:rPr>
          <w:color w:val="000000" w:themeColor="text1"/>
        </w:rPr>
      </w:pPr>
      <w:r w:rsidRPr="004C741C">
        <w:rPr>
          <w:color w:val="000000" w:themeColor="text1"/>
        </w:rPr>
        <w:t xml:space="preserve">4. Центральний депозитарій забезпечує направлення акціонерам повідомлень через депозитарну систему України відповідно до договору про обслуговування випусків цінних паперів, укладеного з акціонерним товариством, або договору з акціонерами, які </w:t>
      </w:r>
      <w:proofErr w:type="spellStart"/>
      <w:r w:rsidRPr="004C741C">
        <w:rPr>
          <w:color w:val="000000" w:themeColor="text1"/>
        </w:rPr>
        <w:t>скликають</w:t>
      </w:r>
      <w:proofErr w:type="spellEnd"/>
      <w:r w:rsidRPr="004C741C">
        <w:rPr>
          <w:color w:val="000000" w:themeColor="text1"/>
        </w:rPr>
        <w:t xml:space="preserve"> загальні збори, або депозитарного договору, укладеного з Депозитарною установою, умовами яких передбачено надання відповідних послуг, та на підставі відповідного розпорядження про забезпечення повідомлення акціонерів з урахуванням вимог, встановлених Положенням про провадження депозитарної діяльності, затвердженим рішенням Національної комісії з цінних паперів та фондового ринку від 23 квітня 2013 року N 735, зареєстрованим у Міністерстві юстиції України 27 червня 2013 року за N 1084/23616 (із змінами).</w:t>
      </w:r>
    </w:p>
    <w:p w:rsidR="004A3DD0" w:rsidRPr="004C741C" w:rsidRDefault="00C0447E">
      <w:pPr>
        <w:pStyle w:val="a3"/>
        <w:jc w:val="right"/>
        <w:rPr>
          <w:color w:val="000000" w:themeColor="text1"/>
        </w:rPr>
      </w:pPr>
      <w:r w:rsidRPr="004C741C">
        <w:rPr>
          <w:color w:val="000000" w:themeColor="text1"/>
        </w:rPr>
        <w:t>(абзац перший пункту 4 розділу І у редакції рішення Національної</w:t>
      </w:r>
      <w:r w:rsidRPr="004C741C">
        <w:rPr>
          <w:color w:val="000000" w:themeColor="text1"/>
        </w:rPr>
        <w:br/>
        <w:t> комісії з цінних паперів та фондового ринку від 03.05.2018 р. N 293)</w:t>
      </w:r>
    </w:p>
    <w:p w:rsidR="004A3DD0" w:rsidRPr="004C741C" w:rsidRDefault="00C0447E">
      <w:pPr>
        <w:pStyle w:val="a3"/>
        <w:jc w:val="both"/>
        <w:rPr>
          <w:color w:val="000000" w:themeColor="text1"/>
        </w:rPr>
      </w:pPr>
      <w:r w:rsidRPr="004C741C">
        <w:rPr>
          <w:color w:val="000000" w:themeColor="text1"/>
        </w:rPr>
        <w:t xml:space="preserve">Додаткові (супровідні) документи до повідомлення, надані акціонерним товариством або акціонерами, які </w:t>
      </w:r>
      <w:proofErr w:type="spellStart"/>
      <w:r w:rsidRPr="004C741C">
        <w:rPr>
          <w:color w:val="000000" w:themeColor="text1"/>
        </w:rPr>
        <w:t>скликають</w:t>
      </w:r>
      <w:proofErr w:type="spellEnd"/>
      <w:r w:rsidRPr="004C741C">
        <w:rPr>
          <w:color w:val="000000" w:themeColor="text1"/>
        </w:rPr>
        <w:t xml:space="preserve"> загальні збори, або Депозитарною установою, направляються Центральним депозитарієм разом із повідомленням відповідно до цього Порядку за умови, якщо надання відповідної послуги передбачено відповідним договором, зазначеним в абзаці першому цього пункту.</w:t>
      </w:r>
    </w:p>
    <w:p w:rsidR="004A3DD0" w:rsidRPr="004C741C" w:rsidRDefault="00C0447E">
      <w:pPr>
        <w:pStyle w:val="a3"/>
        <w:jc w:val="right"/>
        <w:rPr>
          <w:color w:val="000000" w:themeColor="text1"/>
        </w:rPr>
      </w:pPr>
      <w:r w:rsidRPr="004C741C">
        <w:rPr>
          <w:color w:val="000000" w:themeColor="text1"/>
        </w:rPr>
        <w:t>(абзац другий пункту 4 розділу І із змінами, внесеними згідно з рішенням</w:t>
      </w:r>
      <w:r w:rsidRPr="004C741C">
        <w:rPr>
          <w:color w:val="000000" w:themeColor="text1"/>
        </w:rPr>
        <w:br/>
        <w:t> Національної комісії з цінних паперів та фондового ринку від 03.05.2018 р. N 293)</w:t>
      </w:r>
    </w:p>
    <w:p w:rsidR="004A3DD0" w:rsidRPr="004C741C" w:rsidRDefault="00C0447E">
      <w:pPr>
        <w:pStyle w:val="a3"/>
        <w:jc w:val="both"/>
        <w:rPr>
          <w:color w:val="000000" w:themeColor="text1"/>
        </w:rPr>
      </w:pPr>
      <w:r w:rsidRPr="004C741C">
        <w:rPr>
          <w:color w:val="000000" w:themeColor="text1"/>
        </w:rPr>
        <w:t xml:space="preserve">Акціонери, які </w:t>
      </w:r>
      <w:proofErr w:type="spellStart"/>
      <w:r w:rsidRPr="004C741C">
        <w:rPr>
          <w:color w:val="000000" w:themeColor="text1"/>
        </w:rPr>
        <w:t>скликають</w:t>
      </w:r>
      <w:proofErr w:type="spellEnd"/>
      <w:r w:rsidRPr="004C741C">
        <w:rPr>
          <w:color w:val="000000" w:themeColor="text1"/>
        </w:rPr>
        <w:t xml:space="preserve"> загальні збори, або уповноважена акціонерами особа разом з розпорядженням про забезпечення повідомлення акціонерів про проведення загальних зборів акціонерного товариства надають (надає) Центральному депозитарію або Депозитарній установі такі документи:</w:t>
      </w:r>
    </w:p>
    <w:p w:rsidR="004A3DD0" w:rsidRPr="004C741C" w:rsidRDefault="00C0447E">
      <w:pPr>
        <w:pStyle w:val="a3"/>
        <w:jc w:val="right"/>
        <w:rPr>
          <w:color w:val="000000" w:themeColor="text1"/>
        </w:rPr>
      </w:pPr>
      <w:r w:rsidRPr="004C741C">
        <w:rPr>
          <w:color w:val="000000" w:themeColor="text1"/>
        </w:rPr>
        <w:t>(пункт 4 розділу І доповнено абзацом третім згідно з рішенням</w:t>
      </w:r>
      <w:r w:rsidRPr="004C741C">
        <w:rPr>
          <w:color w:val="000000" w:themeColor="text1"/>
        </w:rPr>
        <w:br/>
        <w:t> Національної комісії з цінних паперів та фондового ринку від 03.05.2018 р. N 293)</w:t>
      </w:r>
    </w:p>
    <w:p w:rsidR="004A3DD0" w:rsidRPr="004C741C" w:rsidRDefault="00C0447E">
      <w:pPr>
        <w:pStyle w:val="a3"/>
        <w:jc w:val="both"/>
        <w:rPr>
          <w:color w:val="000000" w:themeColor="text1"/>
        </w:rPr>
      </w:pPr>
      <w:r w:rsidRPr="004C741C">
        <w:rPr>
          <w:color w:val="000000" w:themeColor="text1"/>
        </w:rPr>
        <w:t xml:space="preserve">виписку (виписки) про стан рахунку в цінних паперах, що підтверджує (підтверджують) факт володіння акціонерами, що </w:t>
      </w:r>
      <w:proofErr w:type="spellStart"/>
      <w:r w:rsidRPr="004C741C">
        <w:rPr>
          <w:color w:val="000000" w:themeColor="text1"/>
        </w:rPr>
        <w:t>скликають</w:t>
      </w:r>
      <w:proofErr w:type="spellEnd"/>
      <w:r w:rsidRPr="004C741C">
        <w:rPr>
          <w:color w:val="000000" w:themeColor="text1"/>
        </w:rPr>
        <w:t xml:space="preserve"> загальні збори, визначеним відсотком акцій на дату, що передує даті надання розпорядження, та на дату їх звернення з вимогою про скликання позачергових загальних зборів до акціонерного товариства. Зазначені виписки не надаються щодо певного (певних) акціонера(</w:t>
      </w:r>
      <w:proofErr w:type="spellStart"/>
      <w:r w:rsidRPr="004C741C">
        <w:rPr>
          <w:color w:val="000000" w:themeColor="text1"/>
        </w:rPr>
        <w:t>ів</w:t>
      </w:r>
      <w:proofErr w:type="spellEnd"/>
      <w:r w:rsidRPr="004C741C">
        <w:rPr>
          <w:color w:val="000000" w:themeColor="text1"/>
        </w:rPr>
        <w:t>) у разі надання розпорядження депозитарній установі, в якій на рахунку в цінних паперах цього(цих) акціонера(</w:t>
      </w:r>
      <w:proofErr w:type="spellStart"/>
      <w:r w:rsidRPr="004C741C">
        <w:rPr>
          <w:color w:val="000000" w:themeColor="text1"/>
        </w:rPr>
        <w:t>ів</w:t>
      </w:r>
      <w:proofErr w:type="spellEnd"/>
      <w:r w:rsidRPr="004C741C">
        <w:rPr>
          <w:color w:val="000000" w:themeColor="text1"/>
        </w:rPr>
        <w:t>) обліковуються акції відповідного товариства. Така депозитарна установа має перевірити стан рахунку зазначеного(</w:t>
      </w:r>
      <w:proofErr w:type="spellStart"/>
      <w:r w:rsidRPr="004C741C">
        <w:rPr>
          <w:color w:val="000000" w:themeColor="text1"/>
        </w:rPr>
        <w:t>их</w:t>
      </w:r>
      <w:proofErr w:type="spellEnd"/>
      <w:r w:rsidRPr="004C741C">
        <w:rPr>
          <w:color w:val="000000" w:themeColor="text1"/>
        </w:rPr>
        <w:t>) депонента(</w:t>
      </w:r>
      <w:proofErr w:type="spellStart"/>
      <w:r w:rsidRPr="004C741C">
        <w:rPr>
          <w:color w:val="000000" w:themeColor="text1"/>
        </w:rPr>
        <w:t>ів</w:t>
      </w:r>
      <w:proofErr w:type="spellEnd"/>
      <w:r w:rsidRPr="004C741C">
        <w:rPr>
          <w:color w:val="000000" w:themeColor="text1"/>
        </w:rPr>
        <w:t>) - акціонера(</w:t>
      </w:r>
      <w:proofErr w:type="spellStart"/>
      <w:r w:rsidRPr="004C741C">
        <w:rPr>
          <w:color w:val="000000" w:themeColor="text1"/>
        </w:rPr>
        <w:t>ів</w:t>
      </w:r>
      <w:proofErr w:type="spellEnd"/>
      <w:r w:rsidRPr="004C741C">
        <w:rPr>
          <w:color w:val="000000" w:themeColor="text1"/>
        </w:rPr>
        <w:t>) на зазначені дати;</w:t>
      </w:r>
    </w:p>
    <w:p w:rsidR="004A3DD0" w:rsidRPr="004C741C" w:rsidRDefault="00C0447E">
      <w:pPr>
        <w:pStyle w:val="a3"/>
        <w:jc w:val="right"/>
        <w:rPr>
          <w:color w:val="000000" w:themeColor="text1"/>
        </w:rPr>
      </w:pPr>
      <w:r w:rsidRPr="004C741C">
        <w:rPr>
          <w:color w:val="000000" w:themeColor="text1"/>
        </w:rPr>
        <w:lastRenderedPageBreak/>
        <w:t>(пункт 4 розділу І доповнено абзацом четвертим згідно з рішенням</w:t>
      </w:r>
      <w:r w:rsidRPr="004C741C">
        <w:rPr>
          <w:color w:val="000000" w:themeColor="text1"/>
        </w:rPr>
        <w:br/>
        <w:t> Національної комісії з цінних паперів та фондового ринку від 03.05.2018 р. N 293)</w:t>
      </w:r>
    </w:p>
    <w:p w:rsidR="004A3DD0" w:rsidRPr="004C741C" w:rsidRDefault="00C0447E">
      <w:pPr>
        <w:pStyle w:val="a3"/>
        <w:jc w:val="both"/>
        <w:rPr>
          <w:color w:val="000000" w:themeColor="text1"/>
        </w:rPr>
      </w:pPr>
      <w:r w:rsidRPr="004C741C">
        <w:rPr>
          <w:color w:val="000000" w:themeColor="text1"/>
        </w:rPr>
        <w:t>копію вимоги про скликання позачергових загальних зборів, подану виконавчому органу акціонерного товариства, та копію або оригінал документа, що підтверджує отримання акціонерним товариством зазначеної вимоги;</w:t>
      </w:r>
    </w:p>
    <w:p w:rsidR="004A3DD0" w:rsidRPr="004C741C" w:rsidRDefault="00C0447E">
      <w:pPr>
        <w:pStyle w:val="a3"/>
        <w:jc w:val="right"/>
        <w:rPr>
          <w:color w:val="000000" w:themeColor="text1"/>
        </w:rPr>
      </w:pPr>
      <w:r w:rsidRPr="004C741C">
        <w:rPr>
          <w:color w:val="000000" w:themeColor="text1"/>
        </w:rPr>
        <w:t>(пункт 4 розділу І доповнено абзацом п'ятим згідно з рішенням</w:t>
      </w:r>
      <w:r w:rsidRPr="004C741C">
        <w:rPr>
          <w:color w:val="000000" w:themeColor="text1"/>
        </w:rPr>
        <w:br/>
        <w:t> Національної комісії з цінних паперів та фондового ринку від 03.05.2018 р. N 293)</w:t>
      </w:r>
    </w:p>
    <w:p w:rsidR="004A3DD0" w:rsidRPr="004C741C" w:rsidRDefault="00C0447E">
      <w:pPr>
        <w:pStyle w:val="a3"/>
        <w:jc w:val="both"/>
        <w:rPr>
          <w:color w:val="000000" w:themeColor="text1"/>
        </w:rPr>
      </w:pPr>
      <w:r w:rsidRPr="004C741C">
        <w:rPr>
          <w:color w:val="000000" w:themeColor="text1"/>
        </w:rPr>
        <w:t>копію рішення наглядової ради акціонерного товариства про відмову у скликанні позачергових загальних зборів або документ, що підтверджує відсутність прийнятого у встановлені законодавством строки наглядовою радою акціонерного товариства рішення щодо розгляду поданої вимоги акціонера(</w:t>
      </w:r>
      <w:proofErr w:type="spellStart"/>
      <w:r w:rsidRPr="004C741C">
        <w:rPr>
          <w:color w:val="000000" w:themeColor="text1"/>
        </w:rPr>
        <w:t>ів</w:t>
      </w:r>
      <w:proofErr w:type="spellEnd"/>
      <w:r w:rsidRPr="004C741C">
        <w:rPr>
          <w:color w:val="000000" w:themeColor="text1"/>
        </w:rPr>
        <w:t>);</w:t>
      </w:r>
    </w:p>
    <w:p w:rsidR="004A3DD0" w:rsidRPr="004C741C" w:rsidRDefault="00C0447E">
      <w:pPr>
        <w:pStyle w:val="a3"/>
        <w:jc w:val="right"/>
        <w:rPr>
          <w:color w:val="000000" w:themeColor="text1"/>
        </w:rPr>
      </w:pPr>
      <w:r w:rsidRPr="004C741C">
        <w:rPr>
          <w:color w:val="000000" w:themeColor="text1"/>
        </w:rPr>
        <w:t>(пункт 4 розділу І доповнено абзацом шостим згідно з рішенням</w:t>
      </w:r>
      <w:r w:rsidRPr="004C741C">
        <w:rPr>
          <w:color w:val="000000" w:themeColor="text1"/>
        </w:rPr>
        <w:br/>
        <w:t> Національної комісії з цінних паперів та фондового ринку від 03.05.2018 р. N 293)</w:t>
      </w:r>
    </w:p>
    <w:p w:rsidR="004A3DD0" w:rsidRPr="004C741C" w:rsidRDefault="00C0447E">
      <w:pPr>
        <w:pStyle w:val="a3"/>
        <w:jc w:val="both"/>
        <w:rPr>
          <w:color w:val="000000" w:themeColor="text1"/>
        </w:rPr>
      </w:pPr>
      <w:r w:rsidRPr="004C741C">
        <w:rPr>
          <w:color w:val="000000" w:themeColor="text1"/>
        </w:rPr>
        <w:t>повідомлення про проведення загальних зборів акціонерного товариства та проект їх порядку денного.</w:t>
      </w:r>
    </w:p>
    <w:p w:rsidR="004A3DD0" w:rsidRPr="004C741C" w:rsidRDefault="00C0447E">
      <w:pPr>
        <w:pStyle w:val="a3"/>
        <w:jc w:val="right"/>
        <w:rPr>
          <w:color w:val="000000" w:themeColor="text1"/>
        </w:rPr>
      </w:pPr>
      <w:r w:rsidRPr="004C741C">
        <w:rPr>
          <w:color w:val="000000" w:themeColor="text1"/>
        </w:rPr>
        <w:t>(пункт 4 розділу І доповнено абзацом сьомим згідно з рішенням</w:t>
      </w:r>
      <w:r w:rsidRPr="004C741C">
        <w:rPr>
          <w:color w:val="000000" w:themeColor="text1"/>
        </w:rPr>
        <w:br/>
        <w:t> Національної комісії з цінних паперів та фондового ринку від 03.05.2018 р. N 293)</w:t>
      </w:r>
    </w:p>
    <w:p w:rsidR="004A3DD0" w:rsidRPr="004C741C" w:rsidRDefault="00C0447E">
      <w:pPr>
        <w:pStyle w:val="3"/>
        <w:jc w:val="center"/>
        <w:rPr>
          <w:rFonts w:eastAsia="Times New Roman"/>
          <w:color w:val="000000" w:themeColor="text1"/>
        </w:rPr>
      </w:pPr>
      <w:r w:rsidRPr="004C741C">
        <w:rPr>
          <w:rFonts w:eastAsia="Times New Roman"/>
          <w:color w:val="000000" w:themeColor="text1"/>
        </w:rPr>
        <w:t>II. Направлення повідомлень акціонерам через депозитарну систему України</w:t>
      </w:r>
    </w:p>
    <w:p w:rsidR="004A3DD0" w:rsidRPr="004C741C" w:rsidRDefault="00C0447E">
      <w:pPr>
        <w:pStyle w:val="a3"/>
        <w:jc w:val="both"/>
        <w:rPr>
          <w:color w:val="000000" w:themeColor="text1"/>
        </w:rPr>
      </w:pPr>
      <w:r w:rsidRPr="004C741C">
        <w:rPr>
          <w:color w:val="000000" w:themeColor="text1"/>
        </w:rPr>
        <w:t xml:space="preserve">1. Акціонерне товариство або акціонери, які </w:t>
      </w:r>
      <w:proofErr w:type="spellStart"/>
      <w:r w:rsidRPr="004C741C">
        <w:rPr>
          <w:color w:val="000000" w:themeColor="text1"/>
        </w:rPr>
        <w:t>скликають</w:t>
      </w:r>
      <w:proofErr w:type="spellEnd"/>
      <w:r w:rsidRPr="004C741C">
        <w:rPr>
          <w:color w:val="000000" w:themeColor="text1"/>
        </w:rPr>
        <w:t xml:space="preserve"> загальні збори, забезпечує(</w:t>
      </w:r>
      <w:proofErr w:type="spellStart"/>
      <w:r w:rsidRPr="004C741C">
        <w:rPr>
          <w:color w:val="000000" w:themeColor="text1"/>
        </w:rPr>
        <w:t>ють</w:t>
      </w:r>
      <w:proofErr w:type="spellEnd"/>
      <w:r w:rsidRPr="004C741C">
        <w:rPr>
          <w:color w:val="000000" w:themeColor="text1"/>
        </w:rPr>
        <w:t>) надання Центральному депозитарію в порядку та відповідно до вимог, встановлених внутрішніми документами Центрального депозитарію, розпорядження про направлення повідомлення. Внутрішніми документами Центрального депозитарію може бути передбачено надання додаткових документів та/або інформації для забезпечення направлення повідомлень через депозитарну систему України.</w:t>
      </w:r>
    </w:p>
    <w:p w:rsidR="004A3DD0" w:rsidRPr="004C741C" w:rsidRDefault="00C0447E">
      <w:pPr>
        <w:pStyle w:val="a3"/>
        <w:jc w:val="right"/>
        <w:rPr>
          <w:color w:val="000000" w:themeColor="text1"/>
        </w:rPr>
      </w:pPr>
      <w:r w:rsidRPr="004C741C">
        <w:rPr>
          <w:color w:val="000000" w:themeColor="text1"/>
        </w:rPr>
        <w:t>(абзац перший пункту 1 розділу ІІ із змінами, внесеними згідно з рішенням</w:t>
      </w:r>
      <w:r w:rsidRPr="004C741C">
        <w:rPr>
          <w:color w:val="000000" w:themeColor="text1"/>
        </w:rPr>
        <w:br/>
        <w:t> Національної комісії з цінних паперів та фондового ринку від 03.05.2018 р. N 293)</w:t>
      </w:r>
    </w:p>
    <w:p w:rsidR="004A3DD0" w:rsidRPr="004C741C" w:rsidRDefault="00C0447E">
      <w:pPr>
        <w:pStyle w:val="a3"/>
        <w:jc w:val="both"/>
        <w:rPr>
          <w:color w:val="000000" w:themeColor="text1"/>
        </w:rPr>
      </w:pPr>
      <w:r w:rsidRPr="004C741C">
        <w:rPr>
          <w:color w:val="000000" w:themeColor="text1"/>
        </w:rPr>
        <w:t xml:space="preserve">У разі якщо повідомлення направляється всім особам, які є акціонерами на певну дату, акціонерне товариство не пізніше наступного робочого дня після надання Центральному депозитарію повідомлення, якщо інший (пізніший) строк не встановлено законом, забезпечує розміщення тексту повідомлення на власному </w:t>
      </w:r>
      <w:proofErr w:type="spellStart"/>
      <w:r w:rsidRPr="004C741C">
        <w:rPr>
          <w:color w:val="000000" w:themeColor="text1"/>
        </w:rPr>
        <w:t>вебсайті</w:t>
      </w:r>
      <w:proofErr w:type="spellEnd"/>
      <w:r w:rsidRPr="004C741C">
        <w:rPr>
          <w:color w:val="000000" w:themeColor="text1"/>
        </w:rPr>
        <w:t xml:space="preserve"> в мережі Інтернет.</w:t>
      </w:r>
    </w:p>
    <w:p w:rsidR="004A3DD0" w:rsidRPr="004C741C" w:rsidRDefault="00C0447E">
      <w:pPr>
        <w:pStyle w:val="a3"/>
        <w:jc w:val="right"/>
        <w:rPr>
          <w:color w:val="000000" w:themeColor="text1"/>
        </w:rPr>
      </w:pPr>
      <w:r w:rsidRPr="004C741C">
        <w:rPr>
          <w:color w:val="000000" w:themeColor="text1"/>
        </w:rPr>
        <w:t>(абзац другий пункту 1 розділу ІІ із змінами, внесеними згідно з</w:t>
      </w:r>
      <w:r w:rsidRPr="004C741C">
        <w:rPr>
          <w:color w:val="000000" w:themeColor="text1"/>
        </w:rPr>
        <w:br/>
        <w:t> рішенням Національної комісії з цінних паперів та фондового ринку</w:t>
      </w:r>
      <w:r w:rsidRPr="004C741C">
        <w:rPr>
          <w:color w:val="000000" w:themeColor="text1"/>
        </w:rPr>
        <w:br/>
        <w:t> від 31.03.2020 р. N 146)</w:t>
      </w:r>
    </w:p>
    <w:p w:rsidR="004A3DD0" w:rsidRPr="004C741C" w:rsidRDefault="00C0447E">
      <w:pPr>
        <w:pStyle w:val="a3"/>
        <w:jc w:val="both"/>
        <w:rPr>
          <w:color w:val="000000" w:themeColor="text1"/>
        </w:rPr>
      </w:pPr>
      <w:r w:rsidRPr="004C741C">
        <w:rPr>
          <w:color w:val="000000" w:themeColor="text1"/>
        </w:rPr>
        <w:t xml:space="preserve">Датою виконання обов'язку акціонерного товариства або акціонерів, які </w:t>
      </w:r>
      <w:proofErr w:type="spellStart"/>
      <w:r w:rsidRPr="004C741C">
        <w:rPr>
          <w:color w:val="000000" w:themeColor="text1"/>
        </w:rPr>
        <w:t>скликають</w:t>
      </w:r>
      <w:proofErr w:type="spellEnd"/>
      <w:r w:rsidRPr="004C741C">
        <w:rPr>
          <w:color w:val="000000" w:themeColor="text1"/>
        </w:rPr>
        <w:t xml:space="preserve"> загальні збори, щодо направлення акціонерам повідомлень через депозитарну систему України є дата виконання акціонерним товариством або акціонерами, які </w:t>
      </w:r>
      <w:proofErr w:type="spellStart"/>
      <w:r w:rsidRPr="004C741C">
        <w:rPr>
          <w:color w:val="000000" w:themeColor="text1"/>
        </w:rPr>
        <w:t>скликають</w:t>
      </w:r>
      <w:proofErr w:type="spellEnd"/>
      <w:r w:rsidRPr="004C741C">
        <w:rPr>
          <w:color w:val="000000" w:themeColor="text1"/>
        </w:rPr>
        <w:t xml:space="preserve"> загальні збори, дій, визначених пунктом 1 цього розділу.</w:t>
      </w:r>
    </w:p>
    <w:p w:rsidR="004A3DD0" w:rsidRPr="004C741C" w:rsidRDefault="00C0447E">
      <w:pPr>
        <w:pStyle w:val="a3"/>
        <w:jc w:val="right"/>
        <w:rPr>
          <w:color w:val="000000" w:themeColor="text1"/>
        </w:rPr>
      </w:pPr>
      <w:r w:rsidRPr="004C741C">
        <w:rPr>
          <w:color w:val="000000" w:themeColor="text1"/>
        </w:rPr>
        <w:lastRenderedPageBreak/>
        <w:t>(абзац третій пункту 1 розділу ІІ із змінами, внесеними згідно з рішенням</w:t>
      </w:r>
      <w:r w:rsidRPr="004C741C">
        <w:rPr>
          <w:color w:val="000000" w:themeColor="text1"/>
        </w:rPr>
        <w:br/>
        <w:t> Національної комісії з цінних паперів та фондового ринку від 03.05.2018 р. N 293)</w:t>
      </w:r>
    </w:p>
    <w:p w:rsidR="004A3DD0" w:rsidRPr="004C741C" w:rsidRDefault="00C0447E">
      <w:pPr>
        <w:pStyle w:val="a3"/>
        <w:jc w:val="both"/>
        <w:rPr>
          <w:color w:val="000000" w:themeColor="text1"/>
        </w:rPr>
      </w:pPr>
      <w:r w:rsidRPr="004C741C">
        <w:rPr>
          <w:color w:val="000000" w:themeColor="text1"/>
        </w:rPr>
        <w:t xml:space="preserve">2. Центральний депозитарій в порядку, встановленому внутрішніми документами Центрального депозитарію, не пізніше трьох робочих днів після отримання від акціонерного товариства або акціонерів, які </w:t>
      </w:r>
      <w:proofErr w:type="spellStart"/>
      <w:r w:rsidRPr="004C741C">
        <w:rPr>
          <w:color w:val="000000" w:themeColor="text1"/>
        </w:rPr>
        <w:t>скликають</w:t>
      </w:r>
      <w:proofErr w:type="spellEnd"/>
      <w:r w:rsidRPr="004C741C">
        <w:rPr>
          <w:color w:val="000000" w:themeColor="text1"/>
        </w:rPr>
        <w:t xml:space="preserve"> загальні збори, або Депозитарної установи документів, передбачених пунктом 1 цього розділу (якщо пізніший строк не встановлено розпорядженням акціонерного товариства), надає депозитарним установам та депозитаріям-кореспондентам (у разі обліку акцій відповідного акціонерного товариства, що належні акціонерам, яким направляється повідомлення, на рахунках депозитаріїв-кореспондентів):</w:t>
      </w:r>
    </w:p>
    <w:p w:rsidR="004A3DD0" w:rsidRPr="004C741C" w:rsidRDefault="00C0447E">
      <w:pPr>
        <w:pStyle w:val="a3"/>
        <w:jc w:val="right"/>
        <w:rPr>
          <w:color w:val="000000" w:themeColor="text1"/>
        </w:rPr>
      </w:pPr>
      <w:r w:rsidRPr="004C741C">
        <w:rPr>
          <w:color w:val="000000" w:themeColor="text1"/>
        </w:rPr>
        <w:t>(абзац перший пункту 2 розділу ІІ із змінами, внесеними згідно з рішенням</w:t>
      </w:r>
      <w:r w:rsidRPr="004C741C">
        <w:rPr>
          <w:color w:val="000000" w:themeColor="text1"/>
        </w:rPr>
        <w:br/>
        <w:t> Національної комісії з цінних паперів та фондового ринку від 03.05.2018 р. N 293)</w:t>
      </w:r>
    </w:p>
    <w:p w:rsidR="004A3DD0" w:rsidRPr="004C741C" w:rsidRDefault="00C0447E">
      <w:pPr>
        <w:pStyle w:val="a3"/>
        <w:jc w:val="both"/>
        <w:rPr>
          <w:color w:val="000000" w:themeColor="text1"/>
        </w:rPr>
      </w:pPr>
      <w:r w:rsidRPr="004C741C">
        <w:rPr>
          <w:color w:val="000000" w:themeColor="text1"/>
        </w:rPr>
        <w:t>1) розпорядження про направлення акціонерам повідомлення;</w:t>
      </w:r>
    </w:p>
    <w:p w:rsidR="004A3DD0" w:rsidRPr="004C741C" w:rsidRDefault="00C0447E">
      <w:pPr>
        <w:pStyle w:val="a3"/>
        <w:jc w:val="both"/>
        <w:rPr>
          <w:color w:val="000000" w:themeColor="text1"/>
        </w:rPr>
      </w:pPr>
      <w:r w:rsidRPr="004C741C">
        <w:rPr>
          <w:color w:val="000000" w:themeColor="text1"/>
        </w:rPr>
        <w:t xml:space="preserve">2) копію повідомлення, отриманого від акціонерного товариства або акціонерів, які </w:t>
      </w:r>
      <w:proofErr w:type="spellStart"/>
      <w:r w:rsidRPr="004C741C">
        <w:rPr>
          <w:color w:val="000000" w:themeColor="text1"/>
        </w:rPr>
        <w:t>скликають</w:t>
      </w:r>
      <w:proofErr w:type="spellEnd"/>
      <w:r w:rsidRPr="004C741C">
        <w:rPr>
          <w:color w:val="000000" w:themeColor="text1"/>
        </w:rPr>
        <w:t xml:space="preserve"> загальні збори, або Депозитарної установи.</w:t>
      </w:r>
    </w:p>
    <w:p w:rsidR="004A3DD0" w:rsidRPr="004C741C" w:rsidRDefault="00C0447E">
      <w:pPr>
        <w:pStyle w:val="a3"/>
        <w:jc w:val="right"/>
        <w:rPr>
          <w:color w:val="000000" w:themeColor="text1"/>
        </w:rPr>
      </w:pPr>
      <w:r w:rsidRPr="004C741C">
        <w:rPr>
          <w:color w:val="000000" w:themeColor="text1"/>
        </w:rPr>
        <w:t>(абзац третій пункту 2 розділу ІІ із змінами, внесеними згідно з рішенням</w:t>
      </w:r>
      <w:r w:rsidRPr="004C741C">
        <w:rPr>
          <w:color w:val="000000" w:themeColor="text1"/>
        </w:rPr>
        <w:br/>
        <w:t> Національної комісії з цінних паперів та фондового ринку від 03.05.2018 р. N 293)</w:t>
      </w:r>
    </w:p>
    <w:p w:rsidR="004A3DD0" w:rsidRPr="004C741C" w:rsidRDefault="00C0447E">
      <w:pPr>
        <w:pStyle w:val="a3"/>
        <w:jc w:val="both"/>
        <w:rPr>
          <w:color w:val="000000" w:themeColor="text1"/>
        </w:rPr>
      </w:pPr>
      <w:r w:rsidRPr="004C741C">
        <w:rPr>
          <w:color w:val="000000" w:themeColor="text1"/>
        </w:rPr>
        <w:t>Внутрішніми документами Центрального депозитарію може бути передбачено надання депозитарним установам та депозитаріям-кореспондентам додаткових документів та/або інформації для забезпечення направлення повідомлень через депозитарну систему України.</w:t>
      </w:r>
    </w:p>
    <w:p w:rsidR="004A3DD0" w:rsidRPr="004C741C" w:rsidRDefault="00C0447E">
      <w:pPr>
        <w:pStyle w:val="a3"/>
        <w:jc w:val="both"/>
        <w:rPr>
          <w:color w:val="000000" w:themeColor="text1"/>
        </w:rPr>
      </w:pPr>
      <w:r w:rsidRPr="004C741C">
        <w:rPr>
          <w:color w:val="000000" w:themeColor="text1"/>
        </w:rPr>
        <w:t xml:space="preserve">У разі якщо повідомлення направляється всім особам, які є акціонерами на певну дату, Центральний депозитарій не пізніше наступного робочого дня після отримання від акціонерного товариства або акціонерів, які </w:t>
      </w:r>
      <w:proofErr w:type="spellStart"/>
      <w:r w:rsidRPr="004C741C">
        <w:rPr>
          <w:color w:val="000000" w:themeColor="text1"/>
        </w:rPr>
        <w:t>скликають</w:t>
      </w:r>
      <w:proofErr w:type="spellEnd"/>
      <w:r w:rsidRPr="004C741C">
        <w:rPr>
          <w:color w:val="000000" w:themeColor="text1"/>
        </w:rPr>
        <w:t xml:space="preserve"> загальні збори, або Депозитарної установи документів, визначених пунктом 1 цього розділу, забезпечує розміщення копії отриманого повідомлення на власному </w:t>
      </w:r>
      <w:proofErr w:type="spellStart"/>
      <w:r w:rsidRPr="004C741C">
        <w:rPr>
          <w:color w:val="000000" w:themeColor="text1"/>
        </w:rPr>
        <w:t>вебсайті</w:t>
      </w:r>
      <w:proofErr w:type="spellEnd"/>
      <w:r w:rsidRPr="004C741C">
        <w:rPr>
          <w:color w:val="000000" w:themeColor="text1"/>
        </w:rPr>
        <w:t xml:space="preserve"> в мережі Інтернет.</w:t>
      </w:r>
    </w:p>
    <w:p w:rsidR="004A3DD0" w:rsidRPr="004C741C" w:rsidRDefault="00C0447E">
      <w:pPr>
        <w:pStyle w:val="a3"/>
        <w:jc w:val="right"/>
        <w:rPr>
          <w:color w:val="000000" w:themeColor="text1"/>
        </w:rPr>
      </w:pPr>
      <w:r w:rsidRPr="004C741C">
        <w:rPr>
          <w:color w:val="000000" w:themeColor="text1"/>
        </w:rPr>
        <w:t>(абзац п'ятий пункту 2 розділу ІІ із змінами, внесеними згідно з рішеннями</w:t>
      </w:r>
      <w:r w:rsidRPr="004C741C">
        <w:rPr>
          <w:color w:val="000000" w:themeColor="text1"/>
        </w:rPr>
        <w:br/>
        <w:t> Національної комісії з цінних паперів та фондового ринку від 03.05.2018 р. N 293,</w:t>
      </w:r>
      <w:r w:rsidRPr="004C741C">
        <w:rPr>
          <w:color w:val="000000" w:themeColor="text1"/>
        </w:rPr>
        <w:br/>
        <w:t>від 31.03.2020 р. N 146)</w:t>
      </w:r>
    </w:p>
    <w:p w:rsidR="004A3DD0" w:rsidRPr="004C741C" w:rsidRDefault="00C0447E">
      <w:pPr>
        <w:pStyle w:val="a3"/>
        <w:jc w:val="both"/>
        <w:rPr>
          <w:color w:val="000000" w:themeColor="text1"/>
        </w:rPr>
      </w:pPr>
      <w:r w:rsidRPr="004C741C">
        <w:rPr>
          <w:color w:val="000000" w:themeColor="text1"/>
        </w:rPr>
        <w:t>Датою виконання Центральним депозитарієм своїх обов'язків щодо забезпечення направлення акціонерам повідомлень через депозитарну систему України є дата виконання Центральним депозитарієм дій, визначених пунктом 2 цього розділу.</w:t>
      </w:r>
    </w:p>
    <w:p w:rsidR="004A3DD0" w:rsidRPr="004C741C" w:rsidRDefault="00C0447E">
      <w:pPr>
        <w:pStyle w:val="a3"/>
        <w:jc w:val="both"/>
        <w:rPr>
          <w:color w:val="000000" w:themeColor="text1"/>
        </w:rPr>
      </w:pPr>
      <w:r w:rsidRPr="004C741C">
        <w:rPr>
          <w:color w:val="000000" w:themeColor="text1"/>
        </w:rPr>
        <w:t>3. Депозитарні установи не пізніше трьох робочих днів після отримання від Центрального депозитарію документів та/або інформації, визначених пунктом 2 цього розділу, забезпечують направлення копії повідомлення, отриманого від Центрального депозитарію, депонентам, що є акціонерами, яким направляється повідомлення, одним із таких способів:</w:t>
      </w:r>
    </w:p>
    <w:p w:rsidR="004A3DD0" w:rsidRPr="004C741C" w:rsidRDefault="00C0447E">
      <w:pPr>
        <w:pStyle w:val="a3"/>
        <w:jc w:val="both"/>
        <w:rPr>
          <w:color w:val="000000" w:themeColor="text1"/>
        </w:rPr>
      </w:pPr>
      <w:r w:rsidRPr="004C741C">
        <w:rPr>
          <w:color w:val="000000" w:themeColor="text1"/>
        </w:rPr>
        <w:t>в електронному вигляді з адреси електронної пошти для направлення повідомлень на зазначену в анкеті рахунку в цінних паперах або договорі про обслуговування / відкриття рахунку в цінних паперах адресу електронної пошти депонента;</w:t>
      </w:r>
    </w:p>
    <w:p w:rsidR="004A3DD0" w:rsidRPr="004C741C" w:rsidRDefault="00C0447E">
      <w:pPr>
        <w:pStyle w:val="a3"/>
        <w:jc w:val="both"/>
        <w:rPr>
          <w:color w:val="000000" w:themeColor="text1"/>
        </w:rPr>
      </w:pPr>
      <w:r w:rsidRPr="004C741C">
        <w:rPr>
          <w:color w:val="000000" w:themeColor="text1"/>
        </w:rPr>
        <w:t xml:space="preserve">шляхом направлення з номера телефону для направлення повідомлень текстового повідомлення, що містить порядок ознайомлення з копією повідомлення, на номер </w:t>
      </w:r>
      <w:r w:rsidRPr="004C741C">
        <w:rPr>
          <w:color w:val="000000" w:themeColor="text1"/>
        </w:rPr>
        <w:lastRenderedPageBreak/>
        <w:t>контактного мобільного телефону депонента, якому направляється повідомлення, що зазначений в анкеті рахунку в цінних паперах або договорі про обслуговування / відкриття рахунку в цінних паперах.</w:t>
      </w:r>
    </w:p>
    <w:p w:rsidR="004A3DD0" w:rsidRPr="004C741C" w:rsidRDefault="00C0447E">
      <w:pPr>
        <w:pStyle w:val="a3"/>
        <w:jc w:val="both"/>
        <w:rPr>
          <w:color w:val="000000" w:themeColor="text1"/>
        </w:rPr>
      </w:pPr>
      <w:r w:rsidRPr="004C741C">
        <w:rPr>
          <w:color w:val="000000" w:themeColor="text1"/>
        </w:rPr>
        <w:t>Депозитарні установи не пізніше наступного робочого дня після отримання від Центрального депозитарію документів та/або інформації, визначених пунктом 2 цього розділу, забезпечують направлення копії повідомлення, отриманого від Центрального депозитарію, номінальним утримувачам, клієнтами яких або клієнтами клієнтів яких є акціонери, яким направляється повідомлення, в електронному вигляді.</w:t>
      </w:r>
    </w:p>
    <w:p w:rsidR="004A3DD0" w:rsidRPr="004C741C" w:rsidRDefault="00C0447E">
      <w:pPr>
        <w:pStyle w:val="a3"/>
        <w:jc w:val="right"/>
        <w:rPr>
          <w:color w:val="000000" w:themeColor="text1"/>
        </w:rPr>
      </w:pPr>
      <w:r w:rsidRPr="004C741C">
        <w:rPr>
          <w:color w:val="000000" w:themeColor="text1"/>
        </w:rPr>
        <w:t>(пункт 3 розділу ІІ доповнено новим абзацом четвертим згідно з рішенням</w:t>
      </w:r>
      <w:r w:rsidRPr="004C741C">
        <w:rPr>
          <w:color w:val="000000" w:themeColor="text1"/>
        </w:rPr>
        <w:br/>
        <w:t> Національної комісії з цінних паперів та фондового ринку від 31.03.2020 р. N 146,</w:t>
      </w:r>
      <w:r w:rsidRPr="004C741C">
        <w:rPr>
          <w:color w:val="000000" w:themeColor="text1"/>
        </w:rPr>
        <w:br/>
        <w:t>у зв'язку з цим абзаци четвертий - десятий вважати</w:t>
      </w:r>
      <w:r w:rsidRPr="004C741C">
        <w:rPr>
          <w:color w:val="000000" w:themeColor="text1"/>
        </w:rPr>
        <w:br/>
        <w:t> відповідно абзацами п'ятим - одинадцятим)</w:t>
      </w:r>
    </w:p>
    <w:p w:rsidR="004A3DD0" w:rsidRPr="004C741C" w:rsidRDefault="00C0447E">
      <w:pPr>
        <w:pStyle w:val="a3"/>
        <w:jc w:val="both"/>
        <w:rPr>
          <w:color w:val="000000" w:themeColor="text1"/>
        </w:rPr>
      </w:pPr>
      <w:r w:rsidRPr="004C741C">
        <w:rPr>
          <w:color w:val="000000" w:themeColor="text1"/>
        </w:rPr>
        <w:t>Конкретний спосіб направлення депозитарною установою повідомлення акціонеру визначається внутрішніми документами депозитарної установи.</w:t>
      </w:r>
    </w:p>
    <w:p w:rsidR="004A3DD0" w:rsidRPr="004C741C" w:rsidRDefault="00C0447E">
      <w:pPr>
        <w:pStyle w:val="a3"/>
        <w:jc w:val="both"/>
        <w:rPr>
          <w:color w:val="000000" w:themeColor="text1"/>
        </w:rPr>
      </w:pPr>
      <w:r w:rsidRPr="004C741C">
        <w:rPr>
          <w:color w:val="000000" w:themeColor="text1"/>
        </w:rPr>
        <w:t xml:space="preserve">У разі якщо повідомлення направляється всім особам, які є акціонерами на певну дату, депозитарна установа не пізніше наступного робочого дня після отримання від Центрального депозитарію документів та/або інформації, визначених пунктом 2 цього розділу, забезпечує розміщення посилання на копію повідомлення на власному </w:t>
      </w:r>
      <w:proofErr w:type="spellStart"/>
      <w:r w:rsidRPr="004C741C">
        <w:rPr>
          <w:color w:val="000000" w:themeColor="text1"/>
        </w:rPr>
        <w:t>вебсайті</w:t>
      </w:r>
      <w:proofErr w:type="spellEnd"/>
      <w:r w:rsidRPr="004C741C">
        <w:rPr>
          <w:color w:val="000000" w:themeColor="text1"/>
        </w:rPr>
        <w:t>.</w:t>
      </w:r>
    </w:p>
    <w:p w:rsidR="004A3DD0" w:rsidRPr="004C741C" w:rsidRDefault="00C0447E">
      <w:pPr>
        <w:pStyle w:val="a3"/>
        <w:jc w:val="right"/>
        <w:rPr>
          <w:color w:val="000000" w:themeColor="text1"/>
        </w:rPr>
      </w:pPr>
      <w:r w:rsidRPr="004C741C">
        <w:rPr>
          <w:color w:val="000000" w:themeColor="text1"/>
        </w:rPr>
        <w:t>(абзац шостий пункту 3 розділу ІІ із змінами, внесеними згідно з рішенням</w:t>
      </w:r>
      <w:r w:rsidRPr="004C741C">
        <w:rPr>
          <w:color w:val="000000" w:themeColor="text1"/>
        </w:rPr>
        <w:br/>
        <w:t> Національної комісії з цінних паперів та фондового ринку від 31.03.2020 р. N 146)</w:t>
      </w:r>
    </w:p>
    <w:p w:rsidR="004A3DD0" w:rsidRPr="004C741C" w:rsidRDefault="00C0447E">
      <w:pPr>
        <w:pStyle w:val="a3"/>
        <w:jc w:val="both"/>
        <w:rPr>
          <w:color w:val="000000" w:themeColor="text1"/>
        </w:rPr>
      </w:pPr>
      <w:r w:rsidRPr="004C741C">
        <w:rPr>
          <w:color w:val="000000" w:themeColor="text1"/>
        </w:rPr>
        <w:t xml:space="preserve">У разі якщо повідомлення направляється окремим акціонерам, серед яких є такі, рахунки в цінних паперах яких обслуговуються депозитарною установою на підставі договору з акціонерним товариством про відкриття / обслуговування рахунків у цінних паперах власників (далі - договір з товариством), відповідна депозитарна установа не пізніше наступного робочого дня після отримання від Центрального депозитарію документів та/або інформації, визначених пунктом 2 цього розділу, розміщує на власному </w:t>
      </w:r>
      <w:proofErr w:type="spellStart"/>
      <w:r w:rsidRPr="004C741C">
        <w:rPr>
          <w:color w:val="000000" w:themeColor="text1"/>
        </w:rPr>
        <w:t>вебсайті</w:t>
      </w:r>
      <w:proofErr w:type="spellEnd"/>
      <w:r w:rsidRPr="004C741C">
        <w:rPr>
          <w:color w:val="000000" w:themeColor="text1"/>
        </w:rPr>
        <w:t xml:space="preserve"> інформацію про направлення акціонерним товариством повідомлення через депозитарну систему України окремим акціонерам із зазначенням найменування акціонерного товариства, його коду за ЄДРПОУ, виду повідомлення та інформації про те, що копію повідомлення акціонери відповідного акціонерного товариства, рахунки яких обслуговуються на підставі договору з товариством, можуть отримати за місцезнаходженням депозитарної установи (із зазначенням місцезнаходження, графіка роботи та контактного номера телефону депозитарної установи).</w:t>
      </w:r>
    </w:p>
    <w:p w:rsidR="004A3DD0" w:rsidRPr="004C741C" w:rsidRDefault="00C0447E">
      <w:pPr>
        <w:pStyle w:val="a3"/>
        <w:jc w:val="right"/>
        <w:rPr>
          <w:color w:val="000000" w:themeColor="text1"/>
        </w:rPr>
      </w:pPr>
      <w:r w:rsidRPr="004C741C">
        <w:rPr>
          <w:color w:val="000000" w:themeColor="text1"/>
        </w:rPr>
        <w:t>(абзац сьомий пункту 3 розділу ІІ із змінами, внесеними згідно з рішенням</w:t>
      </w:r>
      <w:r w:rsidRPr="004C741C">
        <w:rPr>
          <w:color w:val="000000" w:themeColor="text1"/>
        </w:rPr>
        <w:br/>
        <w:t> Національної комісії з цінних паперів та фондового ринку від 31.03.2020 р. N 146)</w:t>
      </w:r>
    </w:p>
    <w:p w:rsidR="004A3DD0" w:rsidRPr="004C741C" w:rsidRDefault="00C0447E">
      <w:pPr>
        <w:pStyle w:val="a3"/>
        <w:jc w:val="both"/>
        <w:rPr>
          <w:color w:val="000000" w:themeColor="text1"/>
        </w:rPr>
      </w:pPr>
      <w:r w:rsidRPr="004C741C">
        <w:rPr>
          <w:color w:val="000000" w:themeColor="text1"/>
        </w:rPr>
        <w:t xml:space="preserve">Внутрішніми документами депозитарної установи, договором про обслуговування рахунку в цінних паперах, договором про відкриття / обслуговування рахунків у цінних паперах власників, договором про надання послуг з обслуговування рахунку номінального утримувача можуть бути передбачені будь-які додаткові способи направлення депозитарною установою копії повідомлення, отриманого від Центрального депозитарію, та/або інформації, що міститься в такому повідомленні, та/або інформації стосовно розміщення депозитарною установою на власному сайті посилання на адресу </w:t>
      </w:r>
      <w:proofErr w:type="spellStart"/>
      <w:r w:rsidRPr="004C741C">
        <w:rPr>
          <w:color w:val="000000" w:themeColor="text1"/>
        </w:rPr>
        <w:t>вебсторінки</w:t>
      </w:r>
      <w:proofErr w:type="spellEnd"/>
      <w:r w:rsidRPr="004C741C">
        <w:rPr>
          <w:color w:val="000000" w:themeColor="text1"/>
        </w:rPr>
        <w:t xml:space="preserve"> на </w:t>
      </w:r>
      <w:proofErr w:type="spellStart"/>
      <w:r w:rsidRPr="004C741C">
        <w:rPr>
          <w:color w:val="000000" w:themeColor="text1"/>
        </w:rPr>
        <w:t>вебсайті</w:t>
      </w:r>
      <w:proofErr w:type="spellEnd"/>
      <w:r w:rsidRPr="004C741C">
        <w:rPr>
          <w:color w:val="000000" w:themeColor="text1"/>
        </w:rPr>
        <w:t xml:space="preserve"> Центрального депозитарію, на якій розміщено копію отриманого від </w:t>
      </w:r>
      <w:r w:rsidRPr="004C741C">
        <w:rPr>
          <w:color w:val="000000" w:themeColor="text1"/>
        </w:rPr>
        <w:lastRenderedPageBreak/>
        <w:t xml:space="preserve">акціонерного товариства або акціонерів, які </w:t>
      </w:r>
      <w:proofErr w:type="spellStart"/>
      <w:r w:rsidRPr="004C741C">
        <w:rPr>
          <w:color w:val="000000" w:themeColor="text1"/>
        </w:rPr>
        <w:t>скликають</w:t>
      </w:r>
      <w:proofErr w:type="spellEnd"/>
      <w:r w:rsidRPr="004C741C">
        <w:rPr>
          <w:color w:val="000000" w:themeColor="text1"/>
        </w:rPr>
        <w:t xml:space="preserve"> загальні збори, або Депозитарної установи повідомлення.</w:t>
      </w:r>
    </w:p>
    <w:p w:rsidR="004A3DD0" w:rsidRPr="004C741C" w:rsidRDefault="00C0447E">
      <w:pPr>
        <w:pStyle w:val="a3"/>
        <w:jc w:val="right"/>
        <w:rPr>
          <w:color w:val="000000" w:themeColor="text1"/>
        </w:rPr>
      </w:pPr>
      <w:r w:rsidRPr="004C741C">
        <w:rPr>
          <w:color w:val="000000" w:themeColor="text1"/>
        </w:rPr>
        <w:t>(абзац восьмий пункту 3 розділу ІІ із змінами, внесеними згідно з рішеннями</w:t>
      </w:r>
      <w:r w:rsidRPr="004C741C">
        <w:rPr>
          <w:color w:val="000000" w:themeColor="text1"/>
        </w:rPr>
        <w:br/>
        <w:t> Національної комісії з цінних паперів та фондового ринку від 03.05.2018 р. N 293,</w:t>
      </w:r>
      <w:r w:rsidRPr="004C741C">
        <w:rPr>
          <w:color w:val="000000" w:themeColor="text1"/>
        </w:rPr>
        <w:br/>
        <w:t>від 31.03.2020 р. N 146)</w:t>
      </w:r>
    </w:p>
    <w:p w:rsidR="004A3DD0" w:rsidRPr="004C741C" w:rsidRDefault="00C0447E">
      <w:pPr>
        <w:pStyle w:val="a3"/>
        <w:jc w:val="both"/>
        <w:rPr>
          <w:color w:val="000000" w:themeColor="text1"/>
        </w:rPr>
      </w:pPr>
      <w:r w:rsidRPr="004C741C">
        <w:rPr>
          <w:color w:val="000000" w:themeColor="text1"/>
        </w:rPr>
        <w:t>У разі направлення депозитарною установою акціонеру копії повідомлення, отриманого від Центрального депозитарію, у формі паперового документа копія повідомлення засвідчується печаткою (у разі використання особою у своїй діяльності печатки (печаток)) та підписом уповноваженої особи депозитарної установи.</w:t>
      </w:r>
    </w:p>
    <w:p w:rsidR="004A3DD0" w:rsidRPr="004C741C" w:rsidRDefault="00C0447E">
      <w:pPr>
        <w:pStyle w:val="a3"/>
        <w:jc w:val="right"/>
        <w:rPr>
          <w:color w:val="000000" w:themeColor="text1"/>
        </w:rPr>
      </w:pPr>
      <w:r w:rsidRPr="004C741C">
        <w:rPr>
          <w:color w:val="000000" w:themeColor="text1"/>
        </w:rPr>
        <w:t>(абзац дев'ятий пункту 3 розділу ІІ із змінами, внесеними згідно з рішенням</w:t>
      </w:r>
      <w:r w:rsidRPr="004C741C">
        <w:rPr>
          <w:color w:val="000000" w:themeColor="text1"/>
        </w:rPr>
        <w:br/>
        <w:t> Національної комісії з цінних паперів та фондового ринку від 07.09.2017 р. N 673)</w:t>
      </w:r>
    </w:p>
    <w:p w:rsidR="004A3DD0" w:rsidRPr="004C741C" w:rsidRDefault="00C0447E">
      <w:pPr>
        <w:pStyle w:val="a3"/>
        <w:jc w:val="both"/>
        <w:rPr>
          <w:color w:val="000000" w:themeColor="text1"/>
        </w:rPr>
      </w:pPr>
      <w:r w:rsidRPr="004C741C">
        <w:rPr>
          <w:color w:val="000000" w:themeColor="text1"/>
        </w:rPr>
        <w:t>Копія повідомлення, отриманого від Центрального депозитарію, може направлятись депозитарною установою акціонеру у формі електронного документа, якщо відповідний спосіб направлення копії повідомлення передбачено договором між акціонером та депозитарною установою. У такому разі на копію повідомлення, що направляється у формі електронного документа, накладається кваліфікований електронний підпис уповноваженої особи депозитарної установи.</w:t>
      </w:r>
    </w:p>
    <w:p w:rsidR="004A3DD0" w:rsidRPr="004C741C" w:rsidRDefault="00C0447E">
      <w:pPr>
        <w:pStyle w:val="a3"/>
        <w:jc w:val="right"/>
        <w:rPr>
          <w:color w:val="000000" w:themeColor="text1"/>
        </w:rPr>
      </w:pPr>
      <w:r w:rsidRPr="004C741C">
        <w:rPr>
          <w:color w:val="000000" w:themeColor="text1"/>
        </w:rPr>
        <w:t>(абзац десятий пункту 3 розділу ІІ із змінами, внесеними згідно з рішеннями</w:t>
      </w:r>
      <w:r w:rsidRPr="004C741C">
        <w:rPr>
          <w:color w:val="000000" w:themeColor="text1"/>
        </w:rPr>
        <w:br/>
        <w:t> Національної комісії з цінних паперів та фондового ринку від 07.09.2017 р. N 673,</w:t>
      </w:r>
      <w:r w:rsidRPr="004C741C">
        <w:rPr>
          <w:color w:val="000000" w:themeColor="text1"/>
        </w:rPr>
        <w:br/>
        <w:t>від 03.05.2018 р. N 293,</w:t>
      </w:r>
      <w:r w:rsidRPr="004C741C">
        <w:rPr>
          <w:color w:val="000000" w:themeColor="text1"/>
        </w:rPr>
        <w:br/>
      </w:r>
      <w:r w:rsidRPr="004C741C">
        <w:rPr>
          <w:i/>
          <w:iCs/>
          <w:color w:val="000000" w:themeColor="text1"/>
        </w:rPr>
        <w:t>зміни, внесені абзацом одинадцятим пункту 3 Змін, затверджених рішенням</w:t>
      </w:r>
      <w:r w:rsidRPr="004C741C">
        <w:rPr>
          <w:color w:val="000000" w:themeColor="text1"/>
        </w:rPr>
        <w:br/>
      </w:r>
      <w:r w:rsidRPr="004C741C">
        <w:rPr>
          <w:i/>
          <w:iCs/>
          <w:color w:val="000000" w:themeColor="text1"/>
        </w:rPr>
        <w:t>Національної комісії з цінних паперів та фондового ринку від 03.05.2018 р. N 293, в частині</w:t>
      </w:r>
      <w:r w:rsidRPr="004C741C">
        <w:rPr>
          <w:color w:val="000000" w:themeColor="text1"/>
        </w:rPr>
        <w:br/>
      </w:r>
      <w:r w:rsidRPr="004C741C">
        <w:rPr>
          <w:i/>
          <w:iCs/>
          <w:color w:val="000000" w:themeColor="text1"/>
        </w:rPr>
        <w:t> застосування кваліфікованого електронного підпису набирають чинності з 07.11.2018 р.)</w:t>
      </w:r>
    </w:p>
    <w:p w:rsidR="004A3DD0" w:rsidRPr="004C741C" w:rsidRDefault="00C0447E">
      <w:pPr>
        <w:pStyle w:val="a3"/>
        <w:jc w:val="both"/>
        <w:rPr>
          <w:color w:val="000000" w:themeColor="text1"/>
        </w:rPr>
      </w:pPr>
      <w:r w:rsidRPr="004C741C">
        <w:rPr>
          <w:color w:val="000000" w:themeColor="text1"/>
        </w:rPr>
        <w:t>Датою виконання депозитарною установою своїх обов'язків щодо забезпечення направлення акціонерам повідомлень через депозитарну систему України є дата виконання депозитарною установою обов'язкових дій, визначених цим пунктом, а також направлення повідомлення додатковими способами, якщо це передбачено внутрішніми документами депозитарної установи та/або договором про обслуговування рахунку в цінних паперах та/або договором про відкриття / обслуговування рахунків у цінних паперах власників, або договором про надання послуг з обслуговування рахунку номінального утримувача.</w:t>
      </w:r>
    </w:p>
    <w:p w:rsidR="004A3DD0" w:rsidRPr="004C741C" w:rsidRDefault="00C0447E">
      <w:pPr>
        <w:pStyle w:val="a3"/>
        <w:jc w:val="right"/>
        <w:rPr>
          <w:color w:val="000000" w:themeColor="text1"/>
        </w:rPr>
      </w:pPr>
      <w:r w:rsidRPr="004C741C">
        <w:rPr>
          <w:color w:val="000000" w:themeColor="text1"/>
        </w:rPr>
        <w:t>(абзац одинадцятий пункту 3 розділу ІІ із змінами, внесеними згідно з рішенням</w:t>
      </w:r>
      <w:r w:rsidRPr="004C741C">
        <w:rPr>
          <w:color w:val="000000" w:themeColor="text1"/>
        </w:rPr>
        <w:br/>
        <w:t> Національної комісії з цінних паперів та фондового ринку від 31.03.2020 р. N 146)</w:t>
      </w:r>
    </w:p>
    <w:p w:rsidR="004A3DD0" w:rsidRPr="004C741C" w:rsidRDefault="00C0447E">
      <w:pPr>
        <w:pStyle w:val="a3"/>
        <w:jc w:val="both"/>
        <w:rPr>
          <w:color w:val="000000" w:themeColor="text1"/>
        </w:rPr>
      </w:pPr>
      <w:r w:rsidRPr="004C741C">
        <w:rPr>
          <w:color w:val="000000" w:themeColor="text1"/>
        </w:rPr>
        <w:t>4. Депозитарій-кореспондент забезпечує направлення копії повідомлення, отриманого від Центрального депозитарію, акціонерам, яким направляється повідомлення, в порядку, встановленому законодавством країни місцезнаходження депозитарію-кореспондента.</w:t>
      </w:r>
    </w:p>
    <w:p w:rsidR="004A3DD0" w:rsidRPr="004C741C" w:rsidRDefault="00C0447E">
      <w:pPr>
        <w:pStyle w:val="a3"/>
        <w:jc w:val="both"/>
        <w:rPr>
          <w:color w:val="000000" w:themeColor="text1"/>
        </w:rPr>
      </w:pPr>
      <w:r w:rsidRPr="004C741C">
        <w:rPr>
          <w:color w:val="000000" w:themeColor="text1"/>
        </w:rPr>
        <w:t xml:space="preserve">5. Центральний депозитарій, депозитарні установи, номінальні утримувачі, депозитарії-кореспонденти не відповідають за достовірність та відповідність вимогам законодавства та статуту акціонерного товариства повідомлення, що направляється акціонерним товариством або акціонерами, які </w:t>
      </w:r>
      <w:proofErr w:type="spellStart"/>
      <w:r w:rsidRPr="004C741C">
        <w:rPr>
          <w:color w:val="000000" w:themeColor="text1"/>
        </w:rPr>
        <w:t>скликають</w:t>
      </w:r>
      <w:proofErr w:type="spellEnd"/>
      <w:r w:rsidRPr="004C741C">
        <w:rPr>
          <w:color w:val="000000" w:themeColor="text1"/>
        </w:rPr>
        <w:t xml:space="preserve"> загальні збори, акціонерам через депозитарну систему України відповідно до вимог цього Порядку.</w:t>
      </w:r>
    </w:p>
    <w:p w:rsidR="004A3DD0" w:rsidRPr="004C741C" w:rsidRDefault="00C0447E">
      <w:pPr>
        <w:pStyle w:val="a3"/>
        <w:jc w:val="right"/>
        <w:rPr>
          <w:color w:val="000000" w:themeColor="text1"/>
        </w:rPr>
      </w:pPr>
      <w:r w:rsidRPr="004C741C">
        <w:rPr>
          <w:color w:val="000000" w:themeColor="text1"/>
        </w:rPr>
        <w:lastRenderedPageBreak/>
        <w:t>(абзац перший пункту 5 розділу ІІ із змінами, внесеними згідно з рішеннями</w:t>
      </w:r>
      <w:r w:rsidRPr="004C741C">
        <w:rPr>
          <w:color w:val="000000" w:themeColor="text1"/>
        </w:rPr>
        <w:br/>
        <w:t> Національної комісії з цінних паперів та фондового ринку від 03.05.2018 р. N 293,</w:t>
      </w:r>
      <w:r w:rsidRPr="004C741C">
        <w:rPr>
          <w:color w:val="000000" w:themeColor="text1"/>
        </w:rPr>
        <w:br/>
        <w:t>від 31.03.2020 р. N 146)</w:t>
      </w:r>
    </w:p>
    <w:p w:rsidR="004A3DD0" w:rsidRPr="004C741C" w:rsidRDefault="00C0447E">
      <w:pPr>
        <w:pStyle w:val="a3"/>
        <w:jc w:val="both"/>
        <w:rPr>
          <w:color w:val="000000" w:themeColor="text1"/>
        </w:rPr>
      </w:pPr>
      <w:r w:rsidRPr="004C741C">
        <w:rPr>
          <w:color w:val="000000" w:themeColor="text1"/>
        </w:rPr>
        <w:t xml:space="preserve">Центральний депозитарій, депозитарна установа, номінальний утримувач, депозитарій-кореспондент не мають права вносити зміни до повідомлення, що направляється акціонерам акціонерним товариством або акціонерами, які </w:t>
      </w:r>
      <w:proofErr w:type="spellStart"/>
      <w:r w:rsidRPr="004C741C">
        <w:rPr>
          <w:color w:val="000000" w:themeColor="text1"/>
        </w:rPr>
        <w:t>скликають</w:t>
      </w:r>
      <w:proofErr w:type="spellEnd"/>
      <w:r w:rsidRPr="004C741C">
        <w:rPr>
          <w:color w:val="000000" w:themeColor="text1"/>
        </w:rPr>
        <w:t xml:space="preserve"> загальні збори, через депозитарну систему України.</w:t>
      </w:r>
    </w:p>
    <w:p w:rsidR="004A3DD0" w:rsidRPr="004C741C" w:rsidRDefault="00C0447E">
      <w:pPr>
        <w:pStyle w:val="a3"/>
        <w:jc w:val="right"/>
        <w:rPr>
          <w:color w:val="000000" w:themeColor="text1"/>
        </w:rPr>
      </w:pPr>
      <w:r w:rsidRPr="004C741C">
        <w:rPr>
          <w:color w:val="000000" w:themeColor="text1"/>
        </w:rPr>
        <w:t>(абзац другий пункту 5 розділу ІІ із змінами, внесеними згідно з рішеннями</w:t>
      </w:r>
      <w:r w:rsidRPr="004C741C">
        <w:rPr>
          <w:color w:val="000000" w:themeColor="text1"/>
        </w:rPr>
        <w:br/>
        <w:t> Національної комісії з цінних паперів та фондового ринку від 03.05.2018 р. N 293,</w:t>
      </w:r>
      <w:r w:rsidRPr="004C741C">
        <w:rPr>
          <w:color w:val="000000" w:themeColor="text1"/>
        </w:rPr>
        <w:br/>
        <w:t>від 31.03.2020 р. N 146)</w:t>
      </w:r>
    </w:p>
    <w:p w:rsidR="004A3DD0" w:rsidRPr="004C741C" w:rsidRDefault="00C0447E">
      <w:pPr>
        <w:pStyle w:val="a3"/>
        <w:jc w:val="both"/>
        <w:rPr>
          <w:color w:val="000000" w:themeColor="text1"/>
        </w:rPr>
      </w:pPr>
      <w:r w:rsidRPr="004C741C">
        <w:rPr>
          <w:color w:val="000000" w:themeColor="text1"/>
        </w:rPr>
        <w:t xml:space="preserve">6. У разі внесення акціонерним товариством або акціонерами, які </w:t>
      </w:r>
      <w:proofErr w:type="spellStart"/>
      <w:r w:rsidRPr="004C741C">
        <w:rPr>
          <w:color w:val="000000" w:themeColor="text1"/>
        </w:rPr>
        <w:t>скликають</w:t>
      </w:r>
      <w:proofErr w:type="spellEnd"/>
      <w:r w:rsidRPr="004C741C">
        <w:rPr>
          <w:color w:val="000000" w:themeColor="text1"/>
        </w:rPr>
        <w:t xml:space="preserve"> загальні збори, виправлень/змін до повідомлення, що направлене відповідно до вимог цього Порядку через депозитарну систему України (далі - зміни до повідомлення), акціонерне товариство або акціонери, які </w:t>
      </w:r>
      <w:proofErr w:type="spellStart"/>
      <w:r w:rsidRPr="004C741C">
        <w:rPr>
          <w:color w:val="000000" w:themeColor="text1"/>
        </w:rPr>
        <w:t>скликають</w:t>
      </w:r>
      <w:proofErr w:type="spellEnd"/>
      <w:r w:rsidRPr="004C741C">
        <w:rPr>
          <w:color w:val="000000" w:themeColor="text1"/>
        </w:rPr>
        <w:t xml:space="preserve"> загальні збори, забезпечує(</w:t>
      </w:r>
      <w:proofErr w:type="spellStart"/>
      <w:r w:rsidRPr="004C741C">
        <w:rPr>
          <w:color w:val="000000" w:themeColor="text1"/>
        </w:rPr>
        <w:t>ють</w:t>
      </w:r>
      <w:proofErr w:type="spellEnd"/>
      <w:r w:rsidRPr="004C741C">
        <w:rPr>
          <w:color w:val="000000" w:themeColor="text1"/>
        </w:rPr>
        <w:t>) направлення акціонерам змін до повідомлення в порядку, передбаченому пунктом 1 цього розділу, із зазначенням в розпорядженні про направлення повідомлення позначки "зміни до повідомлення".</w:t>
      </w:r>
    </w:p>
    <w:p w:rsidR="004A3DD0" w:rsidRPr="004C741C" w:rsidRDefault="00C0447E">
      <w:pPr>
        <w:pStyle w:val="a3"/>
        <w:jc w:val="right"/>
        <w:rPr>
          <w:color w:val="000000" w:themeColor="text1"/>
        </w:rPr>
      </w:pPr>
      <w:r w:rsidRPr="004C741C">
        <w:rPr>
          <w:color w:val="000000" w:themeColor="text1"/>
        </w:rPr>
        <w:t>(пункт 6 розділу ІІ із змінами, внесеними згідно з рішенням</w:t>
      </w:r>
      <w:r w:rsidRPr="004C741C">
        <w:rPr>
          <w:color w:val="000000" w:themeColor="text1"/>
        </w:rPr>
        <w:br/>
        <w:t> Національної комісії з цінних паперів та фондового ринку від 03.05.2018 р. N 293)</w:t>
      </w:r>
    </w:p>
    <w:p w:rsidR="004A3DD0" w:rsidRPr="004C741C" w:rsidRDefault="00C0447E">
      <w:pPr>
        <w:pStyle w:val="a3"/>
        <w:jc w:val="both"/>
        <w:rPr>
          <w:color w:val="000000" w:themeColor="text1"/>
        </w:rPr>
      </w:pPr>
      <w:r w:rsidRPr="004C741C">
        <w:rPr>
          <w:color w:val="000000" w:themeColor="text1"/>
        </w:rPr>
        <w:t xml:space="preserve">7. Центральний депозитарій та депозитарні установи забезпечують зберігання на власному </w:t>
      </w:r>
      <w:proofErr w:type="spellStart"/>
      <w:r w:rsidRPr="004C741C">
        <w:rPr>
          <w:color w:val="000000" w:themeColor="text1"/>
        </w:rPr>
        <w:t>вебсайті</w:t>
      </w:r>
      <w:proofErr w:type="spellEnd"/>
      <w:r w:rsidRPr="004C741C">
        <w:rPr>
          <w:color w:val="000000" w:themeColor="text1"/>
        </w:rPr>
        <w:t xml:space="preserve"> копії отриманого від акціонерного товариства або акціонерів, які </w:t>
      </w:r>
      <w:proofErr w:type="spellStart"/>
      <w:r w:rsidRPr="004C741C">
        <w:rPr>
          <w:color w:val="000000" w:themeColor="text1"/>
        </w:rPr>
        <w:t>скликають</w:t>
      </w:r>
      <w:proofErr w:type="spellEnd"/>
      <w:r w:rsidRPr="004C741C">
        <w:rPr>
          <w:color w:val="000000" w:themeColor="text1"/>
        </w:rPr>
        <w:t xml:space="preserve"> загальні збори, або Депозитарної установи повідомлення або посилання на копію повідомлення, направленого через депозитарну систему України відповідно до вимог цього Порядку, протягом одного року з дати направлення такого повідомлення.</w:t>
      </w:r>
    </w:p>
    <w:p w:rsidR="004A3DD0" w:rsidRPr="004C741C" w:rsidRDefault="00C0447E">
      <w:pPr>
        <w:pStyle w:val="a3"/>
        <w:jc w:val="right"/>
        <w:rPr>
          <w:color w:val="000000" w:themeColor="text1"/>
        </w:rPr>
      </w:pPr>
      <w:r w:rsidRPr="004C741C">
        <w:rPr>
          <w:color w:val="000000" w:themeColor="text1"/>
        </w:rPr>
        <w:t>(абзац перший пункту 7 розділу ІІ із змінами, внесеними згідно з рішеннями</w:t>
      </w:r>
      <w:r w:rsidRPr="004C741C">
        <w:rPr>
          <w:color w:val="000000" w:themeColor="text1"/>
        </w:rPr>
        <w:br/>
        <w:t> Національної комісії з цінних паперів та фондового ринку від 03.05.2018 р. N 293,</w:t>
      </w:r>
      <w:r w:rsidRPr="004C741C">
        <w:rPr>
          <w:color w:val="000000" w:themeColor="text1"/>
        </w:rPr>
        <w:br/>
        <w:t>від 31.03.2020 р. N 146)</w:t>
      </w:r>
    </w:p>
    <w:p w:rsidR="004A3DD0" w:rsidRPr="004C741C" w:rsidRDefault="00C0447E">
      <w:pPr>
        <w:pStyle w:val="a3"/>
        <w:jc w:val="both"/>
        <w:rPr>
          <w:color w:val="000000" w:themeColor="text1"/>
        </w:rPr>
      </w:pPr>
      <w:r w:rsidRPr="004C741C">
        <w:rPr>
          <w:color w:val="000000" w:themeColor="text1"/>
        </w:rPr>
        <w:t>Підтвердженням виконання Центральним депозитарієм, депозитарними установами необхідних дій, визначених цим Порядком, щодо направлення повідомлення через депозитарну систему України є запис в журналі депозитарних операцій про виконання відповідної інформаційної операції.</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641"/>
        <w:gridCol w:w="3508"/>
        <w:gridCol w:w="1206"/>
      </w:tblGrid>
      <w:tr w:rsidR="004C741C" w:rsidRPr="004C741C" w:rsidTr="004C741C">
        <w:trPr>
          <w:tblCellSpacing w:w="22" w:type="dxa"/>
        </w:trPr>
        <w:tc>
          <w:tcPr>
            <w:tcW w:w="2464" w:type="pct"/>
            <w:hideMark/>
          </w:tcPr>
          <w:p w:rsidR="004A3DD0" w:rsidRPr="004C741C" w:rsidRDefault="00C0447E" w:rsidP="004C741C">
            <w:pPr>
              <w:pStyle w:val="a3"/>
              <w:rPr>
                <w:color w:val="000000" w:themeColor="text1"/>
              </w:rPr>
            </w:pPr>
            <w:r w:rsidRPr="004C741C">
              <w:rPr>
                <w:bCs/>
                <w:color w:val="000000" w:themeColor="text1"/>
              </w:rPr>
              <w:t>Директор департаменту</w:t>
            </w:r>
            <w:r w:rsidRPr="004C741C">
              <w:rPr>
                <w:color w:val="000000" w:themeColor="text1"/>
              </w:rPr>
              <w:br/>
            </w:r>
            <w:r w:rsidRPr="004C741C">
              <w:rPr>
                <w:bCs/>
                <w:color w:val="000000" w:themeColor="text1"/>
              </w:rPr>
              <w:t>регулювання депозитарної</w:t>
            </w:r>
            <w:r w:rsidRPr="004C741C">
              <w:rPr>
                <w:color w:val="000000" w:themeColor="text1"/>
              </w:rPr>
              <w:br/>
            </w:r>
            <w:r w:rsidRPr="004C741C">
              <w:rPr>
                <w:bCs/>
                <w:color w:val="000000" w:themeColor="text1"/>
              </w:rPr>
              <w:t>та клірингової діяльності</w:t>
            </w:r>
          </w:p>
        </w:tc>
        <w:tc>
          <w:tcPr>
            <w:tcW w:w="2465" w:type="pct"/>
            <w:gridSpan w:val="2"/>
            <w:vAlign w:val="bottom"/>
            <w:hideMark/>
          </w:tcPr>
          <w:p w:rsidR="004A3DD0" w:rsidRPr="004C741C" w:rsidRDefault="00C0447E">
            <w:pPr>
              <w:pStyle w:val="a3"/>
              <w:jc w:val="center"/>
              <w:rPr>
                <w:color w:val="000000" w:themeColor="text1"/>
              </w:rPr>
            </w:pPr>
            <w:r w:rsidRPr="004C741C">
              <w:rPr>
                <w:b/>
                <w:bCs/>
                <w:color w:val="000000" w:themeColor="text1"/>
              </w:rPr>
              <w:t>І. Курочкіна</w:t>
            </w:r>
          </w:p>
        </w:tc>
      </w:tr>
      <w:tr w:rsidR="004C741C" w:rsidRPr="004C741C" w:rsidTr="004C741C">
        <w:tblPrEx>
          <w:tblCellSpacing w:w="15" w:type="dxa"/>
          <w:tblCellMar>
            <w:top w:w="15" w:type="dxa"/>
            <w:left w:w="15" w:type="dxa"/>
            <w:bottom w:w="15" w:type="dxa"/>
            <w:right w:w="15" w:type="dxa"/>
          </w:tblCellMar>
        </w:tblPrEx>
        <w:trPr>
          <w:tblCellSpacing w:w="15" w:type="dxa"/>
        </w:trPr>
        <w:tc>
          <w:tcPr>
            <w:tcW w:w="4331" w:type="pct"/>
            <w:gridSpan w:val="2"/>
            <w:vAlign w:val="center"/>
            <w:hideMark/>
          </w:tcPr>
          <w:p w:rsidR="004A3DD0" w:rsidRPr="004C741C" w:rsidRDefault="00C0447E">
            <w:pPr>
              <w:rPr>
                <w:rFonts w:eastAsia="Times New Roman"/>
                <w:color w:val="000000" w:themeColor="text1"/>
              </w:rPr>
            </w:pPr>
            <w:r w:rsidRPr="004C741C">
              <w:rPr>
                <w:rFonts w:eastAsia="Times New Roman"/>
                <w:color w:val="000000" w:themeColor="text1"/>
              </w:rPr>
              <w:t>© ТОВ "Інформаційно-аналітичний центр "ЛІГА", 2020</w:t>
            </w:r>
            <w:r w:rsidRPr="004C741C">
              <w:rPr>
                <w:rFonts w:eastAsia="Times New Roman"/>
                <w:color w:val="000000" w:themeColor="text1"/>
              </w:rPr>
              <w:br/>
              <w:t>© ТОВ "ЛІГА ЗАКОН", 2020</w:t>
            </w:r>
          </w:p>
        </w:tc>
        <w:tc>
          <w:tcPr>
            <w:tcW w:w="598" w:type="pct"/>
            <w:vAlign w:val="center"/>
            <w:hideMark/>
          </w:tcPr>
          <w:p w:rsidR="004A3DD0" w:rsidRPr="004C741C" w:rsidRDefault="00C0447E">
            <w:pPr>
              <w:rPr>
                <w:rFonts w:eastAsia="Times New Roman"/>
                <w:color w:val="000000" w:themeColor="text1"/>
              </w:rPr>
            </w:pPr>
            <w:r w:rsidRPr="004C741C">
              <w:rPr>
                <w:rFonts w:eastAsia="Times New Roman"/>
                <w:noProof/>
                <w:color w:val="000000" w:themeColor="text1"/>
                <w:lang w:val="en-US" w:eastAsia="en-US"/>
              </w:rPr>
              <w:drawing>
                <wp:inline distT="0" distB="0" distL="0" distR="0">
                  <wp:extent cx="695325" cy="314325"/>
                  <wp:effectExtent l="0" t="0" r="9525" b="9525"/>
                  <wp:docPr id="2" name="Рисунок 2" descr="C:\Users\karina.chetvertuha\AppData\Roaming\Liga70\Client\Session\LOGOTYP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rina.chetvertuha\AppData\Roaming\Liga70\Client\Session\LOGOTYPE.BMP"/>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95325" cy="314325"/>
                          </a:xfrm>
                          <a:prstGeom prst="rect">
                            <a:avLst/>
                          </a:prstGeom>
                          <a:noFill/>
                          <a:ln>
                            <a:noFill/>
                          </a:ln>
                        </pic:spPr>
                      </pic:pic>
                    </a:graphicData>
                  </a:graphic>
                </wp:inline>
              </w:drawing>
            </w:r>
          </w:p>
        </w:tc>
      </w:tr>
    </w:tbl>
    <w:p w:rsidR="00C0447E" w:rsidRPr="004C741C" w:rsidRDefault="00C0447E">
      <w:pPr>
        <w:rPr>
          <w:rFonts w:eastAsia="Times New Roman"/>
          <w:color w:val="000000" w:themeColor="text1"/>
        </w:rPr>
      </w:pPr>
    </w:p>
    <w:sectPr w:rsidR="00C0447E" w:rsidRPr="004C74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41C"/>
    <w:rsid w:val="0027713A"/>
    <w:rsid w:val="004A3DD0"/>
    <w:rsid w:val="004C741C"/>
    <w:rsid w:val="009F4C0C"/>
    <w:rsid w:val="00C0447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038332"/>
  <w15:chartTrackingRefBased/>
  <w15:docId w15:val="{B2536819-4EBA-4A9F-A19C-D4E6B4645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file:///C:\Users\karina.chetvertuha\AppData\Roaming\Liga70\Client\Session\LOGOTYPE.BMP"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3459</Words>
  <Characters>19717</Characters>
  <Application>Microsoft Office Word</Application>
  <DocSecurity>0</DocSecurity>
  <Lines>164</Lines>
  <Paragraphs>46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NSSMC</Company>
  <LinksUpToDate>false</LinksUpToDate>
  <CharactersWithSpaces>23130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КАРІНА</dc:creator>
  <cp:keywords/>
  <dc:description/>
  <cp:lastModifiedBy>Руслан Кисляк</cp:lastModifiedBy>
  <cp:revision>3</cp:revision>
  <dcterms:created xsi:type="dcterms:W3CDTF">2020-05-19T12:18:00Z</dcterms:created>
  <dcterms:modified xsi:type="dcterms:W3CDTF">2020-05-19T13:58:00Z</dcterms:modified>
</cp:coreProperties>
</file>