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CC" w:rsidRPr="009710CC" w:rsidRDefault="009710CC" w:rsidP="009710CC">
      <w:pPr>
        <w:spacing w:before="100" w:beforeAutospacing="1" w:after="100" w:afterAutospacing="1" w:line="240" w:lineRule="auto"/>
        <w:jc w:val="center"/>
        <w:outlineLvl w:val="3"/>
        <w:rPr>
          <w:rFonts w:ascii="Times New Roman" w:eastAsia="Times New Roman" w:hAnsi="Times New Roman" w:cs="Times New Roman"/>
          <w:b/>
          <w:bCs/>
          <w:sz w:val="28"/>
          <w:szCs w:val="28"/>
          <w:lang w:val="ru-RU"/>
        </w:rPr>
      </w:pPr>
      <w:r w:rsidRPr="009710CC">
        <w:rPr>
          <w:rFonts w:ascii="Times New Roman" w:eastAsia="Times New Roman" w:hAnsi="Times New Roman" w:cs="Times New Roman"/>
          <w:b/>
          <w:bCs/>
          <w:sz w:val="28"/>
          <w:szCs w:val="28"/>
          <w:lang w:val="ru-RU"/>
        </w:rPr>
        <w:t>ПРАВИЛА</w:t>
      </w:r>
      <w:r w:rsidRPr="009710CC">
        <w:rPr>
          <w:rFonts w:ascii="Times New Roman" w:eastAsia="Times New Roman" w:hAnsi="Times New Roman" w:cs="Times New Roman"/>
          <w:b/>
          <w:bCs/>
          <w:sz w:val="28"/>
          <w:szCs w:val="28"/>
        </w:rPr>
        <w:t> </w:t>
      </w:r>
      <w:r w:rsidRPr="009710CC">
        <w:rPr>
          <w:rFonts w:ascii="Times New Roman" w:eastAsia="Times New Roman" w:hAnsi="Times New Roman" w:cs="Times New Roman"/>
          <w:b/>
          <w:bCs/>
          <w:sz w:val="28"/>
          <w:szCs w:val="28"/>
          <w:lang w:val="ru-RU"/>
        </w:rPr>
        <w:br/>
      </w:r>
      <w:r w:rsidRPr="009710CC">
        <w:rPr>
          <w:rFonts w:ascii="Times New Roman" w:eastAsia="Times New Roman" w:hAnsi="Times New Roman" w:cs="Times New Roman"/>
          <w:b/>
          <w:bCs/>
          <w:sz w:val="28"/>
          <w:szCs w:val="28"/>
        </w:rPr>
        <w:t> </w:t>
      </w:r>
      <w:r w:rsidRPr="009710CC">
        <w:rPr>
          <w:rFonts w:ascii="Times New Roman" w:eastAsia="Times New Roman" w:hAnsi="Times New Roman" w:cs="Times New Roman"/>
          <w:b/>
          <w:bCs/>
          <w:sz w:val="28"/>
          <w:szCs w:val="28"/>
          <w:lang w:val="ru-RU"/>
        </w:rPr>
        <w:t xml:space="preserve"> розгляду справ про порушення</w:t>
      </w:r>
      <w:r w:rsidRPr="009710CC">
        <w:rPr>
          <w:rFonts w:ascii="Times New Roman" w:eastAsia="Times New Roman" w:hAnsi="Times New Roman" w:cs="Times New Roman"/>
          <w:b/>
          <w:bCs/>
          <w:sz w:val="28"/>
          <w:szCs w:val="28"/>
        </w:rPr>
        <w:t> </w:t>
      </w:r>
      <w:r w:rsidRPr="009710CC">
        <w:rPr>
          <w:rFonts w:ascii="Times New Roman" w:eastAsia="Times New Roman" w:hAnsi="Times New Roman" w:cs="Times New Roman"/>
          <w:b/>
          <w:bCs/>
          <w:sz w:val="28"/>
          <w:szCs w:val="28"/>
          <w:lang w:val="ru-RU"/>
        </w:rPr>
        <w:t xml:space="preserve"> вимог законодавства на ринку</w:t>
      </w:r>
      <w:r w:rsidRPr="009710CC">
        <w:rPr>
          <w:rFonts w:ascii="Times New Roman" w:eastAsia="Times New Roman" w:hAnsi="Times New Roman" w:cs="Times New Roman"/>
          <w:b/>
          <w:bCs/>
          <w:sz w:val="28"/>
          <w:szCs w:val="28"/>
        </w:rPr>
        <w:t> </w:t>
      </w:r>
      <w:r w:rsidRPr="009710CC">
        <w:rPr>
          <w:rFonts w:ascii="Times New Roman" w:eastAsia="Times New Roman" w:hAnsi="Times New Roman" w:cs="Times New Roman"/>
          <w:b/>
          <w:bCs/>
          <w:sz w:val="28"/>
          <w:szCs w:val="28"/>
          <w:lang w:val="ru-RU"/>
        </w:rPr>
        <w:t xml:space="preserve"> цінних паперів та застосування санкцій</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0" w:name="n17"/>
      <w:bookmarkEnd w:id="0"/>
      <w:r w:rsidRPr="009710CC">
        <w:rPr>
          <w:rFonts w:ascii="Times New Roman" w:eastAsia="Times New Roman" w:hAnsi="Times New Roman" w:cs="Times New Roman"/>
          <w:sz w:val="24"/>
          <w:szCs w:val="24"/>
        </w:rPr>
        <w:t>I</w:t>
      </w:r>
      <w:r w:rsidRPr="009710CC">
        <w:rPr>
          <w:rFonts w:ascii="Times New Roman" w:eastAsia="Times New Roman" w:hAnsi="Times New Roman" w:cs="Times New Roman"/>
          <w:sz w:val="24"/>
          <w:szCs w:val="24"/>
          <w:lang w:val="ru-RU"/>
        </w:rPr>
        <w:t>. Загальні положення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 w:name="n18"/>
      <w:bookmarkEnd w:id="1"/>
      <w:r w:rsidRPr="009710CC">
        <w:rPr>
          <w:rFonts w:ascii="Times New Roman" w:eastAsia="Times New Roman" w:hAnsi="Times New Roman" w:cs="Times New Roman"/>
          <w:sz w:val="24"/>
          <w:szCs w:val="24"/>
          <w:lang w:val="ru-RU"/>
        </w:rPr>
        <w:t>1. Ці Правила визначають порядок та строки розгляду Національною комісією з цінних паперів та фондового ринку (далі - Комісія) справ про порушення громадянами, посадовими особами та юридичними осо</w:t>
      </w:r>
      <w:bookmarkStart w:id="2" w:name="_GoBack"/>
      <w:bookmarkEnd w:id="2"/>
      <w:r w:rsidRPr="009710CC">
        <w:rPr>
          <w:rFonts w:ascii="Times New Roman" w:eastAsia="Times New Roman" w:hAnsi="Times New Roman" w:cs="Times New Roman"/>
          <w:sz w:val="24"/>
          <w:szCs w:val="24"/>
          <w:lang w:val="ru-RU"/>
        </w:rPr>
        <w:t>бами вимог законодавства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 w:name="n19"/>
      <w:bookmarkEnd w:id="3"/>
      <w:r w:rsidRPr="009710CC">
        <w:rPr>
          <w:rFonts w:ascii="Times New Roman" w:eastAsia="Times New Roman" w:hAnsi="Times New Roman" w:cs="Times New Roman"/>
          <w:sz w:val="24"/>
          <w:szCs w:val="24"/>
          <w:lang w:val="ru-RU"/>
        </w:rPr>
        <w:t>2. Метою цих Правил є забезпечення дотримання учасниками ринку цінних паперів вимог законодавства на ринку цінних паперів, захисту прав учасників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 w:name="n20"/>
      <w:bookmarkEnd w:id="4"/>
      <w:r w:rsidRPr="009710CC">
        <w:rPr>
          <w:rFonts w:ascii="Times New Roman" w:eastAsia="Times New Roman" w:hAnsi="Times New Roman" w:cs="Times New Roman"/>
          <w:sz w:val="24"/>
          <w:szCs w:val="24"/>
          <w:lang w:val="ru-RU"/>
        </w:rPr>
        <w:t>3. Розгляд справ про правопорушення, вчинені на території України, здійснюється згідно з цими Правилами.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 w:name="n21"/>
      <w:bookmarkEnd w:id="5"/>
      <w:r w:rsidRPr="009710CC">
        <w:rPr>
          <w:rFonts w:ascii="Times New Roman" w:eastAsia="Times New Roman" w:hAnsi="Times New Roman" w:cs="Times New Roman"/>
          <w:sz w:val="24"/>
          <w:szCs w:val="24"/>
          <w:lang w:val="ru-RU"/>
        </w:rPr>
        <w:t>4. Завданням провадження у справах про правопорушення є своєчасне, повне й об'єктивне з'ясування обставин кожної справи, вирішення її в точній відповідності із законодавством, забезпечення виконання винесеного рішення, а також виявлення причин та умов, що сприяють учиненню правопорушень, і запобігання правопорушенням.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 w:name="n22"/>
      <w:bookmarkEnd w:id="6"/>
      <w:r w:rsidRPr="009710CC">
        <w:rPr>
          <w:rFonts w:ascii="Times New Roman" w:eastAsia="Times New Roman" w:hAnsi="Times New Roman" w:cs="Times New Roman"/>
          <w:sz w:val="24"/>
          <w:szCs w:val="24"/>
          <w:lang w:val="ru-RU"/>
        </w:rPr>
        <w:t>5. Уповноважені особи Комісії в межах своїх повноважень зобов'язані в кожному випадку виявлення правопорушення вжити всіх необхідних заходів для документального закріплення факту правопорушення, всебічно, повно та об'єктивно дослідити обставини справи, а також своєчасно застосувати передбачені законодавством санкції.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 w:name="n23"/>
      <w:bookmarkEnd w:id="7"/>
      <w:r w:rsidRPr="009710CC">
        <w:rPr>
          <w:rFonts w:ascii="Times New Roman" w:eastAsia="Times New Roman" w:hAnsi="Times New Roman" w:cs="Times New Roman"/>
          <w:sz w:val="24"/>
          <w:szCs w:val="24"/>
          <w:lang w:val="ru-RU"/>
        </w:rPr>
        <w:t>Рішення у справі повинно бути законним та обґрунтованим. Рішення повинно ґрунтуватися лише на тих доказах, які були досліджені під час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 w:name="n24"/>
      <w:bookmarkEnd w:id="8"/>
      <w:r w:rsidRPr="009710CC">
        <w:rPr>
          <w:rFonts w:ascii="Times New Roman" w:eastAsia="Times New Roman" w:hAnsi="Times New Roman" w:cs="Times New Roman"/>
          <w:sz w:val="24"/>
          <w:szCs w:val="24"/>
          <w:lang w:val="ru-RU"/>
        </w:rPr>
        <w:t>Доказами в справі про правопорушення є будь-які фактичні дані, отримані в законному порядку, що свідчать про наявність чи відсутність правопорушення, та інші обставини, що мають значення для правильного вирішення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 w:name="n25"/>
      <w:bookmarkEnd w:id="9"/>
      <w:r w:rsidRPr="009710CC">
        <w:rPr>
          <w:rFonts w:ascii="Times New Roman" w:eastAsia="Times New Roman" w:hAnsi="Times New Roman" w:cs="Times New Roman"/>
          <w:sz w:val="24"/>
          <w:szCs w:val="24"/>
          <w:lang w:val="ru-RU"/>
        </w:rPr>
        <w:t>6. Структурним підрозділом Комісії згідно з цими Правилами є департамент, управління, відділ центрального апарату Комісії або її територіального органу, який здійснює функції щодо регулювання відповідного напряму діяльності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 w:name="n26"/>
      <w:bookmarkEnd w:id="10"/>
      <w:r w:rsidRPr="009710CC">
        <w:rPr>
          <w:rFonts w:ascii="Times New Roman" w:eastAsia="Times New Roman" w:hAnsi="Times New Roman" w:cs="Times New Roman"/>
          <w:sz w:val="24"/>
          <w:szCs w:val="24"/>
          <w:lang w:val="ru-RU"/>
        </w:rPr>
        <w:t>Уповноваженим підрозділом Комісії згідно з цими Правилами є департамент, управління, відділ центрального апарату Комісії або її територіального органу, який здійснює функції правозастосування.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 w:name="n27"/>
      <w:bookmarkEnd w:id="11"/>
      <w:r w:rsidRPr="009710CC">
        <w:rPr>
          <w:rFonts w:ascii="Times New Roman" w:eastAsia="Times New Roman" w:hAnsi="Times New Roman" w:cs="Times New Roman"/>
          <w:sz w:val="24"/>
          <w:szCs w:val="24"/>
          <w:lang w:val="ru-RU"/>
        </w:rPr>
        <w:t>7. Розгляд справ про правопорушення здійснюється виключно уповноваженими особами Комісії (далі - уповноважені особи) у межах наданих повноважень.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 w:name="n28"/>
      <w:bookmarkEnd w:id="12"/>
      <w:r w:rsidRPr="009710CC">
        <w:rPr>
          <w:rFonts w:ascii="Times New Roman" w:eastAsia="Times New Roman" w:hAnsi="Times New Roman" w:cs="Times New Roman"/>
          <w:sz w:val="24"/>
          <w:szCs w:val="24"/>
          <w:lang w:val="ru-RU"/>
        </w:rPr>
        <w:t>8. У разі виявлення порушень законодавства, розгляд яких не належить до компетенції Комісії, уповноважена особа надсилає відповідні матеріали до державних органів, до компетенції яких належить вирішення даної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 w:name="n29"/>
      <w:bookmarkEnd w:id="13"/>
      <w:r w:rsidRPr="009710CC">
        <w:rPr>
          <w:rFonts w:ascii="Times New Roman" w:eastAsia="Times New Roman" w:hAnsi="Times New Roman" w:cs="Times New Roman"/>
          <w:sz w:val="24"/>
          <w:szCs w:val="24"/>
          <w:lang w:val="ru-RU"/>
        </w:rPr>
        <w:lastRenderedPageBreak/>
        <w:t>9. Адміністративне стягнення на громадянина чи посадову особу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 w:name="n30"/>
      <w:bookmarkEnd w:id="14"/>
      <w:r w:rsidRPr="009710CC">
        <w:rPr>
          <w:rFonts w:ascii="Times New Roman" w:eastAsia="Times New Roman" w:hAnsi="Times New Roman" w:cs="Times New Roman"/>
          <w:sz w:val="24"/>
          <w:szCs w:val="24"/>
          <w:lang w:val="ru-RU"/>
        </w:rPr>
        <w:t>10. Справи про правопорушення розглядаються уповноваженими особами, на підвідомчій території яких було виявлено порушення або перебуває особа, щодо якої порушено справу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 w:name="n31"/>
      <w:bookmarkEnd w:id="15"/>
      <w:r w:rsidRPr="009710CC">
        <w:rPr>
          <w:rFonts w:ascii="Times New Roman" w:eastAsia="Times New Roman" w:hAnsi="Times New Roman" w:cs="Times New Roman"/>
          <w:sz w:val="24"/>
          <w:szCs w:val="24"/>
          <w:lang w:val="ru-RU"/>
        </w:rPr>
        <w:t>Справи про адміністративні правопорушення розглядаються відповідно до законодавства.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 w:name="n32"/>
      <w:bookmarkEnd w:id="16"/>
      <w:r w:rsidRPr="009710CC">
        <w:rPr>
          <w:rFonts w:ascii="Times New Roman" w:eastAsia="Times New Roman" w:hAnsi="Times New Roman" w:cs="Times New Roman"/>
          <w:sz w:val="24"/>
          <w:szCs w:val="24"/>
          <w:lang w:val="ru-RU"/>
        </w:rPr>
        <w:t>11. Якщо правопорушення вчинено спільними діями кількох осіб, справи про правопорушення щодо цих осіб передаються одній уповноваженій особі, яка розглядає їх одночасно.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 w:name="n33"/>
      <w:bookmarkEnd w:id="17"/>
      <w:r w:rsidRPr="009710CC">
        <w:rPr>
          <w:rFonts w:ascii="Times New Roman" w:eastAsia="Times New Roman" w:hAnsi="Times New Roman" w:cs="Times New Roman"/>
          <w:sz w:val="24"/>
          <w:szCs w:val="24"/>
          <w:lang w:val="ru-RU"/>
        </w:rPr>
        <w:t>12. Якщо правопорушення вчинено відокремленим підрозділом юридичної особи (філією, представництвом тощо), справа про правопорушення щодо юридичної особи розглядається уповноваженими особами за місцезнаходженням відокремленого підрозділу.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 w:name="n34"/>
      <w:bookmarkEnd w:id="18"/>
      <w:r w:rsidRPr="009710CC">
        <w:rPr>
          <w:rFonts w:ascii="Times New Roman" w:eastAsia="Times New Roman" w:hAnsi="Times New Roman" w:cs="Times New Roman"/>
          <w:sz w:val="24"/>
          <w:szCs w:val="24"/>
          <w:lang w:val="ru-RU"/>
        </w:rPr>
        <w:t>13. Для забезпечення всебічного, повного та об'єктивного вирішення справи допускається об'єднання справ про правопорушення юридичними особами в одне провадження і виділення справи про правопорушення юридичною особою в окреме провадження.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 w:name="n35"/>
      <w:bookmarkEnd w:id="19"/>
      <w:r w:rsidRPr="009710CC">
        <w:rPr>
          <w:rFonts w:ascii="Times New Roman" w:eastAsia="Times New Roman" w:hAnsi="Times New Roman" w:cs="Times New Roman"/>
          <w:sz w:val="24"/>
          <w:szCs w:val="24"/>
          <w:lang w:val="ru-RU"/>
        </w:rPr>
        <w:t>Про об'єднання справ про правопорушення і виділення справи про правопорушення в окреме провадження уповноваженою особою виноситься постанова.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 w:name="n36"/>
      <w:bookmarkEnd w:id="20"/>
      <w:r w:rsidRPr="009710CC">
        <w:rPr>
          <w:rFonts w:ascii="Times New Roman" w:eastAsia="Times New Roman" w:hAnsi="Times New Roman" w:cs="Times New Roman"/>
          <w:sz w:val="24"/>
          <w:szCs w:val="24"/>
          <w:lang w:val="ru-RU"/>
        </w:rPr>
        <w:t>14. Постанова про порушення справи про правопорушення на ринку цінних паперів, акт про правопорушення на ринку цінних паперів, постанова про розгляд справи про правопорушення на ринку цінних паперів, постанова про зупинення провадження у справі про правопорушення на ринку цінних паперів, постанова про відновлення провадження у справі про правопорушення на ринку цінних паперів, постанова про накладення санкції за правопорушення на ринку цінних паперів (постанова по справі про адміністративне правопорушення), постанова про закриття справи про правопорушення на ринку цінних паперів, постанова про закриття провадження у справі про правопорушення на ринку цінних паперів, постанова про виправлення описок, розпорядження про усунення порушень законодавства про цінні папери, розпорядження про скасування</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розпорядження про усунення порушень законодавства про цінні папери вважаються надісланими (врученими) юридичній особі (посадовій особі чи громадянину), яка притягується до відповідальності, якщо їх вручено керівнику чи представнику юридичної особи (посадовій особі чи громадянину) під розписку або надіслано поштою рекомендованим листом.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 w:name="n37"/>
      <w:bookmarkEnd w:id="21"/>
      <w:r w:rsidRPr="009710CC">
        <w:rPr>
          <w:rFonts w:ascii="Times New Roman" w:eastAsia="Times New Roman" w:hAnsi="Times New Roman" w:cs="Times New Roman"/>
          <w:sz w:val="24"/>
          <w:szCs w:val="24"/>
          <w:lang w:val="ru-RU"/>
        </w:rPr>
        <w:t>Доказом надіслання вищезазначених документів є реєстр (список) поштових відправлень рекомендованих листів, на якому працівником об'єкта поштового зв'язку проставлено відбиток календарного штемпеля, та касовий чек.</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 w:name="n38"/>
      <w:bookmarkEnd w:id="22"/>
      <w:r w:rsidRPr="009710CC">
        <w:rPr>
          <w:rFonts w:ascii="Times New Roman" w:eastAsia="Times New Roman" w:hAnsi="Times New Roman" w:cs="Times New Roman"/>
          <w:sz w:val="24"/>
          <w:szCs w:val="24"/>
          <w:lang w:val="ru-RU"/>
        </w:rPr>
        <w:t xml:space="preserve">Особа, яка відмовилася одержати постанову про порушення справи про правопорушення на ринку цінних паперів, акт про правопорушення на ринку цінних паперів, постанову про розгляд справи про правопорушення на ринку цінних паперів, постанову про зупинення провадження у справі про правопорушення на ринку цінних паперів, постанову про відновлення провадження у справі про правопорушення на ринку цінних паперів, постанову </w:t>
      </w:r>
      <w:r w:rsidRPr="009710CC">
        <w:rPr>
          <w:rFonts w:ascii="Times New Roman" w:eastAsia="Times New Roman" w:hAnsi="Times New Roman" w:cs="Times New Roman"/>
          <w:sz w:val="24"/>
          <w:szCs w:val="24"/>
          <w:lang w:val="ru-RU"/>
        </w:rPr>
        <w:lastRenderedPageBreak/>
        <w:t>про накладення санкції за правопорушення на ринку цінних паперів (постанову по справі про адміністративне правопорушення), постанову про закриття справи про правопорушення на ринку цінних паперів, постанову про закриття провадження у справі про правопорушення на ринку цінних паперів, постанову про виправлення описок, розпорядження про усунення порушень законодавства про цінні папери, розпорядження про скасування</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розпорядження про усунення порушень законодавства про цінні папери вважається такою, що її повідомлено належним чином про порушення справи; дату, час та місце складення акта про правопорушення; дату, час та місце розгляду справи про правопорушення; зупинення та відновлення провадження у справі; застосування санкції; про встановлений термін розпорядження про усунення порушень законодавства про цінні папери для виконання.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 w:name="n39"/>
      <w:bookmarkEnd w:id="23"/>
      <w:r w:rsidRPr="009710CC">
        <w:rPr>
          <w:rFonts w:ascii="Times New Roman" w:eastAsia="Times New Roman" w:hAnsi="Times New Roman" w:cs="Times New Roman"/>
          <w:sz w:val="24"/>
          <w:szCs w:val="24"/>
          <w:lang w:val="ru-RU"/>
        </w:rPr>
        <w:t>У разі</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відмови адресата від отримання зазначених документів особа, яка їх доставляє, робить відповідну відмітку та засвідчує її власним підписом.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 w:name="n248"/>
      <w:bookmarkEnd w:id="24"/>
      <w:r w:rsidRPr="009710CC">
        <w:rPr>
          <w:rFonts w:ascii="Times New Roman" w:eastAsia="Times New Roman" w:hAnsi="Times New Roman" w:cs="Times New Roman"/>
          <w:sz w:val="24"/>
          <w:szCs w:val="24"/>
          <w:lang w:val="ru-RU"/>
        </w:rPr>
        <w:t>15. Перебіг строку щодо направлення вищезазначених документів та оскарження постанови про накладення санкції за правопорушення на ринку цінних паперів починається з наступного дня після відповідної календарної дати або настання події, з якою пов'язано його початок.</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5" w:name="n249"/>
      <w:bookmarkEnd w:id="25"/>
      <w:r w:rsidRPr="009710CC">
        <w:rPr>
          <w:rFonts w:ascii="Times New Roman" w:eastAsia="Times New Roman" w:hAnsi="Times New Roman" w:cs="Times New Roman"/>
          <w:sz w:val="24"/>
          <w:szCs w:val="24"/>
          <w:lang w:val="ru-RU"/>
        </w:rPr>
        <w:t>Строк, що визначається роками, закінчується у відповідні місяць і число останнього року цього строку.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6" w:name="n250"/>
      <w:bookmarkEnd w:id="26"/>
      <w:r w:rsidRPr="009710CC">
        <w:rPr>
          <w:rFonts w:ascii="Times New Roman" w:eastAsia="Times New Roman" w:hAnsi="Times New Roman" w:cs="Times New Roman"/>
          <w:sz w:val="24"/>
          <w:szCs w:val="24"/>
          <w:lang w:val="ru-RU"/>
        </w:rPr>
        <w:t>Строк, що визначається місяцями, закінчується у відповідне число останнього місяця цього строку.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7" w:name="n251"/>
      <w:bookmarkEnd w:id="27"/>
      <w:r w:rsidRPr="009710CC">
        <w:rPr>
          <w:rFonts w:ascii="Times New Roman" w:eastAsia="Times New Roman" w:hAnsi="Times New Roman" w:cs="Times New Roman"/>
          <w:sz w:val="24"/>
          <w:szCs w:val="24"/>
          <w:lang w:val="ru-RU"/>
        </w:rPr>
        <w:t>Якщо закінчення строку, що визначається місяцями, припадає на місяць, який відповідного числа не має, то строк закінчується в останній день цього місяця.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8" w:name="n252"/>
      <w:bookmarkEnd w:id="28"/>
      <w:r w:rsidRPr="009710CC">
        <w:rPr>
          <w:rFonts w:ascii="Times New Roman" w:eastAsia="Times New Roman" w:hAnsi="Times New Roman" w:cs="Times New Roman"/>
          <w:sz w:val="24"/>
          <w:szCs w:val="24"/>
          <w:lang w:val="ru-RU"/>
        </w:rPr>
        <w:t>Останнім днем строку, який закінчується вказівкою на певний день, вважається цей день.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9" w:name="n253"/>
      <w:bookmarkEnd w:id="29"/>
      <w:r w:rsidRPr="009710CC">
        <w:rPr>
          <w:rFonts w:ascii="Times New Roman" w:eastAsia="Times New Roman" w:hAnsi="Times New Roman" w:cs="Times New Roman"/>
          <w:sz w:val="24"/>
          <w:szCs w:val="24"/>
          <w:lang w:val="ru-RU"/>
        </w:rPr>
        <w:t>Якщо закінчення строку припадає на вихідний, святковий чи інший неробочий день, останнім днем строку є перший після нього робочий день.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0" w:name="n254"/>
      <w:bookmarkEnd w:id="30"/>
      <w:r w:rsidRPr="009710CC">
        <w:rPr>
          <w:rFonts w:ascii="Times New Roman" w:eastAsia="Times New Roman" w:hAnsi="Times New Roman" w:cs="Times New Roman"/>
          <w:sz w:val="24"/>
          <w:szCs w:val="24"/>
          <w:lang w:val="ru-RU"/>
        </w:rPr>
        <w:t>Перебіг строку, закінчення якого пов'язане з подією, яка повинна неминуче настати, закінчується наступного дня після настання події.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1" w:name="n255"/>
      <w:bookmarkEnd w:id="31"/>
      <w:r w:rsidRPr="009710CC">
        <w:rPr>
          <w:rFonts w:ascii="Times New Roman" w:eastAsia="Times New Roman" w:hAnsi="Times New Roman" w:cs="Times New Roman"/>
          <w:sz w:val="24"/>
          <w:szCs w:val="24"/>
          <w:lang w:val="ru-RU"/>
        </w:rPr>
        <w:t>Останній день строку триває до двадцять четвертої години, але якщо в цей строк слід було вчинити дію в Комісії, де робочий час закінчується раніше, строк закінчується в момент закінчення робочого часу 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2" w:name="n256"/>
      <w:bookmarkEnd w:id="32"/>
      <w:r w:rsidRPr="009710CC">
        <w:rPr>
          <w:rFonts w:ascii="Times New Roman" w:eastAsia="Times New Roman" w:hAnsi="Times New Roman" w:cs="Times New Roman"/>
          <w:sz w:val="24"/>
          <w:szCs w:val="24"/>
          <w:lang w:val="ru-RU"/>
        </w:rPr>
        <w:t>Строк не вважається пропущеним, якщо до його закінчення скарга, інші документи чи матеріали здано до установи зв’язку.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3" w:name="n257"/>
      <w:bookmarkEnd w:id="33"/>
      <w:r w:rsidRPr="009710CC">
        <w:rPr>
          <w:rFonts w:ascii="Times New Roman" w:eastAsia="Times New Roman" w:hAnsi="Times New Roman" w:cs="Times New Roman"/>
          <w:sz w:val="24"/>
          <w:szCs w:val="24"/>
          <w:lang w:val="ru-RU"/>
        </w:rPr>
        <w:t>Термін виконання розпорядження про усунення порушень законодавства про цінні папери починається з дати його отримання відповідною особою, якій його видано.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4" w:name="n258"/>
      <w:bookmarkEnd w:id="34"/>
      <w:r w:rsidRPr="009710CC">
        <w:rPr>
          <w:rFonts w:ascii="Times New Roman" w:eastAsia="Times New Roman" w:hAnsi="Times New Roman" w:cs="Times New Roman"/>
          <w:sz w:val="24"/>
          <w:szCs w:val="24"/>
          <w:lang w:val="ru-RU"/>
        </w:rPr>
        <w:t>{Розділ І доповнено новим пунктом</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згідно з</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4" w:anchor="n7"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5" w:name="n40"/>
      <w:bookmarkEnd w:id="35"/>
      <w:r w:rsidRPr="009710CC">
        <w:rPr>
          <w:rFonts w:ascii="Times New Roman" w:eastAsia="Times New Roman" w:hAnsi="Times New Roman" w:cs="Times New Roman"/>
          <w:sz w:val="24"/>
          <w:szCs w:val="24"/>
        </w:rPr>
        <w:lastRenderedPageBreak/>
        <w:t>II</w:t>
      </w:r>
      <w:r w:rsidRPr="009710CC">
        <w:rPr>
          <w:rFonts w:ascii="Times New Roman" w:eastAsia="Times New Roman" w:hAnsi="Times New Roman" w:cs="Times New Roman"/>
          <w:sz w:val="24"/>
          <w:szCs w:val="24"/>
          <w:lang w:val="ru-RU"/>
        </w:rPr>
        <w:t>. Уповноважені особи, які розглядають справи про правопорушення, та їх повноваження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6" w:name="n41"/>
      <w:bookmarkEnd w:id="36"/>
      <w:r w:rsidRPr="009710CC">
        <w:rPr>
          <w:rFonts w:ascii="Times New Roman" w:eastAsia="Times New Roman" w:hAnsi="Times New Roman" w:cs="Times New Roman"/>
          <w:sz w:val="24"/>
          <w:szCs w:val="24"/>
          <w:lang w:val="ru-RU"/>
        </w:rPr>
        <w:t>1. Справи про правопорушення щодо юридичних осіб у межах наданих повноважень розглядаються уповноваженими особами: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7" w:name="n42"/>
      <w:bookmarkEnd w:id="37"/>
      <w:r w:rsidRPr="009710CC">
        <w:rPr>
          <w:rFonts w:ascii="Times New Roman" w:eastAsia="Times New Roman" w:hAnsi="Times New Roman" w:cs="Times New Roman"/>
          <w:sz w:val="24"/>
          <w:szCs w:val="24"/>
          <w:lang w:val="ru-RU"/>
        </w:rPr>
        <w:t>Головою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8" w:name="n43"/>
      <w:bookmarkEnd w:id="38"/>
      <w:r w:rsidRPr="009710CC">
        <w:rPr>
          <w:rFonts w:ascii="Times New Roman" w:eastAsia="Times New Roman" w:hAnsi="Times New Roman" w:cs="Times New Roman"/>
          <w:sz w:val="24"/>
          <w:szCs w:val="24"/>
          <w:lang w:val="ru-RU"/>
        </w:rPr>
        <w:t>членами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39" w:name="n44"/>
      <w:bookmarkEnd w:id="39"/>
      <w:r w:rsidRPr="009710CC">
        <w:rPr>
          <w:rFonts w:ascii="Times New Roman" w:eastAsia="Times New Roman" w:hAnsi="Times New Roman" w:cs="Times New Roman"/>
          <w:sz w:val="24"/>
          <w:szCs w:val="24"/>
          <w:lang w:val="ru-RU"/>
        </w:rPr>
        <w:t>уповноваженими Комісією посадовими особами.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0" w:name="n45"/>
      <w:bookmarkEnd w:id="40"/>
      <w:r w:rsidRPr="009710CC">
        <w:rPr>
          <w:rFonts w:ascii="Times New Roman" w:eastAsia="Times New Roman" w:hAnsi="Times New Roman" w:cs="Times New Roman"/>
          <w:sz w:val="24"/>
          <w:szCs w:val="24"/>
          <w:lang w:val="ru-RU"/>
        </w:rPr>
        <w:t>Справи про адміністративні правопорушення в межах наданих повноважень розглядаються уповноваженими особами: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1" w:name="n46"/>
      <w:bookmarkEnd w:id="41"/>
      <w:r w:rsidRPr="009710CC">
        <w:rPr>
          <w:rFonts w:ascii="Times New Roman" w:eastAsia="Times New Roman" w:hAnsi="Times New Roman" w:cs="Times New Roman"/>
          <w:sz w:val="24"/>
          <w:szCs w:val="24"/>
          <w:lang w:val="ru-RU"/>
        </w:rPr>
        <w:t>Головою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2" w:name="n47"/>
      <w:bookmarkEnd w:id="42"/>
      <w:r w:rsidRPr="009710CC">
        <w:rPr>
          <w:rFonts w:ascii="Times New Roman" w:eastAsia="Times New Roman" w:hAnsi="Times New Roman" w:cs="Times New Roman"/>
          <w:sz w:val="24"/>
          <w:szCs w:val="24"/>
          <w:lang w:val="ru-RU"/>
        </w:rPr>
        <w:t>членами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3" w:name="n48"/>
      <w:bookmarkEnd w:id="43"/>
      <w:r w:rsidRPr="009710CC">
        <w:rPr>
          <w:rFonts w:ascii="Times New Roman" w:eastAsia="Times New Roman" w:hAnsi="Times New Roman" w:cs="Times New Roman"/>
          <w:sz w:val="24"/>
          <w:szCs w:val="24"/>
          <w:lang w:val="ru-RU"/>
        </w:rPr>
        <w:t>уповноваженими Комісією посадовими особами.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4" w:name="n49"/>
      <w:bookmarkEnd w:id="44"/>
      <w:r w:rsidRPr="009710CC">
        <w:rPr>
          <w:rFonts w:ascii="Times New Roman" w:eastAsia="Times New Roman" w:hAnsi="Times New Roman" w:cs="Times New Roman"/>
          <w:sz w:val="24"/>
          <w:szCs w:val="24"/>
          <w:lang w:val="ru-RU"/>
        </w:rPr>
        <w:t>2. Голова та члени Комісії можуть розглядати справи про правопорушення і застосовувати до учасників ринку цінних паперів санкції, передбачені в</w:t>
      </w:r>
      <w:r w:rsidRPr="009710CC">
        <w:rPr>
          <w:rFonts w:ascii="Times New Roman" w:eastAsia="Times New Roman" w:hAnsi="Times New Roman" w:cs="Times New Roman"/>
          <w:sz w:val="24"/>
          <w:szCs w:val="24"/>
        </w:rPr>
        <w:t> </w:t>
      </w:r>
      <w:hyperlink r:id="rId5" w:anchor="n228" w:history="1">
        <w:r w:rsidRPr="009710CC">
          <w:rPr>
            <w:rFonts w:ascii="Times New Roman" w:eastAsia="Times New Roman" w:hAnsi="Times New Roman" w:cs="Times New Roman"/>
            <w:color w:val="0000FF"/>
            <w:sz w:val="24"/>
            <w:szCs w:val="24"/>
            <w:u w:val="single"/>
            <w:lang w:val="ru-RU"/>
          </w:rPr>
          <w:t xml:space="preserve">розділі </w:t>
        </w:r>
        <w:r w:rsidRPr="009710CC">
          <w:rPr>
            <w:rFonts w:ascii="Times New Roman" w:eastAsia="Times New Roman" w:hAnsi="Times New Roman" w:cs="Times New Roman"/>
            <w:color w:val="0000FF"/>
            <w:sz w:val="24"/>
            <w:szCs w:val="24"/>
            <w:u w:val="single"/>
          </w:rPr>
          <w:t>XVII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5" w:name="n50"/>
      <w:bookmarkEnd w:id="45"/>
      <w:r w:rsidRPr="009710CC">
        <w:rPr>
          <w:rFonts w:ascii="Times New Roman" w:eastAsia="Times New Roman" w:hAnsi="Times New Roman" w:cs="Times New Roman"/>
          <w:sz w:val="24"/>
          <w:szCs w:val="24"/>
          <w:lang w:val="ru-RU"/>
        </w:rPr>
        <w:t>3. Справа про правопорушення може бути розглянута за дорученням Голови Комісії колегіально в складі трьох членів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6" w:name="n51"/>
      <w:bookmarkEnd w:id="46"/>
      <w:r w:rsidRPr="009710CC">
        <w:rPr>
          <w:rFonts w:ascii="Times New Roman" w:eastAsia="Times New Roman" w:hAnsi="Times New Roman" w:cs="Times New Roman"/>
          <w:sz w:val="24"/>
          <w:szCs w:val="24"/>
          <w:lang w:val="ru-RU"/>
        </w:rPr>
        <w:t>У разі розгляду справи про правопорушення колегіально усі документи, що стосуються цієї справи, підписуються усіма уповноваженими особами, які здійснювали розгляд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7" w:name="n52"/>
      <w:bookmarkEnd w:id="47"/>
      <w:r w:rsidRPr="009710CC">
        <w:rPr>
          <w:rFonts w:ascii="Times New Roman" w:eastAsia="Times New Roman" w:hAnsi="Times New Roman" w:cs="Times New Roman"/>
          <w:sz w:val="24"/>
          <w:szCs w:val="24"/>
          <w:lang w:val="ru-RU"/>
        </w:rPr>
        <w:t>4. У разі відсутності (відрядження, відпустки, хвороби тощо) Голови або члена Комісії розгляд справи про правопорушення здійснюється іншим членом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8" w:name="n53"/>
      <w:bookmarkEnd w:id="48"/>
      <w:r w:rsidRPr="009710CC">
        <w:rPr>
          <w:rFonts w:ascii="Times New Roman" w:eastAsia="Times New Roman" w:hAnsi="Times New Roman" w:cs="Times New Roman"/>
          <w:sz w:val="24"/>
          <w:szCs w:val="24"/>
          <w:lang w:val="ru-RU"/>
        </w:rPr>
        <w:t>У разі відсутності (відрядження, відпустки, хвороби тощо) начальника територіального органу Комісії розгляд справи про правопорушення на ринку цінних паперів здійснюється особою, яка виконує обов'язки начальника територіального органу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49" w:name="n54"/>
      <w:bookmarkEnd w:id="49"/>
      <w:r w:rsidRPr="009710CC">
        <w:rPr>
          <w:rFonts w:ascii="Times New Roman" w:eastAsia="Times New Roman" w:hAnsi="Times New Roman" w:cs="Times New Roman"/>
          <w:sz w:val="24"/>
          <w:szCs w:val="24"/>
          <w:lang w:val="ru-RU"/>
        </w:rPr>
        <w:t>5. Начальник територіального органу Комісії розглядає справи про правопорушення та застосовує санкції до учасників ринку цінних паперів, що передбачені в</w:t>
      </w:r>
      <w:r w:rsidRPr="009710CC">
        <w:rPr>
          <w:rFonts w:ascii="Times New Roman" w:eastAsia="Times New Roman" w:hAnsi="Times New Roman" w:cs="Times New Roman"/>
          <w:sz w:val="24"/>
          <w:szCs w:val="24"/>
        </w:rPr>
        <w:t> </w:t>
      </w:r>
      <w:hyperlink r:id="rId6" w:anchor="n229" w:history="1">
        <w:r w:rsidRPr="009710CC">
          <w:rPr>
            <w:rFonts w:ascii="Times New Roman" w:eastAsia="Times New Roman" w:hAnsi="Times New Roman" w:cs="Times New Roman"/>
            <w:color w:val="0000FF"/>
            <w:sz w:val="24"/>
            <w:szCs w:val="24"/>
            <w:u w:val="single"/>
            <w:lang w:val="ru-RU"/>
          </w:rPr>
          <w:t>пункті 1</w:t>
        </w:r>
      </w:hyperlink>
      <w:r w:rsidRPr="009710CC">
        <w:rPr>
          <w:rFonts w:ascii="Times New Roman" w:eastAsia="Times New Roman" w:hAnsi="Times New Roman" w:cs="Times New Roman"/>
          <w:sz w:val="24"/>
          <w:szCs w:val="24"/>
          <w:lang w:val="ru-RU"/>
        </w:rPr>
        <w:t>, в</w:t>
      </w:r>
      <w:r w:rsidRPr="009710CC">
        <w:rPr>
          <w:rFonts w:ascii="Times New Roman" w:eastAsia="Times New Roman" w:hAnsi="Times New Roman" w:cs="Times New Roman"/>
          <w:sz w:val="24"/>
          <w:szCs w:val="24"/>
        </w:rPr>
        <w:t> </w:t>
      </w:r>
      <w:hyperlink r:id="rId7" w:anchor="n231" w:history="1">
        <w:r w:rsidRPr="009710CC">
          <w:rPr>
            <w:rFonts w:ascii="Times New Roman" w:eastAsia="Times New Roman" w:hAnsi="Times New Roman" w:cs="Times New Roman"/>
            <w:color w:val="0000FF"/>
            <w:sz w:val="24"/>
            <w:szCs w:val="24"/>
            <w:u w:val="single"/>
            <w:lang w:val="ru-RU"/>
          </w:rPr>
          <w:t xml:space="preserve">підпункті 2.1 пункту 2 розділу </w:t>
        </w:r>
        <w:r w:rsidRPr="009710CC">
          <w:rPr>
            <w:rFonts w:ascii="Times New Roman" w:eastAsia="Times New Roman" w:hAnsi="Times New Roman" w:cs="Times New Roman"/>
            <w:color w:val="0000FF"/>
            <w:sz w:val="24"/>
            <w:szCs w:val="24"/>
            <w:u w:val="single"/>
          </w:rPr>
          <w:t>XVII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а санкції, передбачені підпунктами</w:t>
      </w:r>
      <w:r w:rsidRPr="009710CC">
        <w:rPr>
          <w:rFonts w:ascii="Times New Roman" w:eastAsia="Times New Roman" w:hAnsi="Times New Roman" w:cs="Times New Roman"/>
          <w:sz w:val="24"/>
          <w:szCs w:val="24"/>
        </w:rPr>
        <w:t> </w:t>
      </w:r>
      <w:hyperlink r:id="rId8" w:anchor="n232" w:history="1">
        <w:r w:rsidRPr="009710CC">
          <w:rPr>
            <w:rFonts w:ascii="Times New Roman" w:eastAsia="Times New Roman" w:hAnsi="Times New Roman" w:cs="Times New Roman"/>
            <w:color w:val="0000FF"/>
            <w:sz w:val="24"/>
            <w:szCs w:val="24"/>
            <w:u w:val="single"/>
            <w:lang w:val="ru-RU"/>
          </w:rPr>
          <w:t xml:space="preserve">2.2-2.5 пункту 2 розділу </w:t>
        </w:r>
        <w:r w:rsidRPr="009710CC">
          <w:rPr>
            <w:rFonts w:ascii="Times New Roman" w:eastAsia="Times New Roman" w:hAnsi="Times New Roman" w:cs="Times New Roman"/>
            <w:color w:val="0000FF"/>
            <w:sz w:val="24"/>
            <w:szCs w:val="24"/>
            <w:u w:val="single"/>
          </w:rPr>
          <w:t>XVII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застосовує у межах повноважень, наданих Комісією.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0" w:name="n55"/>
      <w:bookmarkEnd w:id="50"/>
      <w:r w:rsidRPr="009710CC">
        <w:rPr>
          <w:rFonts w:ascii="Times New Roman" w:eastAsia="Times New Roman" w:hAnsi="Times New Roman" w:cs="Times New Roman"/>
          <w:sz w:val="24"/>
          <w:szCs w:val="24"/>
          <w:lang w:val="ru-RU"/>
        </w:rPr>
        <w:t xml:space="preserve">6. Якщо уповноважена особа територіального органу Комісії при розгляді справи про правопорушення вважає за необхідне застосувати санкцію, застосування якої не входить до її компетенції, вона не пізніше наступного робочого дня надсилає матеріали справи про правопорушення для розгляду до уповноваженого підрозділу центрального апарату Комісії. Уповноважений підрозділ центрального апарату Комісії протягом п'яти робочих днів після отримання матеріалів справи про правопорушення передає їх члену Комісії, до компетенції </w:t>
      </w:r>
      <w:r w:rsidRPr="009710CC">
        <w:rPr>
          <w:rFonts w:ascii="Times New Roman" w:eastAsia="Times New Roman" w:hAnsi="Times New Roman" w:cs="Times New Roman"/>
          <w:sz w:val="24"/>
          <w:szCs w:val="24"/>
          <w:lang w:val="ru-RU"/>
        </w:rPr>
        <w:lastRenderedPageBreak/>
        <w:t>якого відповідно до розподілу обов'язків та/або письмового доручення Голови Комісії належить розгляд даної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1" w:name="n56"/>
      <w:bookmarkEnd w:id="51"/>
      <w:r w:rsidRPr="009710CC">
        <w:rPr>
          <w:rFonts w:ascii="Times New Roman" w:eastAsia="Times New Roman" w:hAnsi="Times New Roman" w:cs="Times New Roman"/>
          <w:sz w:val="24"/>
          <w:szCs w:val="24"/>
          <w:lang w:val="ru-RU"/>
        </w:rPr>
        <w:t>7. Голова Комісії має право витребувати будь-яку справу про правопорушення, що перебуває у провадженні однієї уповноваженої особи, та передати її на розгляд іншій уповноваженій особі або прийняти її до свого провадження.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2" w:name="n57"/>
      <w:bookmarkEnd w:id="52"/>
      <w:r w:rsidRPr="009710CC">
        <w:rPr>
          <w:rFonts w:ascii="Times New Roman" w:eastAsia="Times New Roman" w:hAnsi="Times New Roman" w:cs="Times New Roman"/>
          <w:sz w:val="24"/>
          <w:szCs w:val="24"/>
        </w:rPr>
        <w:t>III</w:t>
      </w:r>
      <w:r w:rsidRPr="009710CC">
        <w:rPr>
          <w:rFonts w:ascii="Times New Roman" w:eastAsia="Times New Roman" w:hAnsi="Times New Roman" w:cs="Times New Roman"/>
          <w:sz w:val="24"/>
          <w:szCs w:val="24"/>
          <w:lang w:val="ru-RU"/>
        </w:rPr>
        <w:t>. Провадження у справах про правопорушення на ринку цінних паперів щодо юридичних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3" w:name="n58"/>
      <w:bookmarkEnd w:id="53"/>
      <w:r w:rsidRPr="009710CC">
        <w:rPr>
          <w:rFonts w:ascii="Times New Roman" w:eastAsia="Times New Roman" w:hAnsi="Times New Roman" w:cs="Times New Roman"/>
          <w:sz w:val="24"/>
          <w:szCs w:val="24"/>
          <w:lang w:val="ru-RU"/>
        </w:rPr>
        <w:t>1. Справа про правопорушення може бути порушена тільки в тому разі, якщо є достатні дані, які вказують на наявність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4" w:name="n59"/>
      <w:bookmarkEnd w:id="54"/>
      <w:r w:rsidRPr="009710CC">
        <w:rPr>
          <w:rFonts w:ascii="Times New Roman" w:eastAsia="Times New Roman" w:hAnsi="Times New Roman" w:cs="Times New Roman"/>
          <w:sz w:val="24"/>
          <w:szCs w:val="24"/>
          <w:lang w:val="ru-RU"/>
        </w:rPr>
        <w:t>2. Справу про правопорушення не може бути порушено, а порушена справа підлягає закриттю: за відсутності факту вчинення правопорушення; за відсутності складу правопорушення; якщо справа не підлягає розгляду Комісією; у разі закінчення на дату розгляду справи про правопорушення строків, передбачених законом; за наявності за тим самим фактом нескасованої постанови уповноваженої особи, рішення суду; у разі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щодо якої порушено справу про правопорушення, або визнання її банкрутом; внесення до Єдиного державного реєстру юридичних осіб, фізичних осіб - підприємців та громадських формувань запису про судове рішення щодо припинення юридичної особи; скасування законодавчого акта, який встановлює відповідальність за правопорушення; за наявності за даним фактом порушеної справи про правопорушення щодо особи, яка притягується до відповідальності.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5" w:name="n271"/>
      <w:bookmarkEnd w:id="55"/>
      <w:r w:rsidRPr="009710CC">
        <w:rPr>
          <w:rFonts w:ascii="Times New Roman" w:eastAsia="Times New Roman" w:hAnsi="Times New Roman" w:cs="Times New Roman"/>
          <w:sz w:val="24"/>
          <w:szCs w:val="24"/>
          <w:lang w:val="ru-RU"/>
        </w:rPr>
        <w:t>{Пункт 2 розділу ІІІ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9" w:anchor="n7" w:tgtFrame="_blank" w:history="1">
        <w:r w:rsidRPr="009710CC">
          <w:rPr>
            <w:rFonts w:ascii="Times New Roman" w:eastAsia="Times New Roman" w:hAnsi="Times New Roman" w:cs="Times New Roman"/>
            <w:color w:val="0000FF"/>
            <w:sz w:val="24"/>
            <w:szCs w:val="24"/>
            <w:u w:val="single"/>
            <w:lang w:val="ru-RU"/>
          </w:rPr>
          <w:t>№ 996 від 11.10.2016</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6" w:name="n60"/>
      <w:bookmarkEnd w:id="56"/>
      <w:r w:rsidRPr="009710CC">
        <w:rPr>
          <w:rFonts w:ascii="Times New Roman" w:eastAsia="Times New Roman" w:hAnsi="Times New Roman" w:cs="Times New Roman"/>
          <w:sz w:val="24"/>
          <w:szCs w:val="24"/>
          <w:lang w:val="ru-RU"/>
        </w:rPr>
        <w:t>3. Уповноважена особа Комісії розглядає справу про правопорушення та виносить рішення за справою у точній відповідності із законодавством та оцінює докази за своїм внутрішнім переконанням, що ґрунтується на всебічному, повному і об'єктивному дослідженні всіх обставин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7" w:name="n61"/>
      <w:bookmarkEnd w:id="57"/>
      <w:r w:rsidRPr="009710CC">
        <w:rPr>
          <w:rFonts w:ascii="Times New Roman" w:eastAsia="Times New Roman" w:hAnsi="Times New Roman" w:cs="Times New Roman"/>
          <w:sz w:val="24"/>
          <w:szCs w:val="24"/>
          <w:lang w:val="ru-RU"/>
        </w:rPr>
        <w:t>4. Провадження у справі про правопорушення зупиняється у випадках: перебування на розгляді в Комісії, в судових органах або в інших державних органах іншої справи, рішення за якою матиме значення при вирішенні справи; необхідності проведення експертизи, додаткової перевірки або отримання відповідних висновків; у разі відсутності інформації про місцезнаходження особи, щодо якої порушено справу.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8" w:name="n62"/>
      <w:bookmarkEnd w:id="58"/>
      <w:r w:rsidRPr="009710CC">
        <w:rPr>
          <w:rFonts w:ascii="Times New Roman" w:eastAsia="Times New Roman" w:hAnsi="Times New Roman" w:cs="Times New Roman"/>
          <w:sz w:val="24"/>
          <w:szCs w:val="24"/>
          <w:lang w:val="ru-RU"/>
        </w:rPr>
        <w:t>Про зупинення провадження у справі уповноваженою особою виноситься постанова про зупинення провадження у справі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59" w:name="n63"/>
      <w:bookmarkEnd w:id="59"/>
      <w:r w:rsidRPr="009710CC">
        <w:rPr>
          <w:rFonts w:ascii="Times New Roman" w:eastAsia="Times New Roman" w:hAnsi="Times New Roman" w:cs="Times New Roman"/>
          <w:sz w:val="24"/>
          <w:szCs w:val="24"/>
          <w:lang w:val="ru-RU"/>
        </w:rPr>
        <w:t>У разі зупинення провадження у справі про правопорушення перебіг строку призупиняється з дати винесення відповідної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0" w:name="n64"/>
      <w:bookmarkEnd w:id="60"/>
      <w:r w:rsidRPr="009710CC">
        <w:rPr>
          <w:rFonts w:ascii="Times New Roman" w:eastAsia="Times New Roman" w:hAnsi="Times New Roman" w:cs="Times New Roman"/>
          <w:sz w:val="24"/>
          <w:szCs w:val="24"/>
          <w:lang w:val="ru-RU"/>
        </w:rPr>
        <w:t>5. Провадження у справі про правопорушення відновлюється після з'ясування обставин, які спричинили його зупинення, про що уповноважена особа виносить постанову про відновлення провадження у справі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1" w:name="n65"/>
      <w:bookmarkEnd w:id="61"/>
      <w:r w:rsidRPr="009710CC">
        <w:rPr>
          <w:rFonts w:ascii="Times New Roman" w:eastAsia="Times New Roman" w:hAnsi="Times New Roman" w:cs="Times New Roman"/>
          <w:sz w:val="24"/>
          <w:szCs w:val="24"/>
          <w:lang w:val="ru-RU"/>
        </w:rPr>
        <w:lastRenderedPageBreak/>
        <w:t>З дати винесення постанови про відновлення провадження у справі про правопорушення перебіг строку продовжується з урахуванням часу, що минув до його зупинення.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2" w:name="n66"/>
      <w:bookmarkEnd w:id="62"/>
      <w:r w:rsidRPr="009710CC">
        <w:rPr>
          <w:rFonts w:ascii="Times New Roman" w:eastAsia="Times New Roman" w:hAnsi="Times New Roman" w:cs="Times New Roman"/>
          <w:sz w:val="24"/>
          <w:szCs w:val="24"/>
          <w:lang w:val="ru-RU"/>
        </w:rPr>
        <w:t>6. Постанова про зупинення провадження у справі про правопорушення на ринку цінних паперів, постанова про відновлення провадження у справі про правопорушення на ринку цінних паперів протягом трьох робочих днів з дати їх винесення надсилаються юридичній особі, щодо якої порушено справу.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3" w:name="n67"/>
      <w:bookmarkEnd w:id="63"/>
      <w:r w:rsidRPr="009710CC">
        <w:rPr>
          <w:rFonts w:ascii="Times New Roman" w:eastAsia="Times New Roman" w:hAnsi="Times New Roman" w:cs="Times New Roman"/>
          <w:sz w:val="24"/>
          <w:szCs w:val="24"/>
          <w:lang w:val="ru-RU"/>
        </w:rPr>
        <w:t>У разі зупинення провадження у справі про правопорушення у зв'язку з відсутністю інформації про місцезнаходження особи, щодо якої порушено справу про правопорушення, постанова про зупинення провадження у справі про правопорушення на ринку цінних паперів не надсилається юридичній особі, щодо якої порушено справу, а надсилається одночасно з постановою про відновлення провадження у справі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4" w:name="n68"/>
      <w:bookmarkEnd w:id="64"/>
      <w:r w:rsidRPr="009710CC">
        <w:rPr>
          <w:rFonts w:ascii="Times New Roman" w:eastAsia="Times New Roman" w:hAnsi="Times New Roman" w:cs="Times New Roman"/>
          <w:sz w:val="24"/>
          <w:szCs w:val="24"/>
          <w:lang w:val="ru-RU"/>
        </w:rPr>
        <w:t>7. У разі зупинення провадження у справі про правопорушення на підставі пункту 4 цього розділу уповноважена особа направляє матеріали справи до уповноваженого підрозділу Комісії, який повинен забезпечити здійснення заходів, передбачених у постанові про зупинення провадження у справі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5" w:name="n69"/>
      <w:bookmarkEnd w:id="65"/>
      <w:r w:rsidRPr="009710CC">
        <w:rPr>
          <w:rFonts w:ascii="Times New Roman" w:eastAsia="Times New Roman" w:hAnsi="Times New Roman" w:cs="Times New Roman"/>
          <w:sz w:val="24"/>
          <w:szCs w:val="24"/>
          <w:lang w:val="ru-RU"/>
        </w:rPr>
        <w:t>8. Порушення вимог законодавства щодо провадження у справі про правопорушення є підставою для прийняття Комісією рішення про направлення справи на новий розгляд.</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6" w:name="n70"/>
      <w:bookmarkEnd w:id="66"/>
      <w:r w:rsidRPr="009710CC">
        <w:rPr>
          <w:rFonts w:ascii="Times New Roman" w:eastAsia="Times New Roman" w:hAnsi="Times New Roman" w:cs="Times New Roman"/>
          <w:sz w:val="24"/>
          <w:szCs w:val="24"/>
          <w:lang w:val="ru-RU"/>
        </w:rPr>
        <w:t>Уповноважена особа Комісії, яка отримала рішення Комісії про направлення справи на новий розгляд, виносить постанову про розгляд справи про правопорушення на ринку цінних паперів, якою призначає дату розгляду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7" w:name="n71"/>
      <w:bookmarkEnd w:id="67"/>
      <w:r w:rsidRPr="009710CC">
        <w:rPr>
          <w:rFonts w:ascii="Times New Roman" w:eastAsia="Times New Roman" w:hAnsi="Times New Roman" w:cs="Times New Roman"/>
          <w:sz w:val="24"/>
          <w:szCs w:val="24"/>
          <w:lang w:val="ru-RU"/>
        </w:rPr>
        <w:t>9. У випадку виявлення описок (які не впливають на суть правопорушення) в постанові про порушення справи про правопорушення на ринку цінних паперів, в акті про правопорушення на ринку цінних паперів, постанові, винесеній за результатами розгляду справи, уповноважена особа, яка склала акт або винесла постанову з власної ініціативи або за клопотанням особи, щодо якої складено цей акт (винесено цю постанову), може прийняти рішення про їх виправлення.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8" w:name="n72"/>
      <w:bookmarkEnd w:id="68"/>
      <w:r w:rsidRPr="009710CC">
        <w:rPr>
          <w:rFonts w:ascii="Times New Roman" w:eastAsia="Times New Roman" w:hAnsi="Times New Roman" w:cs="Times New Roman"/>
          <w:sz w:val="24"/>
          <w:szCs w:val="24"/>
          <w:lang w:val="ru-RU"/>
        </w:rPr>
        <w:t>Уповноважена особа виносить постанову про виправлення описок, яка не пізніше трьох робочих днів з дати її винесення направляється особі, щодо якої її було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69" w:name="n73"/>
      <w:bookmarkEnd w:id="69"/>
      <w:r w:rsidRPr="009710CC">
        <w:rPr>
          <w:rFonts w:ascii="Times New Roman" w:eastAsia="Times New Roman" w:hAnsi="Times New Roman" w:cs="Times New Roman"/>
          <w:sz w:val="24"/>
          <w:szCs w:val="24"/>
        </w:rPr>
        <w:t>IV</w:t>
      </w:r>
      <w:r w:rsidRPr="009710CC">
        <w:rPr>
          <w:rFonts w:ascii="Times New Roman" w:eastAsia="Times New Roman" w:hAnsi="Times New Roman" w:cs="Times New Roman"/>
          <w:sz w:val="24"/>
          <w:szCs w:val="24"/>
          <w:lang w:val="ru-RU"/>
        </w:rPr>
        <w:t>. Порушення справи про правопорушення на ринку цінних паперів щодо юридичних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0" w:name="n74"/>
      <w:bookmarkEnd w:id="70"/>
      <w:r w:rsidRPr="009710CC">
        <w:rPr>
          <w:rFonts w:ascii="Times New Roman" w:eastAsia="Times New Roman" w:hAnsi="Times New Roman" w:cs="Times New Roman"/>
          <w:sz w:val="24"/>
          <w:szCs w:val="24"/>
          <w:lang w:val="ru-RU"/>
        </w:rPr>
        <w:t>1. Уповноважена особа при виявленні правопорушення виносить постанову про порушення справи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1" w:name="n75"/>
      <w:bookmarkEnd w:id="71"/>
      <w:r w:rsidRPr="009710CC">
        <w:rPr>
          <w:rFonts w:ascii="Times New Roman" w:eastAsia="Times New Roman" w:hAnsi="Times New Roman" w:cs="Times New Roman"/>
          <w:sz w:val="24"/>
          <w:szCs w:val="24"/>
          <w:lang w:val="ru-RU"/>
        </w:rPr>
        <w:t>Справа про правопорушення порушується з дати винесення постанови про порушення справи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2" w:name="n76"/>
      <w:bookmarkEnd w:id="72"/>
      <w:r w:rsidRPr="009710CC">
        <w:rPr>
          <w:rFonts w:ascii="Times New Roman" w:eastAsia="Times New Roman" w:hAnsi="Times New Roman" w:cs="Times New Roman"/>
          <w:sz w:val="24"/>
          <w:szCs w:val="24"/>
          <w:lang w:val="ru-RU"/>
        </w:rPr>
        <w:t>Якщо після винесення постанови про порушення справи про правопорушення на ринку цінних паперів, але до моменту складання акта про правопорушення на ринку цінних паперів виявлено підстави, передбачені</w:t>
      </w:r>
      <w:r w:rsidRPr="009710CC">
        <w:rPr>
          <w:rFonts w:ascii="Times New Roman" w:eastAsia="Times New Roman" w:hAnsi="Times New Roman" w:cs="Times New Roman"/>
          <w:sz w:val="24"/>
          <w:szCs w:val="24"/>
        </w:rPr>
        <w:t> </w:t>
      </w:r>
      <w:hyperlink r:id="rId10" w:anchor="n59" w:history="1">
        <w:r w:rsidRPr="009710CC">
          <w:rPr>
            <w:rFonts w:ascii="Times New Roman" w:eastAsia="Times New Roman" w:hAnsi="Times New Roman" w:cs="Times New Roman"/>
            <w:color w:val="0000FF"/>
            <w:sz w:val="24"/>
            <w:szCs w:val="24"/>
            <w:u w:val="single"/>
            <w:lang w:val="ru-RU"/>
          </w:rPr>
          <w:t xml:space="preserve">пунктом 2 розділу </w:t>
        </w:r>
        <w:r w:rsidRPr="009710CC">
          <w:rPr>
            <w:rFonts w:ascii="Times New Roman" w:eastAsia="Times New Roman" w:hAnsi="Times New Roman" w:cs="Times New Roman"/>
            <w:color w:val="0000FF"/>
            <w:sz w:val="24"/>
            <w:szCs w:val="24"/>
            <w:u w:val="single"/>
          </w:rPr>
          <w:t>III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цих Правил, то уповноважена особа виносить постанову про закриття провадження у справі. Якщо під час провадження у справі </w:t>
      </w:r>
      <w:r w:rsidRPr="009710CC">
        <w:rPr>
          <w:rFonts w:ascii="Times New Roman" w:eastAsia="Times New Roman" w:hAnsi="Times New Roman" w:cs="Times New Roman"/>
          <w:sz w:val="24"/>
          <w:szCs w:val="24"/>
          <w:lang w:val="ru-RU"/>
        </w:rPr>
        <w:lastRenderedPageBreak/>
        <w:t xml:space="preserve">про правопорушення, яке було зупинено до підписання акта про правопорушення на ринку цінних паперів, були встановлені підстави, передбачені пунктом 2 розділу </w:t>
      </w:r>
      <w:r w:rsidRPr="009710CC">
        <w:rPr>
          <w:rFonts w:ascii="Times New Roman" w:eastAsia="Times New Roman" w:hAnsi="Times New Roman" w:cs="Times New Roman"/>
          <w:sz w:val="24"/>
          <w:szCs w:val="24"/>
        </w:rPr>
        <w:t>III</w:t>
      </w:r>
      <w:r w:rsidRPr="009710CC">
        <w:rPr>
          <w:rFonts w:ascii="Times New Roman" w:eastAsia="Times New Roman" w:hAnsi="Times New Roman" w:cs="Times New Roman"/>
          <w:sz w:val="24"/>
          <w:szCs w:val="24"/>
          <w:lang w:val="ru-RU"/>
        </w:rPr>
        <w:t xml:space="preserve"> цих Правил, то уповноважена особа виносить постанову про закриття провадження у справі одночасно з постановою про відновлення провадження у справі про правопорушення на ринку цінних паперів, які надсилаються особі, щодо якої їх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3" w:name="n259"/>
      <w:bookmarkEnd w:id="73"/>
      <w:r w:rsidRPr="009710CC">
        <w:rPr>
          <w:rFonts w:ascii="Times New Roman" w:eastAsia="Times New Roman" w:hAnsi="Times New Roman" w:cs="Times New Roman"/>
          <w:sz w:val="24"/>
          <w:szCs w:val="24"/>
          <w:lang w:val="ru-RU"/>
        </w:rPr>
        <w:t>{Абзац третій пункту 1 розділу І</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із змінами, внесеними</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згідно з</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11" w:anchor="n18"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4" w:name="n77"/>
      <w:bookmarkEnd w:id="74"/>
      <w:r w:rsidRPr="009710CC">
        <w:rPr>
          <w:rFonts w:ascii="Times New Roman" w:eastAsia="Times New Roman" w:hAnsi="Times New Roman" w:cs="Times New Roman"/>
          <w:sz w:val="24"/>
          <w:szCs w:val="24"/>
          <w:lang w:val="ru-RU"/>
        </w:rPr>
        <w:t>У випадку виявлення правопорушення під час проведення перевірки справа про правопорушення порушується не пізніше десяти робочих днів після підписання акта перевірки.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5" w:name="n78"/>
      <w:bookmarkEnd w:id="75"/>
      <w:r w:rsidRPr="009710CC">
        <w:rPr>
          <w:rFonts w:ascii="Times New Roman" w:eastAsia="Times New Roman" w:hAnsi="Times New Roman" w:cs="Times New Roman"/>
          <w:sz w:val="24"/>
          <w:szCs w:val="24"/>
          <w:lang w:val="ru-RU"/>
        </w:rPr>
        <w:t>У випадку порушення справи про правопорушення щодо відсутності ліцензіата за місцезнаходженням одночасно виноситься постанова про порушення справи про правопорушення на ринку цінних паперів та складається акт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6" w:name="n79"/>
      <w:bookmarkEnd w:id="76"/>
      <w:r w:rsidRPr="009710CC">
        <w:rPr>
          <w:rFonts w:ascii="Times New Roman" w:eastAsia="Times New Roman" w:hAnsi="Times New Roman" w:cs="Times New Roman"/>
          <w:sz w:val="24"/>
          <w:szCs w:val="24"/>
          <w:lang w:val="ru-RU"/>
        </w:rPr>
        <w:t>2. Уповноваженою особою про вчинення правопорушення складається акт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7" w:name="n80"/>
      <w:bookmarkEnd w:id="77"/>
      <w:r w:rsidRPr="009710CC">
        <w:rPr>
          <w:rFonts w:ascii="Times New Roman" w:eastAsia="Times New Roman" w:hAnsi="Times New Roman" w:cs="Times New Roman"/>
          <w:sz w:val="24"/>
          <w:szCs w:val="24"/>
          <w:lang w:val="ru-RU"/>
        </w:rPr>
        <w:t>Про дату, час та місце складання акта про правопорушення на ринку цінних</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паперів особа, щодо якої порушено справу про правопорушення,</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повідомляється не пізніше ніж за п’ять робочих днів до дати складання акта.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8" w:name="n81"/>
      <w:bookmarkEnd w:id="78"/>
      <w:r w:rsidRPr="009710CC">
        <w:rPr>
          <w:rFonts w:ascii="Times New Roman" w:eastAsia="Times New Roman" w:hAnsi="Times New Roman" w:cs="Times New Roman"/>
          <w:sz w:val="24"/>
          <w:szCs w:val="24"/>
          <w:lang w:val="ru-RU"/>
        </w:rPr>
        <w:t>Акт про правопорушення на ринку цінних паперів складається та підписується не пізніше двадцяти робочих днів з дати винесення постанови про порушення справи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79" w:name="n82"/>
      <w:bookmarkEnd w:id="79"/>
      <w:r w:rsidRPr="009710CC">
        <w:rPr>
          <w:rFonts w:ascii="Times New Roman" w:eastAsia="Times New Roman" w:hAnsi="Times New Roman" w:cs="Times New Roman"/>
          <w:sz w:val="24"/>
          <w:szCs w:val="24"/>
          <w:lang w:val="ru-RU"/>
        </w:rPr>
        <w:t>3. Якщо вчинено декілька правопорушень, то справи про правопорушення порушуються, а акти про правопорушення на ринку цінних паперів складаються уповноваженою особою окремо по кожному учаснику ринку цінних паперів, виду його діяльності на ринку цінних паперів та/або виду санкції, яка передбачена за кожне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0" w:name="n83"/>
      <w:bookmarkEnd w:id="80"/>
      <w:r w:rsidRPr="009710CC">
        <w:rPr>
          <w:rFonts w:ascii="Times New Roman" w:eastAsia="Times New Roman" w:hAnsi="Times New Roman" w:cs="Times New Roman"/>
          <w:sz w:val="24"/>
          <w:szCs w:val="24"/>
          <w:lang w:val="ru-RU"/>
        </w:rPr>
        <w:t>4. Акти про правопорушення на ринку цінних паперів у межах наданих повноважень мають право складати: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1" w:name="n84"/>
      <w:bookmarkEnd w:id="81"/>
      <w:r w:rsidRPr="009710CC">
        <w:rPr>
          <w:rFonts w:ascii="Times New Roman" w:eastAsia="Times New Roman" w:hAnsi="Times New Roman" w:cs="Times New Roman"/>
          <w:sz w:val="24"/>
          <w:szCs w:val="24"/>
          <w:lang w:val="ru-RU"/>
        </w:rPr>
        <w:t>Голова Комісії, члени Комісії, уповноважені Комісією посадові особи.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2" w:name="n85"/>
      <w:bookmarkEnd w:id="82"/>
      <w:r w:rsidRPr="009710CC">
        <w:rPr>
          <w:rFonts w:ascii="Times New Roman" w:eastAsia="Times New Roman" w:hAnsi="Times New Roman" w:cs="Times New Roman"/>
          <w:sz w:val="24"/>
          <w:szCs w:val="24"/>
          <w:lang w:val="ru-RU"/>
        </w:rPr>
        <w:t>5. Акт про правопорушення на ринку цінних паперів повинен містити: номер, дату, місце його складання; посаду, прізвище, ім'я, по батькові особи, яка склала акт про правопорушення на ринку цінних паперів (у разі надання повноважень за дорученням - реквізити доручення); повне найменування юридичної особи, місцезнаходження, код за ЄДРПОУ, у разі наявності інформації – банківські реквізити, засоби зв'язку; виклад обставин правопорушення; посилання на нормативно-правовий акт, норму якого порушено; відомості про наявність повторного вчинення правопорушення особою, щодо якої складено акт про правопорушення на ринку цінних паперів; інші відомості, необхідні для вирішення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3" w:name="n86"/>
      <w:bookmarkEnd w:id="83"/>
      <w:r w:rsidRPr="009710CC">
        <w:rPr>
          <w:rFonts w:ascii="Times New Roman" w:eastAsia="Times New Roman" w:hAnsi="Times New Roman" w:cs="Times New Roman"/>
          <w:sz w:val="24"/>
          <w:szCs w:val="24"/>
          <w:lang w:val="ru-RU"/>
        </w:rPr>
        <w:lastRenderedPageBreak/>
        <w:t>Пояснення особи, щодо якої складено акт про правопорушення на ринку цінних паперів, є складовою частиною акта про правопорушення на ринку цінних паперів і приєднуються до нього у вигляді додатка.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4" w:name="n87"/>
      <w:bookmarkEnd w:id="84"/>
      <w:r w:rsidRPr="009710CC">
        <w:rPr>
          <w:rFonts w:ascii="Times New Roman" w:eastAsia="Times New Roman" w:hAnsi="Times New Roman" w:cs="Times New Roman"/>
          <w:sz w:val="24"/>
          <w:szCs w:val="24"/>
          <w:lang w:val="ru-RU"/>
        </w:rPr>
        <w:t>Акт про правопорушення на ринку цінних паперів підписується особою, яка його склала, і керівником або представником юридичної особи, щодо якої його складено.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5" w:name="n88"/>
      <w:bookmarkEnd w:id="85"/>
      <w:r w:rsidRPr="009710CC">
        <w:rPr>
          <w:rFonts w:ascii="Times New Roman" w:eastAsia="Times New Roman" w:hAnsi="Times New Roman" w:cs="Times New Roman"/>
          <w:sz w:val="24"/>
          <w:szCs w:val="24"/>
          <w:lang w:val="ru-RU"/>
        </w:rPr>
        <w:t>У разі відмови керівника або представника юридичної особи підписати акт про правопорушення на ринку цінних паперів уповноваженою особою на акті робиться напис про відмову.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6" w:name="n89"/>
      <w:bookmarkEnd w:id="86"/>
      <w:r w:rsidRPr="009710CC">
        <w:rPr>
          <w:rFonts w:ascii="Times New Roman" w:eastAsia="Times New Roman" w:hAnsi="Times New Roman" w:cs="Times New Roman"/>
          <w:sz w:val="24"/>
          <w:szCs w:val="24"/>
          <w:lang w:val="ru-RU"/>
        </w:rPr>
        <w:t>6. Уповноважена особа до підписання акта про правопорушення на ринку цінних паперів вирішує такі питання: чи необхідне витребування додаткових матеріалів; чи наявні підстави, передбачені в</w:t>
      </w:r>
      <w:r w:rsidRPr="009710CC">
        <w:rPr>
          <w:rFonts w:ascii="Times New Roman" w:eastAsia="Times New Roman" w:hAnsi="Times New Roman" w:cs="Times New Roman"/>
          <w:sz w:val="24"/>
          <w:szCs w:val="24"/>
        </w:rPr>
        <w:t> </w:t>
      </w:r>
      <w:hyperlink r:id="rId12" w:anchor="n59" w:history="1">
        <w:r w:rsidRPr="009710CC">
          <w:rPr>
            <w:rFonts w:ascii="Times New Roman" w:eastAsia="Times New Roman" w:hAnsi="Times New Roman" w:cs="Times New Roman"/>
            <w:color w:val="0000FF"/>
            <w:sz w:val="24"/>
            <w:szCs w:val="24"/>
            <w:u w:val="single"/>
            <w:lang w:val="ru-RU"/>
          </w:rPr>
          <w:t xml:space="preserve">пункті 2 розділу </w:t>
        </w:r>
        <w:r w:rsidRPr="009710CC">
          <w:rPr>
            <w:rFonts w:ascii="Times New Roman" w:eastAsia="Times New Roman" w:hAnsi="Times New Roman" w:cs="Times New Roman"/>
            <w:color w:val="0000FF"/>
            <w:sz w:val="24"/>
            <w:szCs w:val="24"/>
            <w:u w:val="single"/>
          </w:rPr>
          <w:t>III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чи підлягають задоволенню клопотання особи, щодо якої порушено справу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7" w:name="n90"/>
      <w:bookmarkEnd w:id="87"/>
      <w:r w:rsidRPr="009710CC">
        <w:rPr>
          <w:rFonts w:ascii="Times New Roman" w:eastAsia="Times New Roman" w:hAnsi="Times New Roman" w:cs="Times New Roman"/>
          <w:sz w:val="24"/>
          <w:szCs w:val="24"/>
          <w:lang w:val="ru-RU"/>
        </w:rPr>
        <w:t>7. За мотивованим письмовим клопотанням керівника або представника особи, яка притягується до відповідальності, уповноважена особа до складання акта про правопорушення на ринку цінних паперів може прийняти рішення про перенесення дати підписання акта про правопорушення на ринку цінних паперів в межах строку, встановленого абзацом третім пункту 2 цього розділу.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8" w:name="n91"/>
      <w:bookmarkEnd w:id="88"/>
      <w:r w:rsidRPr="009710CC">
        <w:rPr>
          <w:rFonts w:ascii="Times New Roman" w:eastAsia="Times New Roman" w:hAnsi="Times New Roman" w:cs="Times New Roman"/>
          <w:sz w:val="24"/>
          <w:szCs w:val="24"/>
          <w:lang w:val="ru-RU"/>
        </w:rPr>
        <w:t>Про перенесення дати підписання акта про правопорушення на ринку цінних паперів особа, яка притягується до відповідальності, повідомляється письмово.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89" w:name="n92"/>
      <w:bookmarkEnd w:id="89"/>
      <w:r w:rsidRPr="009710CC">
        <w:rPr>
          <w:rFonts w:ascii="Times New Roman" w:eastAsia="Times New Roman" w:hAnsi="Times New Roman" w:cs="Times New Roman"/>
          <w:sz w:val="24"/>
          <w:szCs w:val="24"/>
          <w:lang w:val="ru-RU"/>
        </w:rPr>
        <w:t>8. У разі неявки керівника або представника юридичної особи, яка притягується до відповідальності, на підписання акта про правопорушення на ринку цінних паперів акт складається того самого дня, на який було викликано особу, за умови своєчасного повідомлення юридичної особи про місце та час складання акта, про що робиться відповідний напис на акті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0" w:name="n93"/>
      <w:bookmarkEnd w:id="90"/>
      <w:r w:rsidRPr="009710CC">
        <w:rPr>
          <w:rFonts w:ascii="Times New Roman" w:eastAsia="Times New Roman" w:hAnsi="Times New Roman" w:cs="Times New Roman"/>
          <w:sz w:val="24"/>
          <w:szCs w:val="24"/>
          <w:lang w:val="ru-RU"/>
        </w:rPr>
        <w:t>9. Один примірник акта про правопорушення на ринку цінних паперів після підписання надається керівнику або представнику юридичної особи, щодо якої його складено. У разі неявки керівника або представника юридичної особи на підписання акта про правопорушення на ринку цінних паперів один примірник акта надсилається юридичній особі одночасно з постановою про розгляд справи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1" w:name="n94"/>
      <w:bookmarkEnd w:id="91"/>
      <w:r w:rsidRPr="009710CC">
        <w:rPr>
          <w:rFonts w:ascii="Times New Roman" w:eastAsia="Times New Roman" w:hAnsi="Times New Roman" w:cs="Times New Roman"/>
          <w:sz w:val="24"/>
          <w:szCs w:val="24"/>
          <w:lang w:val="ru-RU"/>
        </w:rPr>
        <w:t>10. Акт про правопорушення на ринку цінних паперів після його складання протягом п’яти робочих днів разом з поясненнями та іншими документами справи направляється уповноваженій особі, яка правомочна розглядати справу про правопорушення, для підготовки справи до розгляду.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2" w:name="n95"/>
      <w:bookmarkEnd w:id="92"/>
      <w:r w:rsidRPr="009710CC">
        <w:rPr>
          <w:rFonts w:ascii="Times New Roman" w:eastAsia="Times New Roman" w:hAnsi="Times New Roman" w:cs="Times New Roman"/>
          <w:sz w:val="24"/>
          <w:szCs w:val="24"/>
          <w:lang w:val="ru-RU"/>
        </w:rPr>
        <w:t>11. За умови присутності керівника або представника юридичної особи та за його письмовим клопотанням уповноважена особа, якій надані повноваження розглядати справу про правопорушення, може розглянути справу про правопорушення відразу після складання акта про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3" w:name="n96"/>
      <w:bookmarkEnd w:id="93"/>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Підготовка до розгляду справи про правопорушення</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на ринку цінних паперів щодо юридичної особи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4" w:name="n97"/>
      <w:bookmarkEnd w:id="94"/>
      <w:r w:rsidRPr="009710CC">
        <w:rPr>
          <w:rFonts w:ascii="Times New Roman" w:eastAsia="Times New Roman" w:hAnsi="Times New Roman" w:cs="Times New Roman"/>
          <w:sz w:val="24"/>
          <w:szCs w:val="24"/>
          <w:lang w:val="ru-RU"/>
        </w:rPr>
        <w:lastRenderedPageBreak/>
        <w:t>1. Уповноважена особа при підготовці справи про правопорушення до розгляду вирішує такі питання: чи належить до її компетенції розгляд даної справи; чи витребувані необхідні додаткові матеріали; чи наявні підстави, передбачені в</w:t>
      </w:r>
      <w:r w:rsidRPr="009710CC">
        <w:rPr>
          <w:rFonts w:ascii="Times New Roman" w:eastAsia="Times New Roman" w:hAnsi="Times New Roman" w:cs="Times New Roman"/>
          <w:sz w:val="24"/>
          <w:szCs w:val="24"/>
        </w:rPr>
        <w:t> </w:t>
      </w:r>
      <w:hyperlink r:id="rId13" w:anchor="n59" w:history="1">
        <w:r w:rsidRPr="009710CC">
          <w:rPr>
            <w:rFonts w:ascii="Times New Roman" w:eastAsia="Times New Roman" w:hAnsi="Times New Roman" w:cs="Times New Roman"/>
            <w:color w:val="0000FF"/>
            <w:sz w:val="24"/>
            <w:szCs w:val="24"/>
            <w:u w:val="single"/>
            <w:lang w:val="ru-RU"/>
          </w:rPr>
          <w:t xml:space="preserve">пункті 2 розділу </w:t>
        </w:r>
        <w:r w:rsidRPr="009710CC">
          <w:rPr>
            <w:rFonts w:ascii="Times New Roman" w:eastAsia="Times New Roman" w:hAnsi="Times New Roman" w:cs="Times New Roman"/>
            <w:color w:val="0000FF"/>
            <w:sz w:val="24"/>
            <w:szCs w:val="24"/>
            <w:u w:val="single"/>
          </w:rPr>
          <w:t>III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чи підлягають задоволенню клопотання осіб, які беруть участь у розгляді справ.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5" w:name="n98"/>
      <w:bookmarkEnd w:id="95"/>
      <w:r w:rsidRPr="009710CC">
        <w:rPr>
          <w:rFonts w:ascii="Times New Roman" w:eastAsia="Times New Roman" w:hAnsi="Times New Roman" w:cs="Times New Roman"/>
          <w:sz w:val="24"/>
          <w:szCs w:val="24"/>
          <w:lang w:val="ru-RU"/>
        </w:rPr>
        <w:t>2. Якщо уповноваженою особою Комісії при підготовці справи до розгляду будуть встановлені підстави, передбачені в</w:t>
      </w:r>
      <w:r w:rsidRPr="009710CC">
        <w:rPr>
          <w:rFonts w:ascii="Times New Roman" w:eastAsia="Times New Roman" w:hAnsi="Times New Roman" w:cs="Times New Roman"/>
          <w:sz w:val="24"/>
          <w:szCs w:val="24"/>
        </w:rPr>
        <w:t> </w:t>
      </w:r>
      <w:hyperlink r:id="rId14" w:anchor="n59" w:history="1">
        <w:r w:rsidRPr="009710CC">
          <w:rPr>
            <w:rFonts w:ascii="Times New Roman" w:eastAsia="Times New Roman" w:hAnsi="Times New Roman" w:cs="Times New Roman"/>
            <w:color w:val="0000FF"/>
            <w:sz w:val="24"/>
            <w:szCs w:val="24"/>
            <w:u w:val="single"/>
            <w:lang w:val="ru-RU"/>
          </w:rPr>
          <w:t xml:space="preserve">пункті 2 розділу </w:t>
        </w:r>
        <w:r w:rsidRPr="009710CC">
          <w:rPr>
            <w:rFonts w:ascii="Times New Roman" w:eastAsia="Times New Roman" w:hAnsi="Times New Roman" w:cs="Times New Roman"/>
            <w:color w:val="0000FF"/>
            <w:sz w:val="24"/>
            <w:szCs w:val="24"/>
            <w:u w:val="single"/>
          </w:rPr>
          <w:t>III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справа про правопорушення може бути закрита до визначення дати її розгляду, про що виноситься відповідна постанова, яка протягом трьох робочих днів з дати її винесення надсилається особі, щодо якої закрито справу.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6" w:name="n99"/>
      <w:bookmarkEnd w:id="96"/>
      <w:r w:rsidRPr="009710CC">
        <w:rPr>
          <w:rFonts w:ascii="Times New Roman" w:eastAsia="Times New Roman" w:hAnsi="Times New Roman" w:cs="Times New Roman"/>
          <w:sz w:val="24"/>
          <w:szCs w:val="24"/>
          <w:lang w:val="ru-RU"/>
        </w:rPr>
        <w:t>3. Якщо уповноваженою особою Комісії при підготовці справи про правопорушення до розгляду будуть встановлені підстави, передбачені в</w:t>
      </w:r>
      <w:r w:rsidRPr="009710CC">
        <w:rPr>
          <w:rFonts w:ascii="Times New Roman" w:eastAsia="Times New Roman" w:hAnsi="Times New Roman" w:cs="Times New Roman"/>
          <w:sz w:val="24"/>
          <w:szCs w:val="24"/>
        </w:rPr>
        <w:t> </w:t>
      </w:r>
      <w:hyperlink r:id="rId15" w:anchor="n61" w:history="1">
        <w:r w:rsidRPr="009710CC">
          <w:rPr>
            <w:rFonts w:ascii="Times New Roman" w:eastAsia="Times New Roman" w:hAnsi="Times New Roman" w:cs="Times New Roman"/>
            <w:color w:val="0000FF"/>
            <w:sz w:val="24"/>
            <w:szCs w:val="24"/>
            <w:u w:val="single"/>
            <w:lang w:val="ru-RU"/>
          </w:rPr>
          <w:t xml:space="preserve">пункті 4 розділу </w:t>
        </w:r>
        <w:r w:rsidRPr="009710CC">
          <w:rPr>
            <w:rFonts w:ascii="Times New Roman" w:eastAsia="Times New Roman" w:hAnsi="Times New Roman" w:cs="Times New Roman"/>
            <w:color w:val="0000FF"/>
            <w:sz w:val="24"/>
            <w:szCs w:val="24"/>
            <w:u w:val="single"/>
          </w:rPr>
          <w:t>III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 провадження у справі може бути зупинено до встановлення обставин, що стали підставою для зупинення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7" w:name="n100"/>
      <w:bookmarkEnd w:id="97"/>
      <w:r w:rsidRPr="009710CC">
        <w:rPr>
          <w:rFonts w:ascii="Times New Roman" w:eastAsia="Times New Roman" w:hAnsi="Times New Roman" w:cs="Times New Roman"/>
          <w:sz w:val="24"/>
          <w:szCs w:val="24"/>
          <w:lang w:val="ru-RU"/>
        </w:rPr>
        <w:t>4. Уповноважена особа вирішує питання, передбачені у пункті 1 цього розділу, визначає дату розгляду справи про правопорушення та виносить постанову про це, яку надсилає юридичній особі, щодо якої порушено справу, не менше ніж за п'ять робочих днів до дати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8" w:name="n101"/>
      <w:bookmarkEnd w:id="98"/>
      <w:r w:rsidRPr="009710CC">
        <w:rPr>
          <w:rFonts w:ascii="Times New Roman" w:eastAsia="Times New Roman" w:hAnsi="Times New Roman" w:cs="Times New Roman"/>
          <w:sz w:val="24"/>
          <w:szCs w:val="24"/>
          <w:lang w:val="ru-RU"/>
        </w:rPr>
        <w:t>5. У разі необхідності уповноважена особа може витребувати додаткові матеріали, висновки, пояснення та інші докази, без яких неможливо прийняти рішення у справі.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99" w:name="n102"/>
      <w:bookmarkEnd w:id="99"/>
      <w:r w:rsidRPr="009710CC">
        <w:rPr>
          <w:rFonts w:ascii="Times New Roman" w:eastAsia="Times New Roman" w:hAnsi="Times New Roman" w:cs="Times New Roman"/>
          <w:sz w:val="24"/>
          <w:szCs w:val="24"/>
          <w:lang w:val="ru-RU"/>
        </w:rPr>
        <w:t>До розгляду справи про правопорушення можуть залучатися фахівці, експерти, треті особи, використовуватися їх письмові висновки та пояснення, що стосуються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0" w:name="n103"/>
      <w:bookmarkEnd w:id="100"/>
      <w:r w:rsidRPr="009710CC">
        <w:rPr>
          <w:rFonts w:ascii="Times New Roman" w:eastAsia="Times New Roman" w:hAnsi="Times New Roman" w:cs="Times New Roman"/>
          <w:sz w:val="24"/>
          <w:szCs w:val="24"/>
          <w:lang w:val="ru-RU"/>
        </w:rPr>
        <w:t>6. Уповноважена особа за умови присутності керівника або представника юридичної особи, яка притягується до відповідальності, та за ії мотивованим письмовим клопотанням може прийняти рішення про достроковий розгляд справи. Про це робиться відмітка на постанові про розгляд справи про правопорушення на ринку цінних паперів, поряд з якою підписується уповноважена особа, яка прийняла рішення про достроковий розгляд справи, та керівник або представник юридичної особи, яка притягується до відповідальності, про ознайомлення з встановленою датою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1" w:name="n104"/>
      <w:bookmarkEnd w:id="101"/>
      <w:r w:rsidRPr="009710CC">
        <w:rPr>
          <w:rFonts w:ascii="Times New Roman" w:eastAsia="Times New Roman" w:hAnsi="Times New Roman" w:cs="Times New Roman"/>
          <w:sz w:val="24"/>
          <w:szCs w:val="24"/>
        </w:rPr>
        <w:t>VI</w:t>
      </w:r>
      <w:r w:rsidRPr="009710CC">
        <w:rPr>
          <w:rFonts w:ascii="Times New Roman" w:eastAsia="Times New Roman" w:hAnsi="Times New Roman" w:cs="Times New Roman"/>
          <w:sz w:val="24"/>
          <w:szCs w:val="24"/>
          <w:lang w:val="ru-RU"/>
        </w:rPr>
        <w:t>. Розгляд справ про правопорушення на ринку цінних</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паперів щодо юридичних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2" w:name="n105"/>
      <w:bookmarkEnd w:id="102"/>
      <w:r w:rsidRPr="009710CC">
        <w:rPr>
          <w:rFonts w:ascii="Times New Roman" w:eastAsia="Times New Roman" w:hAnsi="Times New Roman" w:cs="Times New Roman"/>
          <w:sz w:val="24"/>
          <w:szCs w:val="24"/>
          <w:lang w:val="ru-RU"/>
        </w:rPr>
        <w:t>1. Справа про правопорушення щодо юридичної особи розглядається у присутності керівника та/або представника юридичної особи, яка притягується до відповідальності.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3" w:name="n106"/>
      <w:bookmarkEnd w:id="103"/>
      <w:r w:rsidRPr="009710CC">
        <w:rPr>
          <w:rFonts w:ascii="Times New Roman" w:eastAsia="Times New Roman" w:hAnsi="Times New Roman" w:cs="Times New Roman"/>
          <w:sz w:val="24"/>
          <w:szCs w:val="24"/>
          <w:lang w:val="ru-RU"/>
        </w:rPr>
        <w:t>Повноваження представника юридичної особи, що притягується до відповідальності, засвідчуються довіреністю, оригінал або копія якої долучається до матеріалів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4" w:name="n107"/>
      <w:bookmarkEnd w:id="104"/>
      <w:r w:rsidRPr="009710CC">
        <w:rPr>
          <w:rFonts w:ascii="Times New Roman" w:eastAsia="Times New Roman" w:hAnsi="Times New Roman" w:cs="Times New Roman"/>
          <w:sz w:val="24"/>
          <w:szCs w:val="24"/>
          <w:lang w:val="ru-RU"/>
        </w:rPr>
        <w:t>У разі відсутності керівника або представника юридичної особи справа про правопорушення розглядається за умови своєчасного повідомлення юридичної особи про місце і час розгляду справи згідно з вимогами</w:t>
      </w:r>
      <w:r w:rsidRPr="009710CC">
        <w:rPr>
          <w:rFonts w:ascii="Times New Roman" w:eastAsia="Times New Roman" w:hAnsi="Times New Roman" w:cs="Times New Roman"/>
          <w:sz w:val="24"/>
          <w:szCs w:val="24"/>
        </w:rPr>
        <w:t> </w:t>
      </w:r>
      <w:hyperlink r:id="rId16" w:anchor="n100" w:history="1">
        <w:r w:rsidRPr="009710CC">
          <w:rPr>
            <w:rFonts w:ascii="Times New Roman" w:eastAsia="Times New Roman" w:hAnsi="Times New Roman" w:cs="Times New Roman"/>
            <w:color w:val="0000FF"/>
            <w:sz w:val="24"/>
            <w:szCs w:val="24"/>
            <w:u w:val="single"/>
            <w:lang w:val="ru-RU"/>
          </w:rPr>
          <w:t xml:space="preserve">пункту 4 розділу </w:t>
        </w:r>
        <w:r w:rsidRPr="009710CC">
          <w:rPr>
            <w:rFonts w:ascii="Times New Roman" w:eastAsia="Times New Roman" w:hAnsi="Times New Roman" w:cs="Times New Roman"/>
            <w:color w:val="0000FF"/>
            <w:sz w:val="24"/>
            <w:szCs w:val="24"/>
            <w:u w:val="single"/>
          </w:rPr>
          <w:t>V</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5" w:name="n108"/>
      <w:bookmarkEnd w:id="105"/>
      <w:r w:rsidRPr="009710CC">
        <w:rPr>
          <w:rFonts w:ascii="Times New Roman" w:eastAsia="Times New Roman" w:hAnsi="Times New Roman" w:cs="Times New Roman"/>
          <w:sz w:val="24"/>
          <w:szCs w:val="24"/>
          <w:lang w:val="ru-RU"/>
        </w:rPr>
        <w:lastRenderedPageBreak/>
        <w:t>2. Керівник або представник юридичної особи має право: бути заслуханим, давати пояснення, надавати докази, заявляти клопотання, оскаржити рішення уповноваженої особи у справі.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6" w:name="n109"/>
      <w:bookmarkEnd w:id="106"/>
      <w:r w:rsidRPr="009710CC">
        <w:rPr>
          <w:rFonts w:ascii="Times New Roman" w:eastAsia="Times New Roman" w:hAnsi="Times New Roman" w:cs="Times New Roman"/>
          <w:sz w:val="24"/>
          <w:szCs w:val="24"/>
          <w:lang w:val="ru-RU"/>
        </w:rPr>
        <w:t>Керівник або представник юридичної особи, щодо якої розглядається справа про правопорушення, має право висловлюватися рідною мовою і користуватися послугами перекладача, якщо не володіє мовою, якою ведеться провадження у справі.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7" w:name="n110"/>
      <w:bookmarkEnd w:id="107"/>
      <w:r w:rsidRPr="009710CC">
        <w:rPr>
          <w:rFonts w:ascii="Times New Roman" w:eastAsia="Times New Roman" w:hAnsi="Times New Roman" w:cs="Times New Roman"/>
          <w:sz w:val="24"/>
          <w:szCs w:val="24"/>
          <w:lang w:val="ru-RU"/>
        </w:rPr>
        <w:t>Розгляд справи про правопорушення здійснюється державною мовою.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8" w:name="n111"/>
      <w:bookmarkEnd w:id="108"/>
      <w:r w:rsidRPr="009710CC">
        <w:rPr>
          <w:rFonts w:ascii="Times New Roman" w:eastAsia="Times New Roman" w:hAnsi="Times New Roman" w:cs="Times New Roman"/>
          <w:sz w:val="24"/>
          <w:szCs w:val="24"/>
          <w:lang w:val="ru-RU"/>
        </w:rPr>
        <w:t>3. У розгляді справи про правопорушення можуть брати участь працівник уповноваженого підрозділу Комісії та працівники структурних підрозділів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09" w:name="n112"/>
      <w:bookmarkEnd w:id="109"/>
      <w:r w:rsidRPr="009710CC">
        <w:rPr>
          <w:rFonts w:ascii="Times New Roman" w:eastAsia="Times New Roman" w:hAnsi="Times New Roman" w:cs="Times New Roman"/>
          <w:sz w:val="24"/>
          <w:szCs w:val="24"/>
          <w:lang w:val="ru-RU"/>
        </w:rPr>
        <w:t>Працівник уповноваженого підрозділу Комісії надає правову допомогу в дотриманні процедури провадження у справі, бере участь у дослідженні доказів, подає уповноваженій особі свої пропозиції з приводу дотримання законодавства при винесенні рішення у справі про правопорушення, забезпечує документальне оформлення прийнятого рішення та доводить до відома про прийняте рішення заінтересованих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0" w:name="n113"/>
      <w:bookmarkEnd w:id="110"/>
      <w:r w:rsidRPr="009710CC">
        <w:rPr>
          <w:rFonts w:ascii="Times New Roman" w:eastAsia="Times New Roman" w:hAnsi="Times New Roman" w:cs="Times New Roman"/>
          <w:sz w:val="24"/>
          <w:szCs w:val="24"/>
          <w:lang w:val="ru-RU"/>
        </w:rPr>
        <w:t>Працівник структурного підрозділу бере участь у дослідженні доказів, висловлює свої міркування, надає додаткові дані, необхідні для прийняття рішення.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1" w:name="n114"/>
      <w:bookmarkEnd w:id="111"/>
      <w:r w:rsidRPr="009710CC">
        <w:rPr>
          <w:rFonts w:ascii="Times New Roman" w:eastAsia="Times New Roman" w:hAnsi="Times New Roman" w:cs="Times New Roman"/>
          <w:sz w:val="24"/>
          <w:szCs w:val="24"/>
        </w:rPr>
        <w:t>VII</w:t>
      </w:r>
      <w:r w:rsidRPr="009710CC">
        <w:rPr>
          <w:rFonts w:ascii="Times New Roman" w:eastAsia="Times New Roman" w:hAnsi="Times New Roman" w:cs="Times New Roman"/>
          <w:sz w:val="24"/>
          <w:szCs w:val="24"/>
          <w:lang w:val="ru-RU"/>
        </w:rPr>
        <w:t>. Постанова у справі про правопорушення на ринку цінних паперів щодо юридичних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2" w:name="n115"/>
      <w:bookmarkEnd w:id="112"/>
      <w:r w:rsidRPr="009710CC">
        <w:rPr>
          <w:rFonts w:ascii="Times New Roman" w:eastAsia="Times New Roman" w:hAnsi="Times New Roman" w:cs="Times New Roman"/>
          <w:sz w:val="24"/>
          <w:szCs w:val="24"/>
          <w:lang w:val="ru-RU"/>
        </w:rPr>
        <w:t>1. Розглянувши справу про правопорушення, уповноважена особа приймає рішення у справі.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3" w:name="n116"/>
      <w:bookmarkEnd w:id="113"/>
      <w:r w:rsidRPr="009710CC">
        <w:rPr>
          <w:rFonts w:ascii="Times New Roman" w:eastAsia="Times New Roman" w:hAnsi="Times New Roman" w:cs="Times New Roman"/>
          <w:sz w:val="24"/>
          <w:szCs w:val="24"/>
          <w:lang w:val="ru-RU"/>
        </w:rPr>
        <w:t>Рішення уповноваженої особи у справі оформлюється у вигляді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4" w:name="n117"/>
      <w:bookmarkEnd w:id="114"/>
      <w:r w:rsidRPr="009710CC">
        <w:rPr>
          <w:rFonts w:ascii="Times New Roman" w:eastAsia="Times New Roman" w:hAnsi="Times New Roman" w:cs="Times New Roman"/>
          <w:sz w:val="24"/>
          <w:szCs w:val="24"/>
          <w:lang w:val="ru-RU"/>
        </w:rPr>
        <w:t>2. Постанова складається з вступної, описової, мотивувальної та резолютивної частин.</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5" w:name="n118"/>
      <w:bookmarkEnd w:id="115"/>
      <w:r w:rsidRPr="009710CC">
        <w:rPr>
          <w:rFonts w:ascii="Times New Roman" w:eastAsia="Times New Roman" w:hAnsi="Times New Roman" w:cs="Times New Roman"/>
          <w:sz w:val="24"/>
          <w:szCs w:val="24"/>
          <w:lang w:val="ru-RU"/>
        </w:rPr>
        <w:t>У вступній частині постанови зазначаються: номер постанови; дата та місце розгляду справи; посада, прізвище, ім'я та по батькові уповноваженої особи, яка винесла постанову; документ, на підставі якого вона діє; відомості про особу, щодо якої розглядається справа: повне найменування юридичної особи, місцезнаходження, код за ЄДРПОУ, у разі наявності інформації</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 банківські реквізити, засоби зв'язку.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6" w:name="n119"/>
      <w:bookmarkEnd w:id="116"/>
      <w:r w:rsidRPr="009710CC">
        <w:rPr>
          <w:rFonts w:ascii="Times New Roman" w:eastAsia="Times New Roman" w:hAnsi="Times New Roman" w:cs="Times New Roman"/>
          <w:sz w:val="24"/>
          <w:szCs w:val="24"/>
          <w:lang w:val="ru-RU"/>
        </w:rPr>
        <w:t>Описова частина повинна містити викладення обставин, встановлених при розгляді справи, та посилання на нормативно-правовий акт, норми якого порушено.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7" w:name="n120"/>
      <w:bookmarkEnd w:id="117"/>
      <w:r w:rsidRPr="009710CC">
        <w:rPr>
          <w:rFonts w:ascii="Times New Roman" w:eastAsia="Times New Roman" w:hAnsi="Times New Roman" w:cs="Times New Roman"/>
          <w:sz w:val="24"/>
          <w:szCs w:val="24"/>
          <w:lang w:val="ru-RU"/>
        </w:rPr>
        <w:t>У мотивувальній частині наводяться посилання на докази, що підтверджують факт правопорушення і вину юридичної особи, або ж факти, що вказують на відсутність правопорушення, посилання на відповідні норми нормативно-правового акта, який передбачає відповідальність за дане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8" w:name="n121"/>
      <w:bookmarkEnd w:id="118"/>
      <w:r w:rsidRPr="009710CC">
        <w:rPr>
          <w:rFonts w:ascii="Times New Roman" w:eastAsia="Times New Roman" w:hAnsi="Times New Roman" w:cs="Times New Roman"/>
          <w:sz w:val="24"/>
          <w:szCs w:val="24"/>
          <w:lang w:val="ru-RU"/>
        </w:rPr>
        <w:t>У резолютивній частині повинно бути зазначено прийняте у справі про правопорушення рішення.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19" w:name="n122"/>
      <w:bookmarkEnd w:id="119"/>
      <w:r w:rsidRPr="009710CC">
        <w:rPr>
          <w:rFonts w:ascii="Times New Roman" w:eastAsia="Times New Roman" w:hAnsi="Times New Roman" w:cs="Times New Roman"/>
          <w:sz w:val="24"/>
          <w:szCs w:val="24"/>
          <w:lang w:val="ru-RU"/>
        </w:rPr>
        <w:t>Постанова у справі про правопорушення повинна містити вказівку про порядок та строк її оскарження.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0" w:name="n123"/>
      <w:bookmarkEnd w:id="120"/>
      <w:r w:rsidRPr="009710CC">
        <w:rPr>
          <w:rFonts w:ascii="Times New Roman" w:eastAsia="Times New Roman" w:hAnsi="Times New Roman" w:cs="Times New Roman"/>
          <w:sz w:val="24"/>
          <w:szCs w:val="24"/>
          <w:lang w:val="ru-RU"/>
        </w:rPr>
        <w:lastRenderedPageBreak/>
        <w:t>Постанова у справі про правопорушення підписується уповноваженою особою, яка розглянула справу, та скріплюється печаткою.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1" w:name="n272"/>
      <w:bookmarkEnd w:id="121"/>
      <w:r w:rsidRPr="009710CC">
        <w:rPr>
          <w:rFonts w:ascii="Times New Roman" w:eastAsia="Times New Roman" w:hAnsi="Times New Roman" w:cs="Times New Roman"/>
          <w:sz w:val="24"/>
          <w:szCs w:val="24"/>
          <w:lang w:val="ru-RU"/>
        </w:rPr>
        <w:t xml:space="preserve">{Абзац сьомий пункту 2 розділу </w:t>
      </w:r>
      <w:r w:rsidRPr="009710CC">
        <w:rPr>
          <w:rFonts w:ascii="Times New Roman" w:eastAsia="Times New Roman" w:hAnsi="Times New Roman" w:cs="Times New Roman"/>
          <w:sz w:val="24"/>
          <w:szCs w:val="24"/>
        </w:rPr>
        <w:t>VII</w:t>
      </w:r>
      <w:r w:rsidRPr="009710CC">
        <w:rPr>
          <w:rFonts w:ascii="Times New Roman" w:eastAsia="Times New Roman" w:hAnsi="Times New Roman" w:cs="Times New Roman"/>
          <w:sz w:val="24"/>
          <w:szCs w:val="24"/>
          <w:lang w:val="ru-RU"/>
        </w:rPr>
        <w:t xml:space="preserve">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17" w:anchor="n7" w:tgtFrame="_blank" w:history="1">
        <w:r w:rsidRPr="009710CC">
          <w:rPr>
            <w:rFonts w:ascii="Times New Roman" w:eastAsia="Times New Roman" w:hAnsi="Times New Roman" w:cs="Times New Roman"/>
            <w:color w:val="0000FF"/>
            <w:sz w:val="24"/>
            <w:szCs w:val="24"/>
            <w:u w:val="single"/>
            <w:lang w:val="ru-RU"/>
          </w:rPr>
          <w:t>№ 725 від 28.09.2017</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2" w:name="n124"/>
      <w:bookmarkEnd w:id="122"/>
      <w:r w:rsidRPr="009710CC">
        <w:rPr>
          <w:rFonts w:ascii="Times New Roman" w:eastAsia="Times New Roman" w:hAnsi="Times New Roman" w:cs="Times New Roman"/>
          <w:sz w:val="24"/>
          <w:szCs w:val="24"/>
          <w:lang w:val="ru-RU"/>
        </w:rPr>
        <w:t>3. У справі про правопорушення уповноважена особа приймає одне з таких рішень: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3" w:name="n125"/>
      <w:bookmarkEnd w:id="123"/>
      <w:r w:rsidRPr="009710CC">
        <w:rPr>
          <w:rFonts w:ascii="Times New Roman" w:eastAsia="Times New Roman" w:hAnsi="Times New Roman" w:cs="Times New Roman"/>
          <w:sz w:val="24"/>
          <w:szCs w:val="24"/>
          <w:lang w:val="ru-RU"/>
        </w:rPr>
        <w:t>1) про накладення санкції за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4" w:name="n126"/>
      <w:bookmarkEnd w:id="124"/>
      <w:r w:rsidRPr="009710CC">
        <w:rPr>
          <w:rFonts w:ascii="Times New Roman" w:eastAsia="Times New Roman" w:hAnsi="Times New Roman" w:cs="Times New Roman"/>
          <w:sz w:val="24"/>
          <w:szCs w:val="24"/>
          <w:lang w:val="ru-RU"/>
        </w:rPr>
        <w:t>2) про закриття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5" w:name="n127"/>
      <w:bookmarkEnd w:id="125"/>
      <w:r w:rsidRPr="009710CC">
        <w:rPr>
          <w:rFonts w:ascii="Times New Roman" w:eastAsia="Times New Roman" w:hAnsi="Times New Roman" w:cs="Times New Roman"/>
          <w:sz w:val="24"/>
          <w:szCs w:val="24"/>
          <w:lang w:val="ru-RU"/>
        </w:rPr>
        <w:t>4. Постанова у справі про правопорушення оголошується після закінчення розгляду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6" w:name="n128"/>
      <w:bookmarkEnd w:id="126"/>
      <w:r w:rsidRPr="009710CC">
        <w:rPr>
          <w:rFonts w:ascii="Times New Roman" w:eastAsia="Times New Roman" w:hAnsi="Times New Roman" w:cs="Times New Roman"/>
          <w:sz w:val="24"/>
          <w:szCs w:val="24"/>
          <w:lang w:val="ru-RU"/>
        </w:rPr>
        <w:t>Примірник постанови надається особі, щодо якої її винесено (про що здійснюється відповідний напис на примірнику постанови, що залишається у справі), або надсилається поштою протягом п’яти робочих днів з дати її винесення.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7" w:name="n260"/>
      <w:bookmarkEnd w:id="127"/>
      <w:r w:rsidRPr="009710CC">
        <w:rPr>
          <w:rFonts w:ascii="Times New Roman" w:eastAsia="Times New Roman" w:hAnsi="Times New Roman" w:cs="Times New Roman"/>
          <w:sz w:val="24"/>
          <w:szCs w:val="24"/>
          <w:lang w:val="ru-RU"/>
        </w:rPr>
        <w:t xml:space="preserve">{Абзац другий пункту 4 розділу </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ІІ із змінами, внесеними</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згідно з</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18" w:anchor="n18"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8" w:name="n129"/>
      <w:bookmarkEnd w:id="128"/>
      <w:r w:rsidRPr="009710CC">
        <w:rPr>
          <w:rFonts w:ascii="Times New Roman" w:eastAsia="Times New Roman" w:hAnsi="Times New Roman" w:cs="Times New Roman"/>
          <w:sz w:val="24"/>
          <w:szCs w:val="24"/>
          <w:lang w:val="ru-RU"/>
        </w:rPr>
        <w:t>У разі закриття справи про правопорушення на ринку цінних паперів у зв’язку із скасуванням державної реєстрації юридичної особи, щодо якої порушено справу про правопорушення, примірник постанови про закриття справи про правопорушення на ринку цінних паперів не надсилається поштою особі, щодо якої її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29" w:name="n130"/>
      <w:bookmarkEnd w:id="129"/>
      <w:r w:rsidRPr="009710CC">
        <w:rPr>
          <w:rFonts w:ascii="Times New Roman" w:eastAsia="Times New Roman" w:hAnsi="Times New Roman" w:cs="Times New Roman"/>
          <w:sz w:val="24"/>
          <w:szCs w:val="24"/>
          <w:lang w:val="ru-RU"/>
        </w:rPr>
        <w:t>5. Постанова про накладення санкції за правопорушення на ринку цінних паперів у вигляді анулювання ліцензії на провадження професійної діяльності на ринку цінних паперів набирає чинності відповідно до законодавства.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0" w:name="n131"/>
      <w:bookmarkEnd w:id="130"/>
      <w:r w:rsidRPr="009710CC">
        <w:rPr>
          <w:rFonts w:ascii="Times New Roman" w:eastAsia="Times New Roman" w:hAnsi="Times New Roman" w:cs="Times New Roman"/>
          <w:sz w:val="24"/>
          <w:szCs w:val="24"/>
          <w:lang w:val="ru-RU"/>
        </w:rPr>
        <w:t>6. Про накладення штрафів на банки уповноважений підрозділ Комісії у триденний строк письмово інформує Національний банк України.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1" w:name="n132"/>
      <w:bookmarkEnd w:id="131"/>
      <w:r w:rsidRPr="009710CC">
        <w:rPr>
          <w:rFonts w:ascii="Times New Roman" w:eastAsia="Times New Roman" w:hAnsi="Times New Roman" w:cs="Times New Roman"/>
          <w:sz w:val="24"/>
          <w:szCs w:val="24"/>
          <w:lang w:val="ru-RU"/>
        </w:rPr>
        <w:t>7. У разі накладення санкції у вигляді зупинення на строк до одного року розміщення (продажу) та обігу цінних паперів того чи іншого емітента уповноважений підрозділ Комісії направляє оригінал постанови професійному учаснику ринку цінних паперів, яким забезпечується облік цінних паперів цього емітента.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2" w:name="n133"/>
      <w:bookmarkEnd w:id="132"/>
      <w:r w:rsidRPr="009710CC">
        <w:rPr>
          <w:rFonts w:ascii="Times New Roman" w:eastAsia="Times New Roman" w:hAnsi="Times New Roman" w:cs="Times New Roman"/>
          <w:sz w:val="24"/>
          <w:szCs w:val="24"/>
          <w:lang w:val="ru-RU"/>
        </w:rPr>
        <w:t>8. Усі додаткові матеріали, які були надані під час розгляду справи про правопорушення, долучаються до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3" w:name="n134"/>
      <w:bookmarkEnd w:id="133"/>
      <w:r w:rsidRPr="009710CC">
        <w:rPr>
          <w:rFonts w:ascii="Times New Roman" w:eastAsia="Times New Roman" w:hAnsi="Times New Roman" w:cs="Times New Roman"/>
          <w:sz w:val="24"/>
          <w:szCs w:val="24"/>
          <w:lang w:val="ru-RU"/>
        </w:rPr>
        <w:t>9. Контроль за виконанням рішення про накладення санкцій центральним апаратом Комісії здійснює уповноважений підрозділ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4" w:name="n135"/>
      <w:bookmarkEnd w:id="134"/>
      <w:r w:rsidRPr="009710CC">
        <w:rPr>
          <w:rFonts w:ascii="Times New Roman" w:eastAsia="Times New Roman" w:hAnsi="Times New Roman" w:cs="Times New Roman"/>
          <w:sz w:val="24"/>
          <w:szCs w:val="24"/>
          <w:lang w:val="ru-RU"/>
        </w:rPr>
        <w:t>Контроль за виконанням рішення про накладення санкцій територіальним органом Комісії здійснює керівник територіального органу.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5" w:name="n136"/>
      <w:bookmarkEnd w:id="135"/>
      <w:r w:rsidRPr="009710CC">
        <w:rPr>
          <w:rFonts w:ascii="Times New Roman" w:eastAsia="Times New Roman" w:hAnsi="Times New Roman" w:cs="Times New Roman"/>
          <w:sz w:val="24"/>
          <w:szCs w:val="24"/>
        </w:rPr>
        <w:lastRenderedPageBreak/>
        <w:t>VIII</w:t>
      </w:r>
      <w:r w:rsidRPr="009710CC">
        <w:rPr>
          <w:rFonts w:ascii="Times New Roman" w:eastAsia="Times New Roman" w:hAnsi="Times New Roman" w:cs="Times New Roman"/>
          <w:sz w:val="24"/>
          <w:szCs w:val="24"/>
          <w:lang w:val="ru-RU"/>
        </w:rPr>
        <w:t>. Строки розгляду справ про правопорушення щодо юридичних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6" w:name="n137"/>
      <w:bookmarkEnd w:id="136"/>
      <w:r w:rsidRPr="009710CC">
        <w:rPr>
          <w:rFonts w:ascii="Times New Roman" w:eastAsia="Times New Roman" w:hAnsi="Times New Roman" w:cs="Times New Roman"/>
          <w:sz w:val="24"/>
          <w:szCs w:val="24"/>
          <w:lang w:val="ru-RU"/>
        </w:rPr>
        <w:t>Уповноважена особа приймає рішення про застосування санкції протягом тридцяти робочих днів після отримання документів, що підтверджують факт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7" w:name="n138"/>
      <w:bookmarkEnd w:id="137"/>
      <w:r w:rsidRPr="009710CC">
        <w:rPr>
          <w:rFonts w:ascii="Times New Roman" w:eastAsia="Times New Roman" w:hAnsi="Times New Roman" w:cs="Times New Roman"/>
          <w:sz w:val="24"/>
          <w:szCs w:val="24"/>
        </w:rPr>
        <w:t>IX</w:t>
      </w:r>
      <w:r w:rsidRPr="009710CC">
        <w:rPr>
          <w:rFonts w:ascii="Times New Roman" w:eastAsia="Times New Roman" w:hAnsi="Times New Roman" w:cs="Times New Roman"/>
          <w:sz w:val="24"/>
          <w:szCs w:val="24"/>
          <w:lang w:val="ru-RU"/>
        </w:rPr>
        <w:t>. Провадження у справах про адміністративні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8" w:name="n139"/>
      <w:bookmarkEnd w:id="138"/>
      <w:r w:rsidRPr="009710CC">
        <w:rPr>
          <w:rFonts w:ascii="Times New Roman" w:eastAsia="Times New Roman" w:hAnsi="Times New Roman" w:cs="Times New Roman"/>
          <w:sz w:val="24"/>
          <w:szCs w:val="24"/>
          <w:lang w:val="ru-RU"/>
        </w:rPr>
        <w:t>1. Провадження у справах про адміністративні правопорушення, розгляд справ про адміністративні правопорушення, порядок накладення адміністративних стягнень та виконання постанов здійснюються відповідно до вимог Кодексу України про адміністративні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39" w:name="n140"/>
      <w:bookmarkEnd w:id="139"/>
      <w:r w:rsidRPr="009710CC">
        <w:rPr>
          <w:rFonts w:ascii="Times New Roman" w:eastAsia="Times New Roman" w:hAnsi="Times New Roman" w:cs="Times New Roman"/>
          <w:sz w:val="24"/>
          <w:szCs w:val="24"/>
          <w:lang w:val="ru-RU"/>
        </w:rPr>
        <w:t>2. Уповноважена особа Комісії розглядає справу про правопорушення та виносить рішення у справі відповідно до законодавства та оцінює докази за своїм внутрішнім переконанням, що ґрунтується на всебічному, повному і об'єктивному дослідженні всіх обставин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0" w:name="n141"/>
      <w:bookmarkEnd w:id="140"/>
      <w:r w:rsidRPr="009710CC">
        <w:rPr>
          <w:rFonts w:ascii="Times New Roman" w:eastAsia="Times New Roman" w:hAnsi="Times New Roman" w:cs="Times New Roman"/>
          <w:sz w:val="24"/>
          <w:szCs w:val="24"/>
          <w:lang w:val="ru-RU"/>
        </w:rPr>
        <w:t>3. Справи про правопорушення щодо громадян чи посадових осіб розглядаються на підставі протоколів про адміністративне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1" w:name="n142"/>
      <w:bookmarkEnd w:id="141"/>
      <w:r w:rsidRPr="009710CC">
        <w:rPr>
          <w:rFonts w:ascii="Times New Roman" w:eastAsia="Times New Roman" w:hAnsi="Times New Roman" w:cs="Times New Roman"/>
          <w:sz w:val="24"/>
          <w:szCs w:val="24"/>
          <w:lang w:val="ru-RU"/>
        </w:rPr>
        <w:t>4. Справу про правопорушення не може бути порушено, а порушена справа підлягає закриттю за наявності обставин, передбачених статтею 247</w:t>
      </w:r>
      <w:r w:rsidRPr="009710CC">
        <w:rPr>
          <w:rFonts w:ascii="Times New Roman" w:eastAsia="Times New Roman" w:hAnsi="Times New Roman" w:cs="Times New Roman"/>
          <w:sz w:val="24"/>
          <w:szCs w:val="24"/>
        </w:rPr>
        <w:t> </w:t>
      </w:r>
      <w:hyperlink r:id="rId19" w:tgtFrame="_blank" w:history="1">
        <w:r w:rsidRPr="009710CC">
          <w:rPr>
            <w:rFonts w:ascii="Times New Roman" w:eastAsia="Times New Roman" w:hAnsi="Times New Roman" w:cs="Times New Roman"/>
            <w:color w:val="0000FF"/>
            <w:sz w:val="24"/>
            <w:szCs w:val="24"/>
            <w:u w:val="single"/>
            <w:lang w:val="ru-RU"/>
          </w:rPr>
          <w:t>Кодексу України про адміністративні правопорушення</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2" w:name="n143"/>
      <w:bookmarkEnd w:id="142"/>
      <w:r w:rsidRPr="009710CC">
        <w:rPr>
          <w:rFonts w:ascii="Times New Roman" w:eastAsia="Times New Roman" w:hAnsi="Times New Roman" w:cs="Times New Roman"/>
          <w:sz w:val="24"/>
          <w:szCs w:val="24"/>
          <w:lang w:val="ru-RU"/>
        </w:rPr>
        <w:t>Х. Порушення справи про правопорушення щодо громадян чи посадових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3" w:name="n144"/>
      <w:bookmarkEnd w:id="143"/>
      <w:r w:rsidRPr="009710CC">
        <w:rPr>
          <w:rFonts w:ascii="Times New Roman" w:eastAsia="Times New Roman" w:hAnsi="Times New Roman" w:cs="Times New Roman"/>
          <w:sz w:val="24"/>
          <w:szCs w:val="24"/>
          <w:lang w:val="ru-RU"/>
        </w:rPr>
        <w:t>1. У разі виявлення правопорушення з боку громадянина чи посадової особи уповноваженою особою складається протокол про адміністративне правопорушення (далі - протокол).</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4" w:name="n145"/>
      <w:bookmarkEnd w:id="144"/>
      <w:r w:rsidRPr="009710CC">
        <w:rPr>
          <w:rFonts w:ascii="Times New Roman" w:eastAsia="Times New Roman" w:hAnsi="Times New Roman" w:cs="Times New Roman"/>
          <w:sz w:val="24"/>
          <w:szCs w:val="24"/>
          <w:lang w:val="ru-RU"/>
        </w:rPr>
        <w:t>2. Протоколи у межах наданих повноважень мають право складати Голова Комісії, члени Комісії або уповноважені Комісією посадові особи.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5" w:name="n146"/>
      <w:bookmarkEnd w:id="145"/>
      <w:r w:rsidRPr="009710CC">
        <w:rPr>
          <w:rFonts w:ascii="Times New Roman" w:eastAsia="Times New Roman" w:hAnsi="Times New Roman" w:cs="Times New Roman"/>
          <w:sz w:val="24"/>
          <w:szCs w:val="24"/>
          <w:lang w:val="ru-RU"/>
        </w:rPr>
        <w:t>3. У протоколі про адміністративне правопорушення зазначаються: дата і місце його складення, посада, прізвище, ім'я, по батькові особи, яка склала протокол; відомості про особу, яка притягається до адміністративної відповідальності (у разі її виявлення); місце, час вчинення і суть адміністративного правопорушення; нормативно-правовий акт, який передбачає відповідальність за дане правопорушення; прізвища, адреси свідків і потерпілих, якщо вони є; пояснення особи, яка притягається до адміністративної відповідальності; інші відомості, необхідні для вирішення справи. Якщо правопорушенням заподіяно матеріальну шкоду, про це також зазначається в протоколі.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6" w:name="n147"/>
      <w:bookmarkEnd w:id="146"/>
      <w:r w:rsidRPr="009710CC">
        <w:rPr>
          <w:rFonts w:ascii="Times New Roman" w:eastAsia="Times New Roman" w:hAnsi="Times New Roman" w:cs="Times New Roman"/>
          <w:sz w:val="24"/>
          <w:szCs w:val="24"/>
          <w:lang w:val="ru-RU"/>
        </w:rPr>
        <w:t>Протокол підписується особою, яка його склала, і особою, яка притягається до адміністративної відповідальності, при наявності свідків і потерпілих протокол може бути підписано також і цими особами.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7" w:name="n148"/>
      <w:bookmarkEnd w:id="147"/>
      <w:r w:rsidRPr="009710CC">
        <w:rPr>
          <w:rFonts w:ascii="Times New Roman" w:eastAsia="Times New Roman" w:hAnsi="Times New Roman" w:cs="Times New Roman"/>
          <w:sz w:val="24"/>
          <w:szCs w:val="24"/>
          <w:lang w:val="ru-RU"/>
        </w:rPr>
        <w:t>У разі відмови особи, яка притягається до адміністративної відповідальності, від підписання протоколу в ньому робиться запис про це. Особа, яка притягається до адміністративної відповідальності, має право подати пояснення і зауваження щодо змісту протоколу, які додаються до протоколу, а також викласти мотиви свого відмовлення від його підписання.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8" w:name="n149"/>
      <w:bookmarkEnd w:id="148"/>
      <w:r w:rsidRPr="009710CC">
        <w:rPr>
          <w:rFonts w:ascii="Times New Roman" w:eastAsia="Times New Roman" w:hAnsi="Times New Roman" w:cs="Times New Roman"/>
          <w:sz w:val="24"/>
          <w:szCs w:val="24"/>
          <w:lang w:val="ru-RU"/>
        </w:rPr>
        <w:lastRenderedPageBreak/>
        <w:t>При складенні протоколу особі, яка притягається до адміністративної відповідальності, роз'яснюються її права і обов'язки, передбачені статтею 268</w:t>
      </w:r>
      <w:r w:rsidRPr="009710CC">
        <w:rPr>
          <w:rFonts w:ascii="Times New Roman" w:eastAsia="Times New Roman" w:hAnsi="Times New Roman" w:cs="Times New Roman"/>
          <w:sz w:val="24"/>
          <w:szCs w:val="24"/>
        </w:rPr>
        <w:t> </w:t>
      </w:r>
      <w:hyperlink r:id="rId20" w:tgtFrame="_blank" w:history="1">
        <w:r w:rsidRPr="009710CC">
          <w:rPr>
            <w:rFonts w:ascii="Times New Roman" w:eastAsia="Times New Roman" w:hAnsi="Times New Roman" w:cs="Times New Roman"/>
            <w:color w:val="0000FF"/>
            <w:sz w:val="24"/>
            <w:szCs w:val="24"/>
            <w:u w:val="single"/>
            <w:lang w:val="ru-RU"/>
          </w:rPr>
          <w:t>Кодексу України про адміністративні правопорушення</w:t>
        </w:r>
      </w:hyperlink>
      <w:r w:rsidRPr="009710CC">
        <w:rPr>
          <w:rFonts w:ascii="Times New Roman" w:eastAsia="Times New Roman" w:hAnsi="Times New Roman" w:cs="Times New Roman"/>
          <w:sz w:val="24"/>
          <w:szCs w:val="24"/>
          <w:lang w:val="ru-RU"/>
        </w:rPr>
        <w:t>, про що робиться відмітка у протоколі.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49" w:name="n150"/>
      <w:bookmarkEnd w:id="149"/>
      <w:r w:rsidRPr="009710CC">
        <w:rPr>
          <w:rFonts w:ascii="Times New Roman" w:eastAsia="Times New Roman" w:hAnsi="Times New Roman" w:cs="Times New Roman"/>
          <w:sz w:val="24"/>
          <w:szCs w:val="24"/>
          <w:lang w:val="ru-RU"/>
        </w:rPr>
        <w:t>4. Протокол разом з поясненням особи та документами, що стосуються справи, направляється протягом трьох робочих днів уповноваженій особі для розгляду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0" w:name="n151"/>
      <w:bookmarkEnd w:id="150"/>
      <w:r w:rsidRPr="009710CC">
        <w:rPr>
          <w:rFonts w:ascii="Times New Roman" w:eastAsia="Times New Roman" w:hAnsi="Times New Roman" w:cs="Times New Roman"/>
          <w:sz w:val="24"/>
          <w:szCs w:val="24"/>
          <w:lang w:val="ru-RU"/>
        </w:rPr>
        <w:t>5. Уповноважена особа, яка правомочна розглядати справу, за умови присутності особи, яка притягається до адміністративної відповідальності, та за її письмовим клопотанням може розглянути справу про правопорушення одразу після складання протоколу.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1" w:name="n152"/>
      <w:bookmarkEnd w:id="151"/>
      <w:r w:rsidRPr="009710CC">
        <w:rPr>
          <w:rFonts w:ascii="Times New Roman" w:eastAsia="Times New Roman" w:hAnsi="Times New Roman" w:cs="Times New Roman"/>
          <w:sz w:val="24"/>
          <w:szCs w:val="24"/>
          <w:lang w:val="ru-RU"/>
        </w:rPr>
        <w:t>6. Постанова про розгляд справи про правопорушення надсилається особі, яка притягається до адміністративної відповідальності, та заінтересованим особам не менш ніж за п'ять робочих днів до дати розгляду справи уповноваженою особою.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2" w:name="n153"/>
      <w:bookmarkEnd w:id="152"/>
      <w:r w:rsidRPr="009710CC">
        <w:rPr>
          <w:rFonts w:ascii="Times New Roman" w:eastAsia="Times New Roman" w:hAnsi="Times New Roman" w:cs="Times New Roman"/>
          <w:sz w:val="24"/>
          <w:szCs w:val="24"/>
          <w:lang w:val="ru-RU"/>
        </w:rPr>
        <w:t>7. Уповноважена особа при підготовці до розгляду справи вирішує питання, передбачені статтею 278</w:t>
      </w:r>
      <w:r w:rsidRPr="009710CC">
        <w:rPr>
          <w:rFonts w:ascii="Times New Roman" w:eastAsia="Times New Roman" w:hAnsi="Times New Roman" w:cs="Times New Roman"/>
          <w:sz w:val="24"/>
          <w:szCs w:val="24"/>
        </w:rPr>
        <w:t> </w:t>
      </w:r>
      <w:hyperlink r:id="rId21" w:tgtFrame="_blank" w:history="1">
        <w:r w:rsidRPr="009710CC">
          <w:rPr>
            <w:rFonts w:ascii="Times New Roman" w:eastAsia="Times New Roman" w:hAnsi="Times New Roman" w:cs="Times New Roman"/>
            <w:color w:val="0000FF"/>
            <w:sz w:val="24"/>
            <w:szCs w:val="24"/>
            <w:u w:val="single"/>
            <w:lang w:val="ru-RU"/>
          </w:rPr>
          <w:t>Кодексу України про адміністративні правопорушення</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3" w:name="n154"/>
      <w:bookmarkEnd w:id="153"/>
      <w:r w:rsidRPr="009710CC">
        <w:rPr>
          <w:rFonts w:ascii="Times New Roman" w:eastAsia="Times New Roman" w:hAnsi="Times New Roman" w:cs="Times New Roman"/>
          <w:sz w:val="24"/>
          <w:szCs w:val="24"/>
        </w:rPr>
        <w:t>XI</w:t>
      </w:r>
      <w:r w:rsidRPr="009710CC">
        <w:rPr>
          <w:rFonts w:ascii="Times New Roman" w:eastAsia="Times New Roman" w:hAnsi="Times New Roman" w:cs="Times New Roman"/>
          <w:sz w:val="24"/>
          <w:szCs w:val="24"/>
          <w:lang w:val="ru-RU"/>
        </w:rPr>
        <w:t>. Строки розгляду справ про адміністративні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4" w:name="n155"/>
      <w:bookmarkEnd w:id="154"/>
      <w:r w:rsidRPr="009710CC">
        <w:rPr>
          <w:rFonts w:ascii="Times New Roman" w:eastAsia="Times New Roman" w:hAnsi="Times New Roman" w:cs="Times New Roman"/>
          <w:sz w:val="24"/>
          <w:szCs w:val="24"/>
          <w:lang w:val="ru-RU"/>
        </w:rPr>
        <w:t>Справа про правопорушення розглядається протягом п’ятнадцяти днів з дати одержання уповноваженою особою, правомочною розглядати справу, протоколу та інших матеріалів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5" w:name="n156"/>
      <w:bookmarkEnd w:id="155"/>
      <w:r w:rsidRPr="009710CC">
        <w:rPr>
          <w:rFonts w:ascii="Times New Roman" w:eastAsia="Times New Roman" w:hAnsi="Times New Roman" w:cs="Times New Roman"/>
          <w:sz w:val="24"/>
          <w:szCs w:val="24"/>
        </w:rPr>
        <w:t>XII</w:t>
      </w:r>
      <w:r w:rsidRPr="009710CC">
        <w:rPr>
          <w:rFonts w:ascii="Times New Roman" w:eastAsia="Times New Roman" w:hAnsi="Times New Roman" w:cs="Times New Roman"/>
          <w:sz w:val="24"/>
          <w:szCs w:val="24"/>
          <w:lang w:val="ru-RU"/>
        </w:rPr>
        <w:t>. Розгляд справ про адміністративні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6" w:name="n157"/>
      <w:bookmarkEnd w:id="156"/>
      <w:r w:rsidRPr="009710CC">
        <w:rPr>
          <w:rFonts w:ascii="Times New Roman" w:eastAsia="Times New Roman" w:hAnsi="Times New Roman" w:cs="Times New Roman"/>
          <w:sz w:val="24"/>
          <w:szCs w:val="24"/>
          <w:lang w:val="ru-RU"/>
        </w:rPr>
        <w:t>1. Справа про правопорушення розглядається у присутності особи, яка притягується до відповідальності.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7" w:name="n158"/>
      <w:bookmarkEnd w:id="157"/>
      <w:r w:rsidRPr="009710CC">
        <w:rPr>
          <w:rFonts w:ascii="Times New Roman" w:eastAsia="Times New Roman" w:hAnsi="Times New Roman" w:cs="Times New Roman"/>
          <w:sz w:val="24"/>
          <w:szCs w:val="24"/>
          <w:lang w:val="ru-RU"/>
        </w:rPr>
        <w:t>У разі відсутності особи, яка притягується до відповідальності, справу про правопорушення може бути розглянуто лише у випадках, коли є дані про своєчасне її сповіщення про місце і час розгляду справи і якщо від особи не надійшло клопотання про відкладення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8" w:name="n159"/>
      <w:bookmarkEnd w:id="158"/>
      <w:r w:rsidRPr="009710CC">
        <w:rPr>
          <w:rFonts w:ascii="Times New Roman" w:eastAsia="Times New Roman" w:hAnsi="Times New Roman" w:cs="Times New Roman"/>
          <w:sz w:val="24"/>
          <w:szCs w:val="24"/>
          <w:lang w:val="ru-RU"/>
        </w:rPr>
        <w:t xml:space="preserve">2. Якщо від особи, яка притягується до відповідальності, надійшло клопотання про відкладення розгляду справи, уповноважена особа Комісії у межах строку, встановленого розділом </w:t>
      </w:r>
      <w:r w:rsidRPr="009710CC">
        <w:rPr>
          <w:rFonts w:ascii="Times New Roman" w:eastAsia="Times New Roman" w:hAnsi="Times New Roman" w:cs="Times New Roman"/>
          <w:sz w:val="24"/>
          <w:szCs w:val="24"/>
        </w:rPr>
        <w:t>XI</w:t>
      </w:r>
      <w:r w:rsidRPr="009710CC">
        <w:rPr>
          <w:rFonts w:ascii="Times New Roman" w:eastAsia="Times New Roman" w:hAnsi="Times New Roman" w:cs="Times New Roman"/>
          <w:sz w:val="24"/>
          <w:szCs w:val="24"/>
          <w:lang w:val="ru-RU"/>
        </w:rPr>
        <w:t xml:space="preserve"> цих Правил, може прийняти рішення про перенесення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59" w:name="n261"/>
      <w:bookmarkEnd w:id="159"/>
      <w:r w:rsidRPr="009710CC">
        <w:rPr>
          <w:rFonts w:ascii="Times New Roman" w:eastAsia="Times New Roman" w:hAnsi="Times New Roman" w:cs="Times New Roman"/>
          <w:sz w:val="24"/>
          <w:szCs w:val="24"/>
          <w:lang w:val="ru-RU"/>
        </w:rPr>
        <w:t>{Пункт 2 розділу ХІІ із змінами, внесеними згідно з</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2" w:anchor="n20"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0" w:name="n160"/>
      <w:bookmarkEnd w:id="160"/>
      <w:r w:rsidRPr="009710CC">
        <w:rPr>
          <w:rFonts w:ascii="Times New Roman" w:eastAsia="Times New Roman" w:hAnsi="Times New Roman" w:cs="Times New Roman"/>
          <w:sz w:val="24"/>
          <w:szCs w:val="24"/>
          <w:lang w:val="ru-RU"/>
        </w:rPr>
        <w:t>3. У розгляді справи про правопорушення можуть брати участь працівник уповноваженого підрозділу Комісії та працівник структурного підрозділу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1" w:name="n161"/>
      <w:bookmarkEnd w:id="161"/>
      <w:r w:rsidRPr="009710CC">
        <w:rPr>
          <w:rFonts w:ascii="Times New Roman" w:eastAsia="Times New Roman" w:hAnsi="Times New Roman" w:cs="Times New Roman"/>
          <w:sz w:val="24"/>
          <w:szCs w:val="24"/>
          <w:lang w:val="ru-RU"/>
        </w:rPr>
        <w:t>Працівник уповноваженого підрозділу Комісії</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надає правову допомогу в дотриманні процедури провадження у справі, бере участь у дослідженні доказів, подає уповноваженій особі свої пропозиції з приводу дотримання законодавства та винесення рішення, забезпечує </w:t>
      </w:r>
      <w:r w:rsidRPr="009710CC">
        <w:rPr>
          <w:rFonts w:ascii="Times New Roman" w:eastAsia="Times New Roman" w:hAnsi="Times New Roman" w:cs="Times New Roman"/>
          <w:sz w:val="24"/>
          <w:szCs w:val="24"/>
          <w:lang w:val="ru-RU"/>
        </w:rPr>
        <w:lastRenderedPageBreak/>
        <w:t>документальне оформлення прийнятого рішення та доводить до відома про прийняте рішення заінтересованих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2" w:name="n162"/>
      <w:bookmarkEnd w:id="162"/>
      <w:r w:rsidRPr="009710CC">
        <w:rPr>
          <w:rFonts w:ascii="Times New Roman" w:eastAsia="Times New Roman" w:hAnsi="Times New Roman" w:cs="Times New Roman"/>
          <w:sz w:val="24"/>
          <w:szCs w:val="24"/>
          <w:lang w:val="ru-RU"/>
        </w:rPr>
        <w:t>Працівник структурного підрозділу бере участь у дослідженні доказів, висловлює свої міркування.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3" w:name="n163"/>
      <w:bookmarkEnd w:id="163"/>
      <w:r w:rsidRPr="009710CC">
        <w:rPr>
          <w:rFonts w:ascii="Times New Roman" w:eastAsia="Times New Roman" w:hAnsi="Times New Roman" w:cs="Times New Roman"/>
          <w:sz w:val="24"/>
          <w:szCs w:val="24"/>
          <w:lang w:val="ru-RU"/>
        </w:rPr>
        <w:t>4. При накладенні стягнення враховуються характер учиненого правопорушення, особа порушника, ступінь його вини, майновий стан, а також обставини, що пом'якшують і обтяжують відповідальність.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4" w:name="n164"/>
      <w:bookmarkEnd w:id="164"/>
      <w:r w:rsidRPr="009710CC">
        <w:rPr>
          <w:rFonts w:ascii="Times New Roman" w:eastAsia="Times New Roman" w:hAnsi="Times New Roman" w:cs="Times New Roman"/>
          <w:sz w:val="24"/>
          <w:szCs w:val="24"/>
          <w:lang w:val="ru-RU"/>
        </w:rPr>
        <w:t>Обставинами, що пом'якшують відповідальність, визнаються: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5" w:name="n165"/>
      <w:bookmarkEnd w:id="165"/>
      <w:r w:rsidRPr="009710CC">
        <w:rPr>
          <w:rFonts w:ascii="Times New Roman" w:eastAsia="Times New Roman" w:hAnsi="Times New Roman" w:cs="Times New Roman"/>
          <w:sz w:val="24"/>
          <w:szCs w:val="24"/>
          <w:lang w:val="ru-RU"/>
        </w:rPr>
        <w:t>щире розкаяння винного;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6" w:name="n166"/>
      <w:bookmarkEnd w:id="166"/>
      <w:r w:rsidRPr="009710CC">
        <w:rPr>
          <w:rFonts w:ascii="Times New Roman" w:eastAsia="Times New Roman" w:hAnsi="Times New Roman" w:cs="Times New Roman"/>
          <w:sz w:val="24"/>
          <w:szCs w:val="24"/>
          <w:lang w:val="ru-RU"/>
        </w:rPr>
        <w:t>учинення правопорушення за збігу тяжких особистих чи сімейних обставин;</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7" w:name="n167"/>
      <w:bookmarkEnd w:id="167"/>
      <w:r w:rsidRPr="009710CC">
        <w:rPr>
          <w:rFonts w:ascii="Times New Roman" w:eastAsia="Times New Roman" w:hAnsi="Times New Roman" w:cs="Times New Roman"/>
          <w:sz w:val="24"/>
          <w:szCs w:val="24"/>
          <w:lang w:val="ru-RU"/>
        </w:rPr>
        <w:t>учинення правопорушення вагітною жінкою або жінкою, яка має дитину віком до одного року.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8" w:name="n168"/>
      <w:bookmarkEnd w:id="168"/>
      <w:r w:rsidRPr="009710CC">
        <w:rPr>
          <w:rFonts w:ascii="Times New Roman" w:eastAsia="Times New Roman" w:hAnsi="Times New Roman" w:cs="Times New Roman"/>
          <w:sz w:val="24"/>
          <w:szCs w:val="24"/>
          <w:lang w:val="ru-RU"/>
        </w:rPr>
        <w:t>Уповноважена особа, яка вирішує справу про адміністративне правопорушення, може визнати пом'якшувальними й інші обставини.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69" w:name="n169"/>
      <w:bookmarkEnd w:id="169"/>
      <w:r w:rsidRPr="009710CC">
        <w:rPr>
          <w:rFonts w:ascii="Times New Roman" w:eastAsia="Times New Roman" w:hAnsi="Times New Roman" w:cs="Times New Roman"/>
          <w:sz w:val="24"/>
          <w:szCs w:val="24"/>
          <w:lang w:val="ru-RU"/>
        </w:rPr>
        <w:t>Обставинами, що обтяжують відповідальність, визнаються: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0" w:name="n170"/>
      <w:bookmarkEnd w:id="170"/>
      <w:r w:rsidRPr="009710CC">
        <w:rPr>
          <w:rFonts w:ascii="Times New Roman" w:eastAsia="Times New Roman" w:hAnsi="Times New Roman" w:cs="Times New Roman"/>
          <w:sz w:val="24"/>
          <w:szCs w:val="24"/>
          <w:lang w:val="ru-RU"/>
        </w:rPr>
        <w:t>продовження протиправної поведінки;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1" w:name="n171"/>
      <w:bookmarkEnd w:id="171"/>
      <w:r w:rsidRPr="009710CC">
        <w:rPr>
          <w:rFonts w:ascii="Times New Roman" w:eastAsia="Times New Roman" w:hAnsi="Times New Roman" w:cs="Times New Roman"/>
          <w:sz w:val="24"/>
          <w:szCs w:val="24"/>
          <w:lang w:val="ru-RU"/>
        </w:rPr>
        <w:t>повторне протягом року вчинення однорідного правопорушення, за яке посадову особу вже було піддано адміністративному стягненню; вчинення правопорушення особою, яка раніше вчинила злочин.</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2" w:name="n172"/>
      <w:bookmarkEnd w:id="172"/>
      <w:r w:rsidRPr="009710CC">
        <w:rPr>
          <w:rFonts w:ascii="Times New Roman" w:eastAsia="Times New Roman" w:hAnsi="Times New Roman" w:cs="Times New Roman"/>
          <w:sz w:val="24"/>
          <w:szCs w:val="24"/>
          <w:lang w:val="ru-RU"/>
        </w:rPr>
        <w:t>5. При вчиненні однією особою двох або більше адміністративних правопорушень адміністративне стягнення накладається за кожне правопорушення окремо.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3" w:name="n173"/>
      <w:bookmarkEnd w:id="173"/>
      <w:r w:rsidRPr="009710CC">
        <w:rPr>
          <w:rFonts w:ascii="Times New Roman" w:eastAsia="Times New Roman" w:hAnsi="Times New Roman" w:cs="Times New Roman"/>
          <w:sz w:val="24"/>
          <w:szCs w:val="24"/>
        </w:rPr>
        <w:t>XIII</w:t>
      </w:r>
      <w:r w:rsidRPr="009710CC">
        <w:rPr>
          <w:rFonts w:ascii="Times New Roman" w:eastAsia="Times New Roman" w:hAnsi="Times New Roman" w:cs="Times New Roman"/>
          <w:sz w:val="24"/>
          <w:szCs w:val="24"/>
          <w:lang w:val="ru-RU"/>
        </w:rPr>
        <w:t>. Постанова у справі про адміністративне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4" w:name="n174"/>
      <w:bookmarkEnd w:id="174"/>
      <w:r w:rsidRPr="009710CC">
        <w:rPr>
          <w:rFonts w:ascii="Times New Roman" w:eastAsia="Times New Roman" w:hAnsi="Times New Roman" w:cs="Times New Roman"/>
          <w:sz w:val="24"/>
          <w:szCs w:val="24"/>
          <w:lang w:val="ru-RU"/>
        </w:rPr>
        <w:t>1. Розглянувши справу про правопорушення, уповноважена особа приймає рішення у справі.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5" w:name="n175"/>
      <w:bookmarkEnd w:id="175"/>
      <w:r w:rsidRPr="009710CC">
        <w:rPr>
          <w:rFonts w:ascii="Times New Roman" w:eastAsia="Times New Roman" w:hAnsi="Times New Roman" w:cs="Times New Roman"/>
          <w:sz w:val="24"/>
          <w:szCs w:val="24"/>
          <w:lang w:val="ru-RU"/>
        </w:rPr>
        <w:t>Рішення уповноваженої особи у справі оформлюється у вигляді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6" w:name="n176"/>
      <w:bookmarkEnd w:id="176"/>
      <w:r w:rsidRPr="009710CC">
        <w:rPr>
          <w:rFonts w:ascii="Times New Roman" w:eastAsia="Times New Roman" w:hAnsi="Times New Roman" w:cs="Times New Roman"/>
          <w:sz w:val="24"/>
          <w:szCs w:val="24"/>
          <w:lang w:val="ru-RU"/>
        </w:rPr>
        <w:t>Постанова має містити такі реквізити: номер; дата та місце розгляду справи; посада, прізвище, ім'я, по батькові уповноваженої особи, яка винесла постанову, відомості про особу, щодо якої розглядається справа, опис обставин, установлених при розгляді справи, зазначення нормативно-правового акта, що передбачає відповідальність за це адміністративне правопорушення, прийняте у справі рішення. Постанова у справі має містити вказівку про порядок і строк її оскарження.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7" w:name="n177"/>
      <w:bookmarkEnd w:id="177"/>
      <w:r w:rsidRPr="009710CC">
        <w:rPr>
          <w:rFonts w:ascii="Times New Roman" w:eastAsia="Times New Roman" w:hAnsi="Times New Roman" w:cs="Times New Roman"/>
          <w:sz w:val="24"/>
          <w:szCs w:val="24"/>
          <w:lang w:val="ru-RU"/>
        </w:rPr>
        <w:t>Постанова у справі про адміністративне правопорушення підписується уповноваженою особою, яка розглянула справу, та скріплюється печаткою.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8" w:name="n273"/>
      <w:bookmarkEnd w:id="178"/>
      <w:r w:rsidRPr="009710CC">
        <w:rPr>
          <w:rFonts w:ascii="Times New Roman" w:eastAsia="Times New Roman" w:hAnsi="Times New Roman" w:cs="Times New Roman"/>
          <w:sz w:val="24"/>
          <w:szCs w:val="24"/>
          <w:lang w:val="ru-RU"/>
        </w:rPr>
        <w:lastRenderedPageBreak/>
        <w:t xml:space="preserve">{Абзац четвертий пункту 1 розділу </w:t>
      </w:r>
      <w:r w:rsidRPr="009710CC">
        <w:rPr>
          <w:rFonts w:ascii="Times New Roman" w:eastAsia="Times New Roman" w:hAnsi="Times New Roman" w:cs="Times New Roman"/>
          <w:sz w:val="24"/>
          <w:szCs w:val="24"/>
        </w:rPr>
        <w:t>XIII</w:t>
      </w:r>
      <w:r w:rsidRPr="009710CC">
        <w:rPr>
          <w:rFonts w:ascii="Times New Roman" w:eastAsia="Times New Roman" w:hAnsi="Times New Roman" w:cs="Times New Roman"/>
          <w:sz w:val="24"/>
          <w:szCs w:val="24"/>
          <w:lang w:val="ru-RU"/>
        </w:rPr>
        <w:t xml:space="preserve">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3" w:anchor="n9" w:tgtFrame="_blank" w:history="1">
        <w:r w:rsidRPr="009710CC">
          <w:rPr>
            <w:rFonts w:ascii="Times New Roman" w:eastAsia="Times New Roman" w:hAnsi="Times New Roman" w:cs="Times New Roman"/>
            <w:color w:val="0000FF"/>
            <w:sz w:val="24"/>
            <w:szCs w:val="24"/>
            <w:u w:val="single"/>
            <w:lang w:val="ru-RU"/>
          </w:rPr>
          <w:t>№ 725 від 28.09.2017</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79" w:name="n178"/>
      <w:bookmarkEnd w:id="179"/>
      <w:r w:rsidRPr="009710CC">
        <w:rPr>
          <w:rFonts w:ascii="Times New Roman" w:eastAsia="Times New Roman" w:hAnsi="Times New Roman" w:cs="Times New Roman"/>
          <w:sz w:val="24"/>
          <w:szCs w:val="24"/>
          <w:lang w:val="ru-RU"/>
        </w:rPr>
        <w:t>2. У справі про адміністративне правопорушення уповноважена особа приймає одне з таких рішень: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0" w:name="n179"/>
      <w:bookmarkEnd w:id="180"/>
      <w:r w:rsidRPr="009710CC">
        <w:rPr>
          <w:rFonts w:ascii="Times New Roman" w:eastAsia="Times New Roman" w:hAnsi="Times New Roman" w:cs="Times New Roman"/>
          <w:sz w:val="24"/>
          <w:szCs w:val="24"/>
          <w:lang w:val="ru-RU"/>
        </w:rPr>
        <w:t>а) про накладення адміністративного стягнення;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1" w:name="n180"/>
      <w:bookmarkEnd w:id="181"/>
      <w:r w:rsidRPr="009710CC">
        <w:rPr>
          <w:rFonts w:ascii="Times New Roman" w:eastAsia="Times New Roman" w:hAnsi="Times New Roman" w:cs="Times New Roman"/>
          <w:sz w:val="24"/>
          <w:szCs w:val="24"/>
          <w:lang w:val="ru-RU"/>
        </w:rPr>
        <w:t>б) про закриття справи про адміністративне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2" w:name="n181"/>
      <w:bookmarkEnd w:id="182"/>
      <w:r w:rsidRPr="009710CC">
        <w:rPr>
          <w:rFonts w:ascii="Times New Roman" w:eastAsia="Times New Roman" w:hAnsi="Times New Roman" w:cs="Times New Roman"/>
          <w:sz w:val="24"/>
          <w:szCs w:val="24"/>
          <w:lang w:val="ru-RU"/>
        </w:rPr>
        <w:t>3. Постанова у справі оголошується негайно після закінчення розгляду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3" w:name="n182"/>
      <w:bookmarkEnd w:id="183"/>
      <w:r w:rsidRPr="009710CC">
        <w:rPr>
          <w:rFonts w:ascii="Times New Roman" w:eastAsia="Times New Roman" w:hAnsi="Times New Roman" w:cs="Times New Roman"/>
          <w:sz w:val="24"/>
          <w:szCs w:val="24"/>
          <w:lang w:val="ru-RU"/>
        </w:rPr>
        <w:t>Копія постанови вручається під розписку або протягом трьох робочих днів надсилається поштою особі, щодо якої її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4" w:name="n183"/>
      <w:bookmarkEnd w:id="184"/>
      <w:r w:rsidRPr="009710CC">
        <w:rPr>
          <w:rFonts w:ascii="Times New Roman" w:eastAsia="Times New Roman" w:hAnsi="Times New Roman" w:cs="Times New Roman"/>
          <w:sz w:val="24"/>
          <w:szCs w:val="24"/>
          <w:lang w:val="ru-RU"/>
        </w:rPr>
        <w:t>4. Усі додаткові матеріали, які були надані під час розгляду, долучаються до справи.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5" w:name="n184"/>
      <w:bookmarkEnd w:id="185"/>
      <w:r w:rsidRPr="009710CC">
        <w:rPr>
          <w:rFonts w:ascii="Times New Roman" w:eastAsia="Times New Roman" w:hAnsi="Times New Roman" w:cs="Times New Roman"/>
          <w:sz w:val="24"/>
          <w:szCs w:val="24"/>
          <w:lang w:val="ru-RU"/>
        </w:rPr>
        <w:t>5. Контроль за виконанням рішення про накладення санкцій центральним апаратом Комісії здійснює уповноважений підрозділ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6" w:name="n185"/>
      <w:bookmarkEnd w:id="186"/>
      <w:r w:rsidRPr="009710CC">
        <w:rPr>
          <w:rFonts w:ascii="Times New Roman" w:eastAsia="Times New Roman" w:hAnsi="Times New Roman" w:cs="Times New Roman"/>
          <w:sz w:val="24"/>
          <w:szCs w:val="24"/>
          <w:lang w:val="ru-RU"/>
        </w:rPr>
        <w:t>Копія постанови у справі про правопорушення, яка розглядалась за місцезнаходженням територіального органу Комісії, протягом п'яти робочих днів надсилається до уповноваженого підрозділу Комісії для обліку.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7" w:name="n186"/>
      <w:bookmarkEnd w:id="187"/>
      <w:r w:rsidRPr="009710CC">
        <w:rPr>
          <w:rFonts w:ascii="Times New Roman" w:eastAsia="Times New Roman" w:hAnsi="Times New Roman" w:cs="Times New Roman"/>
          <w:sz w:val="24"/>
          <w:szCs w:val="24"/>
          <w:lang w:val="ru-RU"/>
        </w:rPr>
        <w:t>Контроль за виконанням рішення про накладення санкцій територіальним органом Комісії здійснює керівник територіального органу.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8" w:name="n187"/>
      <w:bookmarkEnd w:id="188"/>
      <w:r w:rsidRPr="009710CC">
        <w:rPr>
          <w:rFonts w:ascii="Times New Roman" w:eastAsia="Times New Roman" w:hAnsi="Times New Roman" w:cs="Times New Roman"/>
          <w:sz w:val="24"/>
          <w:szCs w:val="24"/>
        </w:rPr>
        <w:t>XIV</w:t>
      </w:r>
      <w:r w:rsidRPr="009710CC">
        <w:rPr>
          <w:rFonts w:ascii="Times New Roman" w:eastAsia="Times New Roman" w:hAnsi="Times New Roman" w:cs="Times New Roman"/>
          <w:sz w:val="24"/>
          <w:szCs w:val="24"/>
          <w:lang w:val="ru-RU"/>
        </w:rPr>
        <w:t>. Розпорядження про усунення порушень законодавства про цінні папери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89" w:name="n188"/>
      <w:bookmarkEnd w:id="189"/>
      <w:r w:rsidRPr="009710CC">
        <w:rPr>
          <w:rFonts w:ascii="Times New Roman" w:eastAsia="Times New Roman" w:hAnsi="Times New Roman" w:cs="Times New Roman"/>
          <w:sz w:val="24"/>
          <w:szCs w:val="24"/>
          <w:lang w:val="ru-RU"/>
        </w:rPr>
        <w:t>1. Розпорядження про усунення порушень законодавства про цінні папери (далі - розпорядження про усунення порушень) виноситься уповноваженою особою за наслідками розгляду справи про правопорушення одночасно з прийнятим рішенням у разі, якщо на момент розгляду справи порушення не усунуто.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0" w:name="n262"/>
      <w:bookmarkEnd w:id="190"/>
      <w:r w:rsidRPr="009710CC">
        <w:rPr>
          <w:rFonts w:ascii="Times New Roman" w:eastAsia="Times New Roman" w:hAnsi="Times New Roman" w:cs="Times New Roman"/>
          <w:sz w:val="24"/>
          <w:szCs w:val="24"/>
          <w:lang w:val="ru-RU"/>
        </w:rPr>
        <w:t>{Пункт 1 розділу ХІ</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4" w:anchor="n22"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1" w:name="n189"/>
      <w:bookmarkEnd w:id="191"/>
      <w:r w:rsidRPr="009710CC">
        <w:rPr>
          <w:rFonts w:ascii="Times New Roman" w:eastAsia="Times New Roman" w:hAnsi="Times New Roman" w:cs="Times New Roman"/>
          <w:sz w:val="24"/>
          <w:szCs w:val="24"/>
          <w:lang w:val="ru-RU"/>
        </w:rPr>
        <w:t>2. Розпорядження про усунення порушень може бути винесено без порушення справи про правопорушення на ринку цінних паперів у випадках, передбачених нормативно-правовими актами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2" w:name="n263"/>
      <w:bookmarkEnd w:id="192"/>
      <w:r w:rsidRPr="009710CC">
        <w:rPr>
          <w:rFonts w:ascii="Times New Roman" w:eastAsia="Times New Roman" w:hAnsi="Times New Roman" w:cs="Times New Roman"/>
          <w:sz w:val="24"/>
          <w:szCs w:val="24"/>
          <w:lang w:val="ru-RU"/>
        </w:rPr>
        <w:t>{Пункт 2 розділу ХІ</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із змінами, внесеними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5" w:anchor="n24"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3" w:name="n190"/>
      <w:bookmarkEnd w:id="193"/>
      <w:r w:rsidRPr="009710CC">
        <w:rPr>
          <w:rFonts w:ascii="Times New Roman" w:eastAsia="Times New Roman" w:hAnsi="Times New Roman" w:cs="Times New Roman"/>
          <w:sz w:val="24"/>
          <w:szCs w:val="24"/>
          <w:lang w:val="ru-RU"/>
        </w:rPr>
        <w:t>3. Розпорядження про усунення порушень можуть виносити Голова Комісії, члени Комісії, уповноважені Комісією посадові особи.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4" w:name="n191"/>
      <w:bookmarkEnd w:id="194"/>
      <w:r w:rsidRPr="009710CC">
        <w:rPr>
          <w:rFonts w:ascii="Times New Roman" w:eastAsia="Times New Roman" w:hAnsi="Times New Roman" w:cs="Times New Roman"/>
          <w:sz w:val="24"/>
          <w:szCs w:val="24"/>
          <w:lang w:val="ru-RU"/>
        </w:rPr>
        <w:lastRenderedPageBreak/>
        <w:t>4. Розпорядження про усунення порушень надається особі, щодо якої його винесено (про що здійснюється відповідний напис на примірнику розпорядження, що залишається у справі), або надсилається поштою протягом п’яти робочих днів з дати його винесення.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5" w:name="n264"/>
      <w:bookmarkEnd w:id="195"/>
      <w:r w:rsidRPr="009710CC">
        <w:rPr>
          <w:rFonts w:ascii="Times New Roman" w:eastAsia="Times New Roman" w:hAnsi="Times New Roman" w:cs="Times New Roman"/>
          <w:sz w:val="24"/>
          <w:szCs w:val="24"/>
          <w:lang w:val="ru-RU"/>
        </w:rPr>
        <w:t>{Пункт 4 розділу ХІ</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із змінами, внесеними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6" w:anchor="n25"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6" w:name="n192"/>
      <w:bookmarkEnd w:id="196"/>
      <w:r w:rsidRPr="009710CC">
        <w:rPr>
          <w:rFonts w:ascii="Times New Roman" w:eastAsia="Times New Roman" w:hAnsi="Times New Roman" w:cs="Times New Roman"/>
          <w:sz w:val="24"/>
          <w:szCs w:val="24"/>
          <w:lang w:val="ru-RU"/>
        </w:rPr>
        <w:t>5. Розпорядження про усунення порушень повинно містити: номер, дату, місце винесення; посаду, прізвище, ім'я та по батькові уповноваженої особи, яка винесла розпорядження; відомості про особу, щодо якої виноситься розпорядження; викладення обставин справи; посилання на нормативно-правовий акт, норми якого порушено; посилання на законодавчий акт, що передбачає можливість винесення такого розпорядження; термін усунення порушень законодавства про цінні папери; термін повідомлення уповноваженої особи про усунення порушень.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7" w:name="n193"/>
      <w:bookmarkEnd w:id="197"/>
      <w:r w:rsidRPr="009710CC">
        <w:rPr>
          <w:rFonts w:ascii="Times New Roman" w:eastAsia="Times New Roman" w:hAnsi="Times New Roman" w:cs="Times New Roman"/>
          <w:sz w:val="24"/>
          <w:szCs w:val="24"/>
          <w:lang w:val="ru-RU"/>
        </w:rPr>
        <w:t>Розпорядження про усунення порушень підписується уповноваженою особою, яка його винесла, та скріплюється печаткою.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8" w:name="n274"/>
      <w:bookmarkEnd w:id="198"/>
      <w:r w:rsidRPr="009710CC">
        <w:rPr>
          <w:rFonts w:ascii="Times New Roman" w:eastAsia="Times New Roman" w:hAnsi="Times New Roman" w:cs="Times New Roman"/>
          <w:sz w:val="24"/>
          <w:szCs w:val="24"/>
          <w:lang w:val="ru-RU"/>
        </w:rPr>
        <w:t xml:space="preserve">{Абзац другий пункту 5 розділу </w:t>
      </w:r>
      <w:r w:rsidRPr="009710CC">
        <w:rPr>
          <w:rFonts w:ascii="Times New Roman" w:eastAsia="Times New Roman" w:hAnsi="Times New Roman" w:cs="Times New Roman"/>
          <w:sz w:val="24"/>
          <w:szCs w:val="24"/>
        </w:rPr>
        <w:t>XIV</w:t>
      </w:r>
      <w:r w:rsidRPr="009710CC">
        <w:rPr>
          <w:rFonts w:ascii="Times New Roman" w:eastAsia="Times New Roman" w:hAnsi="Times New Roman" w:cs="Times New Roman"/>
          <w:sz w:val="24"/>
          <w:szCs w:val="24"/>
          <w:lang w:val="ru-RU"/>
        </w:rPr>
        <w:t xml:space="preserve">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7" w:anchor="n11" w:tgtFrame="_blank" w:history="1">
        <w:r w:rsidRPr="009710CC">
          <w:rPr>
            <w:rFonts w:ascii="Times New Roman" w:eastAsia="Times New Roman" w:hAnsi="Times New Roman" w:cs="Times New Roman"/>
            <w:color w:val="0000FF"/>
            <w:sz w:val="24"/>
            <w:szCs w:val="24"/>
            <w:u w:val="single"/>
            <w:lang w:val="ru-RU"/>
          </w:rPr>
          <w:t>№ 725 від 28.09.2017</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199" w:name="n194"/>
      <w:bookmarkEnd w:id="199"/>
      <w:r w:rsidRPr="009710CC">
        <w:rPr>
          <w:rFonts w:ascii="Times New Roman" w:eastAsia="Times New Roman" w:hAnsi="Times New Roman" w:cs="Times New Roman"/>
          <w:sz w:val="24"/>
          <w:szCs w:val="24"/>
          <w:lang w:val="ru-RU"/>
        </w:rPr>
        <w:t>6. Уповноваженою особою, яка винесла розпорядження про усунення порушень, до моменту спливу терміну виконання розпорядження про усунення порушень за письмовим клопотанням порушника може бути прийнято рішення про продовження терміну виконання цього розпорядження, яке оформляється новим розпорядженням про усунення порушень та протягом трьох робочих днів направляється особі, щодо якої його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0" w:name="n195"/>
      <w:bookmarkEnd w:id="200"/>
      <w:r w:rsidRPr="009710CC">
        <w:rPr>
          <w:rFonts w:ascii="Times New Roman" w:eastAsia="Times New Roman" w:hAnsi="Times New Roman" w:cs="Times New Roman"/>
          <w:sz w:val="24"/>
          <w:szCs w:val="24"/>
          <w:lang w:val="ru-RU"/>
        </w:rPr>
        <w:t>7. До моменту спливу терміну виконання розпорядження про усунення порушень таке розпорядження може бути переглянуто уповноваженою особою, якою його винесено, за клопотанням порушника або з власної ініціативи. За результатами перегляду розпорядження про усунення порушень уповноважена особа приймає рішення про скасування розпорядження або залишення його без змін.</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1" w:name="n196"/>
      <w:bookmarkEnd w:id="201"/>
      <w:r w:rsidRPr="009710CC">
        <w:rPr>
          <w:rFonts w:ascii="Times New Roman" w:eastAsia="Times New Roman" w:hAnsi="Times New Roman" w:cs="Times New Roman"/>
          <w:sz w:val="24"/>
          <w:szCs w:val="24"/>
          <w:lang w:val="ru-RU"/>
        </w:rPr>
        <w:t>Рішення про скасування розпорядження про усунення порушень оформляється розпорядженням про скасування розпорядження про усунення порушень законодавства про цінні папери, яке протягом трьох робочих днів надсилається особі, щодо якої його винесено.</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2" w:name="n197"/>
      <w:bookmarkEnd w:id="202"/>
      <w:r w:rsidRPr="009710CC">
        <w:rPr>
          <w:rFonts w:ascii="Times New Roman" w:eastAsia="Times New Roman" w:hAnsi="Times New Roman" w:cs="Times New Roman"/>
          <w:sz w:val="24"/>
          <w:szCs w:val="24"/>
          <w:lang w:val="ru-RU"/>
        </w:rPr>
        <w:t>Про результати перегляду розпорядження про усунення порушень повідомляється особа, щодо якої винесено розпорядження.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3" w:name="n198"/>
      <w:bookmarkEnd w:id="203"/>
      <w:r w:rsidRPr="009710CC">
        <w:rPr>
          <w:rFonts w:ascii="Times New Roman" w:eastAsia="Times New Roman" w:hAnsi="Times New Roman" w:cs="Times New Roman"/>
          <w:sz w:val="24"/>
          <w:szCs w:val="24"/>
          <w:lang w:val="ru-RU"/>
        </w:rPr>
        <w:t>У разі повернення розпорядження про усунення порушень до чи після терміну, встановленого для виконання цього розпорядження, з відмітками пошти "організація не значиться", "підприємство вибуло" тощо уповноважена особа Комісії, яка винесла це розпорядження, повинна скасувати його у зв'язку з його поверненням.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4" w:name="n266"/>
      <w:bookmarkEnd w:id="204"/>
      <w:r w:rsidRPr="009710CC">
        <w:rPr>
          <w:rFonts w:ascii="Times New Roman" w:eastAsia="Times New Roman" w:hAnsi="Times New Roman" w:cs="Times New Roman"/>
          <w:sz w:val="24"/>
          <w:szCs w:val="24"/>
          <w:lang w:val="ru-RU"/>
        </w:rPr>
        <w:t>У разі анулювання ліцензії на здійснення певного виду професійної діяльності на фондовому ринку до спливу терміну, встановленого для усунення порушення, уповноважена особа Комісії, яка винесла це розпорядження, повинна скасувати розпорядження про усунення порушення, винесене щодо особи, якій анульовано ліцензію.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5" w:name="n265"/>
      <w:bookmarkEnd w:id="205"/>
      <w:r w:rsidRPr="009710CC">
        <w:rPr>
          <w:rFonts w:ascii="Times New Roman" w:eastAsia="Times New Roman" w:hAnsi="Times New Roman" w:cs="Times New Roman"/>
          <w:sz w:val="24"/>
          <w:szCs w:val="24"/>
          <w:lang w:val="ru-RU"/>
        </w:rPr>
        <w:lastRenderedPageBreak/>
        <w:t>{Пункт 7 розділу ХІ</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доповнено новим абзацом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28" w:anchor="n26"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6" w:name="n199"/>
      <w:bookmarkEnd w:id="206"/>
      <w:r w:rsidRPr="009710CC">
        <w:rPr>
          <w:rFonts w:ascii="Times New Roman" w:eastAsia="Times New Roman" w:hAnsi="Times New Roman" w:cs="Times New Roman"/>
          <w:sz w:val="24"/>
          <w:szCs w:val="24"/>
          <w:lang w:val="ru-RU"/>
        </w:rPr>
        <w:t>8. Контроль за виконанням розпорядження про усунення порушень здійснює структурний підрозділ Комісії або структурний підрозділ територіального органу Комісії, про що зазначається у цьому розпорядженні.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7" w:name="n200"/>
      <w:bookmarkEnd w:id="207"/>
      <w:r w:rsidRPr="009710CC">
        <w:rPr>
          <w:rFonts w:ascii="Times New Roman" w:eastAsia="Times New Roman" w:hAnsi="Times New Roman" w:cs="Times New Roman"/>
          <w:sz w:val="24"/>
          <w:szCs w:val="24"/>
          <w:lang w:val="ru-RU"/>
        </w:rPr>
        <w:t>9. У разі невиконання або несвоєчасного виконання розпорядження про усунення порушень уповноважена особа застосовує відповідну санкцію та у разі необхідності виносить нове розпорядження.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8" w:name="n201"/>
      <w:bookmarkEnd w:id="208"/>
      <w:r w:rsidRPr="009710CC">
        <w:rPr>
          <w:rFonts w:ascii="Times New Roman" w:eastAsia="Times New Roman" w:hAnsi="Times New Roman" w:cs="Times New Roman"/>
          <w:sz w:val="24"/>
          <w:szCs w:val="24"/>
          <w:lang w:val="ru-RU"/>
        </w:rPr>
        <w:t>10. Розпорядження про усунення порушень може бути оскаржено до суду у порядку, встановленому законодавством.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09" w:name="n202"/>
      <w:bookmarkEnd w:id="209"/>
      <w:r w:rsidRPr="009710CC">
        <w:rPr>
          <w:rFonts w:ascii="Times New Roman" w:eastAsia="Times New Roman" w:hAnsi="Times New Roman" w:cs="Times New Roman"/>
          <w:sz w:val="24"/>
          <w:szCs w:val="24"/>
        </w:rPr>
        <w:t>XV</w:t>
      </w:r>
      <w:r w:rsidRPr="009710CC">
        <w:rPr>
          <w:rFonts w:ascii="Times New Roman" w:eastAsia="Times New Roman" w:hAnsi="Times New Roman" w:cs="Times New Roman"/>
          <w:sz w:val="24"/>
          <w:szCs w:val="24"/>
          <w:lang w:val="ru-RU"/>
        </w:rPr>
        <w:t>. Оскарження постанови у справах про правопорушення щодо юридичних осіб, громадян чи посадових осіб</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0" w:name="n203"/>
      <w:bookmarkEnd w:id="210"/>
      <w:r w:rsidRPr="009710CC">
        <w:rPr>
          <w:rFonts w:ascii="Times New Roman" w:eastAsia="Times New Roman" w:hAnsi="Times New Roman" w:cs="Times New Roman"/>
          <w:sz w:val="24"/>
          <w:szCs w:val="24"/>
          <w:lang w:val="ru-RU"/>
        </w:rPr>
        <w:t>1. Оскарження постанови про накладення адміністративного стягнення здійснюється відповідно до глави 24</w:t>
      </w:r>
      <w:r w:rsidRPr="009710CC">
        <w:rPr>
          <w:rFonts w:ascii="Times New Roman" w:eastAsia="Times New Roman" w:hAnsi="Times New Roman" w:cs="Times New Roman"/>
          <w:sz w:val="24"/>
          <w:szCs w:val="24"/>
        </w:rPr>
        <w:t> </w:t>
      </w:r>
      <w:hyperlink r:id="rId29" w:tgtFrame="_blank" w:history="1">
        <w:r w:rsidRPr="009710CC">
          <w:rPr>
            <w:rFonts w:ascii="Times New Roman" w:eastAsia="Times New Roman" w:hAnsi="Times New Roman" w:cs="Times New Roman"/>
            <w:color w:val="0000FF"/>
            <w:sz w:val="24"/>
            <w:szCs w:val="24"/>
            <w:u w:val="single"/>
            <w:lang w:val="ru-RU"/>
          </w:rPr>
          <w:t>Кодексу України про адміністративні правопорушення</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1" w:name="n204"/>
      <w:bookmarkEnd w:id="211"/>
      <w:r w:rsidRPr="009710CC">
        <w:rPr>
          <w:rFonts w:ascii="Times New Roman" w:eastAsia="Times New Roman" w:hAnsi="Times New Roman" w:cs="Times New Roman"/>
          <w:sz w:val="24"/>
          <w:szCs w:val="24"/>
          <w:lang w:val="ru-RU"/>
        </w:rPr>
        <w:t>2. Постанову про накладення санкції за правопорушення на ринку цінних паперів щодо юридичної особи може бути оскаржено до центрального апарату</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Комісії особою, щодо якої її винесено, протягом п’ятнадцяти робочих днів з дати винесення постанови. У разі пропуску зазначеного строку з поважних причин цей строк може бути продовжено Головою Комісії за клопотанням особи, щодо якої винесено постанову про накладення санкції. Клопотання про продовження строку на оскарження постанови про накладення санкції, подане повторно, до розгляду не приймається, про що скаржник повідомляється листом за підписом Голови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2" w:name="n267"/>
      <w:bookmarkEnd w:id="212"/>
      <w:r w:rsidRPr="009710CC">
        <w:rPr>
          <w:rFonts w:ascii="Times New Roman" w:eastAsia="Times New Roman" w:hAnsi="Times New Roman" w:cs="Times New Roman"/>
          <w:sz w:val="24"/>
          <w:szCs w:val="24"/>
          <w:lang w:val="ru-RU"/>
        </w:rPr>
        <w:t>{Пункт 2 розділу Х</w:t>
      </w:r>
      <w:r w:rsidRPr="009710CC">
        <w:rPr>
          <w:rFonts w:ascii="Times New Roman" w:eastAsia="Times New Roman" w:hAnsi="Times New Roman" w:cs="Times New Roman"/>
          <w:sz w:val="24"/>
          <w:szCs w:val="24"/>
        </w:rPr>
        <w:t>V</w:t>
      </w:r>
      <w:r w:rsidRPr="009710CC">
        <w:rPr>
          <w:rFonts w:ascii="Times New Roman" w:eastAsia="Times New Roman" w:hAnsi="Times New Roman" w:cs="Times New Roman"/>
          <w:sz w:val="24"/>
          <w:szCs w:val="24"/>
          <w:lang w:val="ru-RU"/>
        </w:rPr>
        <w:t xml:space="preserve"> із змінами, внесеними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30" w:anchor="n28"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3" w:name="n205"/>
      <w:bookmarkEnd w:id="213"/>
      <w:r w:rsidRPr="009710CC">
        <w:rPr>
          <w:rFonts w:ascii="Times New Roman" w:eastAsia="Times New Roman" w:hAnsi="Times New Roman" w:cs="Times New Roman"/>
          <w:sz w:val="24"/>
          <w:szCs w:val="24"/>
          <w:lang w:val="ru-RU"/>
        </w:rPr>
        <w:t>3. Скарга на постанову про накладення санкції за правопорушення на ринку цінних паперів повинна містити: вихідний номер скарги та дату відправлення; прізвище, ім'я, по батькові та займану посаду уповноваженої особи, на постанову якої подається скарга; дату та номер оскаржуваної постанови; найменування особи, що подає скаргу; підстави, з яких оскаржується постанова, з посиланням на нормативно-правовий акт і матеріали справи; перелік документів, що додаються до скарги; підпис керівника юридичної особи.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r w:rsidRPr="009710CC">
        <w:rPr>
          <w:rFonts w:ascii="Times New Roman" w:eastAsia="Times New Roman" w:hAnsi="Times New Roman" w:cs="Times New Roman"/>
          <w:sz w:val="24"/>
          <w:szCs w:val="24"/>
          <w:lang w:val="ru-RU"/>
        </w:rPr>
        <w:t xml:space="preserve">{Пункт 3 розділу </w:t>
      </w:r>
      <w:r w:rsidRPr="009710CC">
        <w:rPr>
          <w:rFonts w:ascii="Times New Roman" w:eastAsia="Times New Roman" w:hAnsi="Times New Roman" w:cs="Times New Roman"/>
          <w:sz w:val="24"/>
          <w:szCs w:val="24"/>
        </w:rPr>
        <w:t>XV</w:t>
      </w:r>
      <w:r w:rsidRPr="009710CC">
        <w:rPr>
          <w:rFonts w:ascii="Times New Roman" w:eastAsia="Times New Roman" w:hAnsi="Times New Roman" w:cs="Times New Roman"/>
          <w:sz w:val="24"/>
          <w:szCs w:val="24"/>
          <w:lang w:val="ru-RU"/>
        </w:rPr>
        <w:t xml:space="preserve"> із змінами, внесеними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31" w:anchor="n6" w:tgtFrame="_blank" w:history="1">
        <w:r w:rsidRPr="009710CC">
          <w:rPr>
            <w:rFonts w:ascii="Times New Roman" w:eastAsia="Times New Roman" w:hAnsi="Times New Roman" w:cs="Times New Roman"/>
            <w:color w:val="0000FF"/>
            <w:sz w:val="24"/>
            <w:szCs w:val="24"/>
            <w:u w:val="single"/>
            <w:lang w:val="ru-RU"/>
          </w:rPr>
          <w:t>№ 1184 від 09.09.2014</w:t>
        </w:r>
      </w:hyperlink>
      <w:r w:rsidRPr="009710CC">
        <w:rPr>
          <w:rFonts w:ascii="Times New Roman" w:eastAsia="Times New Roman" w:hAnsi="Times New Roman" w:cs="Times New Roman"/>
          <w:sz w:val="24"/>
          <w:szCs w:val="24"/>
          <w:lang w:val="ru-RU"/>
        </w:rPr>
        <w:t>; в редакції Рішення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32" w:anchor="n13" w:tgtFrame="_blank" w:history="1">
        <w:r w:rsidRPr="009710CC">
          <w:rPr>
            <w:rFonts w:ascii="Times New Roman" w:eastAsia="Times New Roman" w:hAnsi="Times New Roman" w:cs="Times New Roman"/>
            <w:color w:val="0000FF"/>
            <w:sz w:val="24"/>
            <w:szCs w:val="24"/>
            <w:u w:val="single"/>
            <w:lang w:val="ru-RU"/>
          </w:rPr>
          <w:t>№ 725 від 28.09.2017</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4" w:name="n206"/>
      <w:bookmarkEnd w:id="214"/>
      <w:r w:rsidRPr="009710CC">
        <w:rPr>
          <w:rFonts w:ascii="Times New Roman" w:eastAsia="Times New Roman" w:hAnsi="Times New Roman" w:cs="Times New Roman"/>
          <w:sz w:val="24"/>
          <w:szCs w:val="24"/>
          <w:lang w:val="ru-RU"/>
        </w:rPr>
        <w:t>4. Скарга, яка не відповідає вимогам пункту 2 та/або пункту 3 цього розділу, до розгляду не приймається, про що скаржник повідомляється листом за підписом Голови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5" w:name="n207"/>
      <w:bookmarkEnd w:id="215"/>
      <w:r w:rsidRPr="009710CC">
        <w:rPr>
          <w:rFonts w:ascii="Times New Roman" w:eastAsia="Times New Roman" w:hAnsi="Times New Roman" w:cs="Times New Roman"/>
          <w:sz w:val="24"/>
          <w:szCs w:val="24"/>
          <w:lang w:val="ru-RU"/>
        </w:rPr>
        <w:t>У разі неприйняття до розгляду скарги, яка не відповідала вимогам пункту 3 цього розділу, скарга, подана повторно з порушенням вимог пункту 2 цього розділу, до розгляду не приймається, про що письмово повідомляється оскаржувач.</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6" w:name="n208"/>
      <w:bookmarkEnd w:id="216"/>
      <w:r w:rsidRPr="009710CC">
        <w:rPr>
          <w:rFonts w:ascii="Times New Roman" w:eastAsia="Times New Roman" w:hAnsi="Times New Roman" w:cs="Times New Roman"/>
          <w:sz w:val="24"/>
          <w:szCs w:val="24"/>
          <w:lang w:val="ru-RU"/>
        </w:rPr>
        <w:lastRenderedPageBreak/>
        <w:t>5. Подання у встановлений строк скарги не зупиняє виконання постанови про накладення санкції за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7" w:name="n209"/>
      <w:bookmarkEnd w:id="217"/>
      <w:r w:rsidRPr="009710CC">
        <w:rPr>
          <w:rFonts w:ascii="Times New Roman" w:eastAsia="Times New Roman" w:hAnsi="Times New Roman" w:cs="Times New Roman"/>
          <w:sz w:val="24"/>
          <w:szCs w:val="24"/>
          <w:lang w:val="ru-RU"/>
        </w:rPr>
        <w:t>6. Скарги на постанови про накладення санкції за правопорушення на ринку цінних паперів розглядаються Комісією.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8" w:name="n210"/>
      <w:bookmarkEnd w:id="218"/>
      <w:r w:rsidRPr="009710CC">
        <w:rPr>
          <w:rFonts w:ascii="Times New Roman" w:eastAsia="Times New Roman" w:hAnsi="Times New Roman" w:cs="Times New Roman"/>
          <w:sz w:val="24"/>
          <w:szCs w:val="24"/>
          <w:lang w:val="ru-RU"/>
        </w:rPr>
        <w:t>7. Розгляд скарги на постанову, винесену щодо юридичної особи, здійснюється у тримісячний строк від дати її надходження.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19" w:name="n211"/>
      <w:bookmarkEnd w:id="219"/>
      <w:r w:rsidRPr="009710CC">
        <w:rPr>
          <w:rFonts w:ascii="Times New Roman" w:eastAsia="Times New Roman" w:hAnsi="Times New Roman" w:cs="Times New Roman"/>
          <w:sz w:val="24"/>
          <w:szCs w:val="24"/>
          <w:lang w:val="ru-RU"/>
        </w:rPr>
        <w:t>8. При розгляді скарги приймається одне з таких рішень:</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0" w:name="n212"/>
      <w:bookmarkEnd w:id="220"/>
      <w:r w:rsidRPr="009710CC">
        <w:rPr>
          <w:rFonts w:ascii="Times New Roman" w:eastAsia="Times New Roman" w:hAnsi="Times New Roman" w:cs="Times New Roman"/>
          <w:sz w:val="24"/>
          <w:szCs w:val="24"/>
          <w:lang w:val="ru-RU"/>
        </w:rPr>
        <w:t>залишити постанову без змін, а скаргу - без задоволення;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1" w:name="n213"/>
      <w:bookmarkEnd w:id="221"/>
      <w:r w:rsidRPr="009710CC">
        <w:rPr>
          <w:rFonts w:ascii="Times New Roman" w:eastAsia="Times New Roman" w:hAnsi="Times New Roman" w:cs="Times New Roman"/>
          <w:sz w:val="24"/>
          <w:szCs w:val="24"/>
          <w:lang w:val="ru-RU"/>
        </w:rPr>
        <w:t>скасувати постанову і надіслати справу на новий розгляд;</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2" w:name="n214"/>
      <w:bookmarkEnd w:id="222"/>
      <w:r w:rsidRPr="009710CC">
        <w:rPr>
          <w:rFonts w:ascii="Times New Roman" w:eastAsia="Times New Roman" w:hAnsi="Times New Roman" w:cs="Times New Roman"/>
          <w:sz w:val="24"/>
          <w:szCs w:val="24"/>
          <w:lang w:val="ru-RU"/>
        </w:rPr>
        <w:t>скасувати постанову і закрити справу;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3" w:name="n215"/>
      <w:bookmarkEnd w:id="223"/>
      <w:r w:rsidRPr="009710CC">
        <w:rPr>
          <w:rFonts w:ascii="Times New Roman" w:eastAsia="Times New Roman" w:hAnsi="Times New Roman" w:cs="Times New Roman"/>
          <w:sz w:val="24"/>
          <w:szCs w:val="24"/>
          <w:lang w:val="ru-RU"/>
        </w:rPr>
        <w:t>змінити постанову повністю або частково, але таким чином, щоб санкція не була посилена.</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4" w:name="n216"/>
      <w:bookmarkEnd w:id="224"/>
      <w:r w:rsidRPr="009710CC">
        <w:rPr>
          <w:rFonts w:ascii="Times New Roman" w:eastAsia="Times New Roman" w:hAnsi="Times New Roman" w:cs="Times New Roman"/>
          <w:sz w:val="24"/>
          <w:szCs w:val="24"/>
          <w:lang w:val="ru-RU"/>
        </w:rPr>
        <w:t>9. Якщо буде встановлено, що постанову винесено уповноваженою особою, неправомочною вирішувати цю справу, така постанова скасовується і справа надсилається на розгляд іншій уповноваженій особі.</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5" w:name="n217"/>
      <w:bookmarkEnd w:id="225"/>
      <w:r w:rsidRPr="009710CC">
        <w:rPr>
          <w:rFonts w:ascii="Times New Roman" w:eastAsia="Times New Roman" w:hAnsi="Times New Roman" w:cs="Times New Roman"/>
          <w:sz w:val="24"/>
          <w:szCs w:val="24"/>
          <w:lang w:val="ru-RU"/>
        </w:rPr>
        <w:t>10. Копія рішення по скарзі протягом десяти робочих днів надсилається особі, щодо якої рішення прийнято, та уповноваженій особі, якою винесено оскаржувану постанову.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6" w:name="n218"/>
      <w:bookmarkEnd w:id="226"/>
      <w:r w:rsidRPr="009710CC">
        <w:rPr>
          <w:rFonts w:ascii="Times New Roman" w:eastAsia="Times New Roman" w:hAnsi="Times New Roman" w:cs="Times New Roman"/>
          <w:sz w:val="24"/>
          <w:szCs w:val="24"/>
          <w:lang w:val="ru-RU"/>
        </w:rPr>
        <w:t>11. Постанова у справі про правопорушення, а також рішення Комісії за скаргою на постанову можуть бути оскаржені до суду в порядку і строки, установлені законодавством.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7" w:name="n219"/>
      <w:bookmarkEnd w:id="227"/>
      <w:r w:rsidRPr="009710CC">
        <w:rPr>
          <w:rFonts w:ascii="Times New Roman" w:eastAsia="Times New Roman" w:hAnsi="Times New Roman" w:cs="Times New Roman"/>
          <w:sz w:val="24"/>
          <w:szCs w:val="24"/>
          <w:lang w:val="ru-RU"/>
        </w:rPr>
        <w:t>12. Розгляд скарги на постанову про накладення санкції за правопорушення на ринку цінних паперів не здійснюється, якщо є офіційні дані про те, що у провадженні суду перебуває справа, порушена за даним фактом, або якщо судом уже прийнято рішення за даним фактом.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8" w:name="n220"/>
      <w:bookmarkEnd w:id="228"/>
      <w:r w:rsidRPr="009710CC">
        <w:rPr>
          <w:rFonts w:ascii="Times New Roman" w:eastAsia="Times New Roman" w:hAnsi="Times New Roman" w:cs="Times New Roman"/>
          <w:sz w:val="24"/>
          <w:szCs w:val="24"/>
        </w:rPr>
        <w:t>XVI</w:t>
      </w:r>
      <w:r w:rsidRPr="009710CC">
        <w:rPr>
          <w:rFonts w:ascii="Times New Roman" w:eastAsia="Times New Roman" w:hAnsi="Times New Roman" w:cs="Times New Roman"/>
          <w:sz w:val="24"/>
          <w:szCs w:val="24"/>
          <w:lang w:val="ru-RU"/>
        </w:rPr>
        <w:t>. Перегляд постанови, винесеної за результатами розгляду справи про правопорушення щодо юридичної особи, за нововиявленими обставинами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29" w:name="n221"/>
      <w:bookmarkEnd w:id="229"/>
      <w:r w:rsidRPr="009710CC">
        <w:rPr>
          <w:rFonts w:ascii="Times New Roman" w:eastAsia="Times New Roman" w:hAnsi="Times New Roman" w:cs="Times New Roman"/>
          <w:sz w:val="24"/>
          <w:szCs w:val="24"/>
          <w:lang w:val="ru-RU"/>
        </w:rPr>
        <w:t>1. Постанова у справі може бути переглянута уповноваженою особою, якою вона винесена, у зв'язку з нововиявленими обставинами.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0" w:name="n222"/>
      <w:bookmarkEnd w:id="230"/>
      <w:r w:rsidRPr="009710CC">
        <w:rPr>
          <w:rFonts w:ascii="Times New Roman" w:eastAsia="Times New Roman" w:hAnsi="Times New Roman" w:cs="Times New Roman"/>
          <w:sz w:val="24"/>
          <w:szCs w:val="24"/>
          <w:lang w:val="ru-RU"/>
        </w:rPr>
        <w:t>Нововиявлені обставини - це істотні обставини, що не були і не могли бути відомі уповноваженій особі на час розгляду справи про правопорушення.</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1" w:name="n223"/>
      <w:bookmarkEnd w:id="231"/>
      <w:r w:rsidRPr="009710CC">
        <w:rPr>
          <w:rFonts w:ascii="Times New Roman" w:eastAsia="Times New Roman" w:hAnsi="Times New Roman" w:cs="Times New Roman"/>
          <w:sz w:val="24"/>
          <w:szCs w:val="24"/>
          <w:lang w:val="ru-RU"/>
        </w:rPr>
        <w:t>2. Постанова у справі може бути переглянута за заявою особи, до якої застосовано санкцію, за ініціативою уповноваженої особи, якою винесено постанову, за поданням уповноваженого підрозділу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2" w:name="n224"/>
      <w:bookmarkEnd w:id="232"/>
      <w:r w:rsidRPr="009710CC">
        <w:rPr>
          <w:rFonts w:ascii="Times New Roman" w:eastAsia="Times New Roman" w:hAnsi="Times New Roman" w:cs="Times New Roman"/>
          <w:sz w:val="24"/>
          <w:szCs w:val="24"/>
          <w:lang w:val="ru-RU"/>
        </w:rPr>
        <w:t>3. Заяву про перегляд справи за нововиявленими обставинами може бути подано протягом одного місяця після того, як особа дізналася або могла дізнатися про ці обставини.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3" w:name="n225"/>
      <w:bookmarkEnd w:id="233"/>
      <w:r w:rsidRPr="009710CC">
        <w:rPr>
          <w:rFonts w:ascii="Times New Roman" w:eastAsia="Times New Roman" w:hAnsi="Times New Roman" w:cs="Times New Roman"/>
          <w:sz w:val="24"/>
          <w:szCs w:val="24"/>
          <w:lang w:val="ru-RU"/>
        </w:rPr>
        <w:lastRenderedPageBreak/>
        <w:t>Уповноважений підрозділ Комісії надає подання про перегляд постанови за нововиявленими обставинами не пізніше ніж через тридцять днів після встановлення нововиявлених обставин, але не пізніше ніж через рік після винесення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4" w:name="n226"/>
      <w:bookmarkEnd w:id="234"/>
      <w:r w:rsidRPr="009710CC">
        <w:rPr>
          <w:rFonts w:ascii="Times New Roman" w:eastAsia="Times New Roman" w:hAnsi="Times New Roman" w:cs="Times New Roman"/>
          <w:sz w:val="24"/>
          <w:szCs w:val="24"/>
          <w:lang w:val="ru-RU"/>
        </w:rPr>
        <w:t>4. Уповноважена особа перевіряє обґрунтованість заяви чи подання. За наслідками перевірки виноситься постанова про перегляд справи за нововиявленими обставинами або про відхилення заяви (подання) про перегляд справи за нововиявленими обставинами. Перегляд здійснюється в порядку, установленому</w:t>
      </w:r>
      <w:r w:rsidRPr="009710CC">
        <w:rPr>
          <w:rFonts w:ascii="Times New Roman" w:eastAsia="Times New Roman" w:hAnsi="Times New Roman" w:cs="Times New Roman"/>
          <w:sz w:val="24"/>
          <w:szCs w:val="24"/>
        </w:rPr>
        <w:t> </w:t>
      </w:r>
      <w:hyperlink r:id="rId33" w:anchor="n104" w:history="1">
        <w:r w:rsidRPr="009710CC">
          <w:rPr>
            <w:rFonts w:ascii="Times New Roman" w:eastAsia="Times New Roman" w:hAnsi="Times New Roman" w:cs="Times New Roman"/>
            <w:color w:val="0000FF"/>
            <w:sz w:val="24"/>
            <w:szCs w:val="24"/>
            <w:u w:val="single"/>
            <w:lang w:val="ru-RU"/>
          </w:rPr>
          <w:t xml:space="preserve">розділом </w:t>
        </w:r>
        <w:r w:rsidRPr="009710CC">
          <w:rPr>
            <w:rFonts w:ascii="Times New Roman" w:eastAsia="Times New Roman" w:hAnsi="Times New Roman" w:cs="Times New Roman"/>
            <w:color w:val="0000FF"/>
            <w:sz w:val="24"/>
            <w:szCs w:val="24"/>
            <w:u w:val="single"/>
          </w:rPr>
          <w:t>VI</w:t>
        </w:r>
      </w:hyperlink>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цих Правил.</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5" w:name="n269"/>
      <w:bookmarkEnd w:id="235"/>
      <w:r w:rsidRPr="009710CC">
        <w:rPr>
          <w:rFonts w:ascii="Times New Roman" w:eastAsia="Times New Roman" w:hAnsi="Times New Roman" w:cs="Times New Roman"/>
          <w:sz w:val="24"/>
          <w:szCs w:val="24"/>
          <w:lang w:val="ru-RU"/>
        </w:rPr>
        <w:t>У постанові, винесеній за результатами розгляду справи про правопорушення у зв’язку з переглядом за нововиявленими обставинами, зазначається про скасування попередньо винесеної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6" w:name="n268"/>
      <w:bookmarkEnd w:id="236"/>
      <w:r w:rsidRPr="009710CC">
        <w:rPr>
          <w:rFonts w:ascii="Times New Roman" w:eastAsia="Times New Roman" w:hAnsi="Times New Roman" w:cs="Times New Roman"/>
          <w:sz w:val="24"/>
          <w:szCs w:val="24"/>
          <w:lang w:val="ru-RU"/>
        </w:rPr>
        <w:t>{Пункт 4 розділу Х</w:t>
      </w:r>
      <w:r w:rsidRPr="009710CC">
        <w:rPr>
          <w:rFonts w:ascii="Times New Roman" w:eastAsia="Times New Roman" w:hAnsi="Times New Roman" w:cs="Times New Roman"/>
          <w:sz w:val="24"/>
          <w:szCs w:val="24"/>
        </w:rPr>
        <w:t>VI</w:t>
      </w:r>
      <w:r w:rsidRPr="009710CC">
        <w:rPr>
          <w:rFonts w:ascii="Times New Roman" w:eastAsia="Times New Roman" w:hAnsi="Times New Roman" w:cs="Times New Roman"/>
          <w:sz w:val="24"/>
          <w:szCs w:val="24"/>
          <w:lang w:val="ru-RU"/>
        </w:rPr>
        <w:t xml:space="preserve"> доповнено новим абзацом згідно з Рішенням Національної комісії з цінних паперів та фондового ринку</w:t>
      </w:r>
      <w:r w:rsidRPr="009710CC">
        <w:rPr>
          <w:rFonts w:ascii="Times New Roman" w:eastAsia="Times New Roman" w:hAnsi="Times New Roman" w:cs="Times New Roman"/>
          <w:sz w:val="24"/>
          <w:szCs w:val="24"/>
        </w:rPr>
        <w:t> </w:t>
      </w:r>
      <w:hyperlink r:id="rId34" w:anchor="n31" w:tgtFrame="_blank" w:history="1">
        <w:r w:rsidRPr="009710CC">
          <w:rPr>
            <w:rFonts w:ascii="Times New Roman" w:eastAsia="Times New Roman" w:hAnsi="Times New Roman" w:cs="Times New Roman"/>
            <w:color w:val="0000FF"/>
            <w:sz w:val="24"/>
            <w:szCs w:val="24"/>
            <w:u w:val="single"/>
            <w:lang w:val="ru-RU"/>
          </w:rPr>
          <w:t>№ 2363 від 15.10.2013</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7" w:name="n227"/>
      <w:bookmarkEnd w:id="237"/>
      <w:r w:rsidRPr="009710CC">
        <w:rPr>
          <w:rFonts w:ascii="Times New Roman" w:eastAsia="Times New Roman" w:hAnsi="Times New Roman" w:cs="Times New Roman"/>
          <w:sz w:val="24"/>
          <w:szCs w:val="24"/>
          <w:lang w:val="ru-RU"/>
        </w:rPr>
        <w:t>5. Перегляд постанови за нововиявленими обставинами не здійснюється, якщо є офіційні дані про те, що у провадженні суду є справа або є рішення суду за даним фактом.</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8" w:name="n228"/>
      <w:bookmarkEnd w:id="238"/>
      <w:r w:rsidRPr="009710CC">
        <w:rPr>
          <w:rFonts w:ascii="Times New Roman" w:eastAsia="Times New Roman" w:hAnsi="Times New Roman" w:cs="Times New Roman"/>
          <w:sz w:val="24"/>
          <w:szCs w:val="24"/>
        </w:rPr>
        <w:t>XVII</w:t>
      </w:r>
      <w:r w:rsidRPr="009710CC">
        <w:rPr>
          <w:rFonts w:ascii="Times New Roman" w:eastAsia="Times New Roman" w:hAnsi="Times New Roman" w:cs="Times New Roman"/>
          <w:sz w:val="24"/>
          <w:szCs w:val="24"/>
          <w:lang w:val="ru-RU"/>
        </w:rPr>
        <w:t>. Санкції, які застосовуються за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39" w:name="n229"/>
      <w:bookmarkEnd w:id="239"/>
      <w:r w:rsidRPr="009710CC">
        <w:rPr>
          <w:rFonts w:ascii="Times New Roman" w:eastAsia="Times New Roman" w:hAnsi="Times New Roman" w:cs="Times New Roman"/>
          <w:sz w:val="24"/>
          <w:szCs w:val="24"/>
          <w:lang w:val="ru-RU"/>
        </w:rPr>
        <w:t>1. За правопорушення на ринку цінних паперів, зазначені у</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статті 11</w:t>
      </w:r>
      <w:r w:rsidRPr="009710CC">
        <w:rPr>
          <w:rFonts w:ascii="Times New Roman" w:eastAsia="Times New Roman" w:hAnsi="Times New Roman" w:cs="Times New Roman"/>
          <w:sz w:val="24"/>
          <w:szCs w:val="24"/>
        </w:rPr>
        <w:t> </w:t>
      </w:r>
      <w:hyperlink r:id="rId35" w:tgtFrame="_blank" w:history="1">
        <w:r w:rsidRPr="009710CC">
          <w:rPr>
            <w:rFonts w:ascii="Times New Roman" w:eastAsia="Times New Roman" w:hAnsi="Times New Roman" w:cs="Times New Roman"/>
            <w:color w:val="0000FF"/>
            <w:sz w:val="24"/>
            <w:szCs w:val="24"/>
            <w:u w:val="single"/>
            <w:lang w:val="ru-RU"/>
          </w:rPr>
          <w:t>Закону України «Про державне регулювання ринку цінних паперів в Україні»</w:t>
        </w:r>
      </w:hyperlink>
      <w:r w:rsidRPr="009710CC">
        <w:rPr>
          <w:rFonts w:ascii="Times New Roman" w:eastAsia="Times New Roman" w:hAnsi="Times New Roman" w:cs="Times New Roman"/>
          <w:sz w:val="24"/>
          <w:szCs w:val="24"/>
          <w:lang w:val="ru-RU"/>
        </w:rPr>
        <w:t>, до юридичних осіб застосовуються фінансові санкції, передбачені цією статтею.</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0" w:name="n230"/>
      <w:bookmarkEnd w:id="240"/>
      <w:r w:rsidRPr="009710CC">
        <w:rPr>
          <w:rFonts w:ascii="Times New Roman" w:eastAsia="Times New Roman" w:hAnsi="Times New Roman" w:cs="Times New Roman"/>
          <w:sz w:val="24"/>
          <w:szCs w:val="24"/>
          <w:lang w:val="ru-RU"/>
        </w:rPr>
        <w:t>2. Комісія має право застосовувати до юридичних осіб також такі санкції: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1" w:name="n231"/>
      <w:bookmarkEnd w:id="241"/>
      <w:r w:rsidRPr="009710CC">
        <w:rPr>
          <w:rFonts w:ascii="Times New Roman" w:eastAsia="Times New Roman" w:hAnsi="Times New Roman" w:cs="Times New Roman"/>
          <w:sz w:val="24"/>
          <w:szCs w:val="24"/>
          <w:lang w:val="ru-RU"/>
        </w:rPr>
        <w:t>2.1. Попередження - за порушення вимог законодавства щодо цінних паперів, у тому числі нормативно-правових актів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2" w:name="n232"/>
      <w:bookmarkEnd w:id="242"/>
      <w:r w:rsidRPr="009710CC">
        <w:rPr>
          <w:rFonts w:ascii="Times New Roman" w:eastAsia="Times New Roman" w:hAnsi="Times New Roman" w:cs="Times New Roman"/>
          <w:sz w:val="24"/>
          <w:szCs w:val="24"/>
          <w:lang w:val="ru-RU"/>
        </w:rPr>
        <w:t>2.2. Зупинення на термін до одного року розміщення (продажу) та обігу цінних паперів того чи іншого емітента - за порушення вимог законодавства щодо цінних паперів, у тому числі нормативно-правових актів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3" w:name="n233"/>
      <w:bookmarkEnd w:id="243"/>
      <w:r w:rsidRPr="009710CC">
        <w:rPr>
          <w:rFonts w:ascii="Times New Roman" w:eastAsia="Times New Roman" w:hAnsi="Times New Roman" w:cs="Times New Roman"/>
          <w:sz w:val="24"/>
          <w:szCs w:val="24"/>
          <w:lang w:val="ru-RU"/>
        </w:rPr>
        <w:t>2.3. Зупинення на строк до одного року дії ліцензії, виданої Комісією, - за порушення вимог законодавства щодо цінних паперів, у тому числі нормативно-правових актів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4" w:name="n234"/>
      <w:bookmarkEnd w:id="244"/>
      <w:r w:rsidRPr="009710CC">
        <w:rPr>
          <w:rFonts w:ascii="Times New Roman" w:eastAsia="Times New Roman" w:hAnsi="Times New Roman" w:cs="Times New Roman"/>
          <w:sz w:val="24"/>
          <w:szCs w:val="24"/>
          <w:lang w:val="ru-RU"/>
        </w:rPr>
        <w:t>2.4. Анулювання дії ліцензії, виданої Комісією, - за порушення вимог законодавства щодо цінних паперів, у тому числі нормативно-правових актів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5" w:name="n235"/>
      <w:bookmarkEnd w:id="245"/>
      <w:r w:rsidRPr="009710CC">
        <w:rPr>
          <w:rFonts w:ascii="Times New Roman" w:eastAsia="Times New Roman" w:hAnsi="Times New Roman" w:cs="Times New Roman"/>
          <w:sz w:val="24"/>
          <w:szCs w:val="24"/>
          <w:lang w:val="ru-RU"/>
        </w:rPr>
        <w:t>2.5. Анулювання свідоцтва про реєстрацію об'єднання як саморегулівної організації фондового ринку, яке було видано такому об'єднанню, - за правопорушення, зазначені у статті 11</w:t>
      </w:r>
      <w:r w:rsidRPr="009710CC">
        <w:rPr>
          <w:rFonts w:ascii="Times New Roman" w:eastAsia="Times New Roman" w:hAnsi="Times New Roman" w:cs="Times New Roman"/>
          <w:sz w:val="24"/>
          <w:szCs w:val="24"/>
        </w:rPr>
        <w:t> </w:t>
      </w:r>
      <w:hyperlink r:id="rId36" w:tgtFrame="_blank" w:history="1">
        <w:r w:rsidRPr="009710CC">
          <w:rPr>
            <w:rFonts w:ascii="Times New Roman" w:eastAsia="Times New Roman" w:hAnsi="Times New Roman" w:cs="Times New Roman"/>
            <w:color w:val="0000FF"/>
            <w:sz w:val="24"/>
            <w:szCs w:val="24"/>
            <w:u w:val="single"/>
            <w:lang w:val="ru-RU"/>
          </w:rPr>
          <w:t>Закону України «Про державне регулювання ринку цінних паперів в Україні»</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rPr>
      </w:pPr>
      <w:bookmarkStart w:id="246" w:name="n236"/>
      <w:bookmarkEnd w:id="246"/>
      <w:r w:rsidRPr="009710CC">
        <w:rPr>
          <w:rFonts w:ascii="Times New Roman" w:eastAsia="Times New Roman" w:hAnsi="Times New Roman" w:cs="Times New Roman"/>
          <w:sz w:val="24"/>
          <w:szCs w:val="24"/>
        </w:rPr>
        <w:t>3. За адміністративні правопорушення, пов'язані з порушенням вимог законодавства на ринку цінних паперів, адміністративні стягнення накладаються відповідно до </w:t>
      </w:r>
      <w:hyperlink r:id="rId37" w:tgtFrame="_blank" w:history="1">
        <w:r w:rsidRPr="009710CC">
          <w:rPr>
            <w:rFonts w:ascii="Times New Roman" w:eastAsia="Times New Roman" w:hAnsi="Times New Roman" w:cs="Times New Roman"/>
            <w:color w:val="0000FF"/>
            <w:sz w:val="24"/>
            <w:szCs w:val="24"/>
            <w:u w:val="single"/>
          </w:rPr>
          <w:t>Кодексу України про адміністративні правопорушення</w:t>
        </w:r>
      </w:hyperlink>
      <w:r w:rsidRPr="009710CC">
        <w:rPr>
          <w:rFonts w:ascii="Times New Roman" w:eastAsia="Times New Roman" w:hAnsi="Times New Roman" w:cs="Times New Roman"/>
          <w:sz w:val="24"/>
          <w:szCs w:val="24"/>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7" w:name="n237"/>
      <w:bookmarkEnd w:id="247"/>
      <w:r w:rsidRPr="009710CC">
        <w:rPr>
          <w:rFonts w:ascii="Times New Roman" w:eastAsia="Times New Roman" w:hAnsi="Times New Roman" w:cs="Times New Roman"/>
          <w:sz w:val="24"/>
          <w:szCs w:val="24"/>
        </w:rPr>
        <w:lastRenderedPageBreak/>
        <w:t>XVIII</w:t>
      </w:r>
      <w:r w:rsidRPr="009710CC">
        <w:rPr>
          <w:rFonts w:ascii="Times New Roman" w:eastAsia="Times New Roman" w:hAnsi="Times New Roman" w:cs="Times New Roman"/>
          <w:sz w:val="24"/>
          <w:szCs w:val="24"/>
          <w:lang w:val="ru-RU"/>
        </w:rPr>
        <w:t>. Виконання постанов про накладення санкцій за правопорушення на ринку цінних паперів</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8" w:name="n238"/>
      <w:bookmarkEnd w:id="248"/>
      <w:r w:rsidRPr="009710CC">
        <w:rPr>
          <w:rFonts w:ascii="Times New Roman" w:eastAsia="Times New Roman" w:hAnsi="Times New Roman" w:cs="Times New Roman"/>
          <w:sz w:val="24"/>
          <w:szCs w:val="24"/>
          <w:lang w:val="ru-RU"/>
        </w:rPr>
        <w:t>1. Фізичні особи сплачують штрафи відповідно до</w:t>
      </w:r>
      <w:r w:rsidRPr="009710CC">
        <w:rPr>
          <w:rFonts w:ascii="Times New Roman" w:eastAsia="Times New Roman" w:hAnsi="Times New Roman" w:cs="Times New Roman"/>
          <w:sz w:val="24"/>
          <w:szCs w:val="24"/>
        </w:rPr>
        <w:t> </w:t>
      </w:r>
      <w:hyperlink r:id="rId38" w:tgtFrame="_blank" w:history="1">
        <w:r w:rsidRPr="009710CC">
          <w:rPr>
            <w:rFonts w:ascii="Times New Roman" w:eastAsia="Times New Roman" w:hAnsi="Times New Roman" w:cs="Times New Roman"/>
            <w:color w:val="0000FF"/>
            <w:sz w:val="24"/>
            <w:szCs w:val="24"/>
            <w:u w:val="single"/>
            <w:lang w:val="ru-RU"/>
          </w:rPr>
          <w:t>Кодексу України про адміністративні правопорушення</w:t>
        </w:r>
      </w:hyperlink>
      <w:r w:rsidRPr="009710CC">
        <w:rPr>
          <w:rFonts w:ascii="Times New Roman" w:eastAsia="Times New Roman" w:hAnsi="Times New Roman" w:cs="Times New Roman"/>
          <w:sz w:val="24"/>
          <w:szCs w:val="24"/>
          <w:lang w:val="ru-RU"/>
        </w:rPr>
        <w:t>.</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49" w:name="n239"/>
      <w:bookmarkEnd w:id="249"/>
      <w:r w:rsidRPr="009710CC">
        <w:rPr>
          <w:rFonts w:ascii="Times New Roman" w:eastAsia="Times New Roman" w:hAnsi="Times New Roman" w:cs="Times New Roman"/>
          <w:sz w:val="24"/>
          <w:szCs w:val="24"/>
          <w:lang w:val="ru-RU"/>
        </w:rPr>
        <w:t>2. Штраф має бути сплачений юридичною особою не пізніше ніж через п'ятнадцять</w:t>
      </w:r>
      <w:r w:rsidRPr="009710CC">
        <w:rPr>
          <w:rFonts w:ascii="Times New Roman" w:eastAsia="Times New Roman" w:hAnsi="Times New Roman" w:cs="Times New Roman"/>
          <w:sz w:val="24"/>
          <w:szCs w:val="24"/>
        </w:rPr>
        <w:t> </w:t>
      </w:r>
      <w:r w:rsidRPr="009710CC">
        <w:rPr>
          <w:rFonts w:ascii="Times New Roman" w:eastAsia="Times New Roman" w:hAnsi="Times New Roman" w:cs="Times New Roman"/>
          <w:sz w:val="24"/>
          <w:szCs w:val="24"/>
          <w:lang w:val="ru-RU"/>
        </w:rPr>
        <w:t xml:space="preserve"> днів з дати отримання ним постанови.</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50" w:name="n240"/>
      <w:bookmarkEnd w:id="250"/>
      <w:r w:rsidRPr="009710CC">
        <w:rPr>
          <w:rFonts w:ascii="Times New Roman" w:eastAsia="Times New Roman" w:hAnsi="Times New Roman" w:cs="Times New Roman"/>
          <w:sz w:val="24"/>
          <w:szCs w:val="24"/>
          <w:lang w:val="ru-RU"/>
        </w:rPr>
        <w:t>3. Юридичні особи сплачують штрафи шляхом перерахування коштів до державного бюджету.</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51" w:name="n241"/>
      <w:bookmarkEnd w:id="251"/>
      <w:r w:rsidRPr="009710CC">
        <w:rPr>
          <w:rFonts w:ascii="Times New Roman" w:eastAsia="Times New Roman" w:hAnsi="Times New Roman" w:cs="Times New Roman"/>
          <w:sz w:val="24"/>
          <w:szCs w:val="24"/>
          <w:lang w:val="ru-RU"/>
        </w:rPr>
        <w:t>4. Документ, який підтверджує сплату штрафу, протягом п'яти робочих днів надсилається до уповноваженого підрозділу Комісії.</w:t>
      </w:r>
    </w:p>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lang w:val="ru-RU"/>
        </w:rPr>
      </w:pPr>
      <w:bookmarkStart w:id="252" w:name="n242"/>
      <w:bookmarkEnd w:id="252"/>
      <w:r w:rsidRPr="009710CC">
        <w:rPr>
          <w:rFonts w:ascii="Times New Roman" w:eastAsia="Times New Roman" w:hAnsi="Times New Roman" w:cs="Times New Roman"/>
          <w:sz w:val="24"/>
          <w:szCs w:val="24"/>
          <w:lang w:val="ru-RU"/>
        </w:rPr>
        <w:t>5. У разі несплати штрафу юридичною особою в строк, установлений пунктом 2 цього розділу, штраф стягується в судовому порядку.</w:t>
      </w:r>
    </w:p>
    <w:tbl>
      <w:tblPr>
        <w:tblW w:w="5000" w:type="pct"/>
        <w:tblCellSpacing w:w="0" w:type="dxa"/>
        <w:tblCellMar>
          <w:left w:w="0" w:type="dxa"/>
          <w:right w:w="0" w:type="dxa"/>
        </w:tblCellMar>
        <w:tblLook w:val="04A0" w:firstRow="1" w:lastRow="0" w:firstColumn="1" w:lastColumn="0" w:noHBand="0" w:noVBand="1"/>
      </w:tblPr>
      <w:tblGrid>
        <w:gridCol w:w="4069"/>
        <w:gridCol w:w="5620"/>
      </w:tblGrid>
      <w:tr w:rsidR="009710CC" w:rsidRPr="009710CC" w:rsidTr="009710CC">
        <w:trPr>
          <w:tblCellSpacing w:w="0" w:type="dxa"/>
        </w:trPr>
        <w:tc>
          <w:tcPr>
            <w:tcW w:w="2100" w:type="pct"/>
            <w:hideMark/>
          </w:tcPr>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rPr>
            </w:pPr>
            <w:bookmarkStart w:id="253" w:name="n243"/>
            <w:bookmarkEnd w:id="253"/>
            <w:r w:rsidRPr="009710CC">
              <w:rPr>
                <w:rFonts w:ascii="Times New Roman" w:eastAsia="Times New Roman" w:hAnsi="Times New Roman" w:cs="Times New Roman"/>
                <w:sz w:val="24"/>
                <w:szCs w:val="24"/>
              </w:rPr>
              <w:t>Начальник </w:t>
            </w:r>
            <w:r w:rsidRPr="009710CC">
              <w:rPr>
                <w:rFonts w:ascii="Times New Roman" w:eastAsia="Times New Roman" w:hAnsi="Times New Roman" w:cs="Times New Roman"/>
                <w:sz w:val="24"/>
                <w:szCs w:val="24"/>
              </w:rPr>
              <w:br/>
              <w:t>управління правозастосування</w:t>
            </w:r>
          </w:p>
        </w:tc>
        <w:tc>
          <w:tcPr>
            <w:tcW w:w="3500" w:type="pct"/>
            <w:hideMark/>
          </w:tcPr>
          <w:p w:rsidR="009710CC" w:rsidRPr="009710CC" w:rsidRDefault="009710CC" w:rsidP="009710CC">
            <w:pPr>
              <w:spacing w:before="100" w:beforeAutospacing="1" w:after="100" w:afterAutospacing="1" w:line="240" w:lineRule="auto"/>
              <w:rPr>
                <w:rFonts w:ascii="Times New Roman" w:eastAsia="Times New Roman" w:hAnsi="Times New Roman" w:cs="Times New Roman"/>
                <w:sz w:val="24"/>
                <w:szCs w:val="24"/>
              </w:rPr>
            </w:pPr>
            <w:r w:rsidRPr="009710CC">
              <w:rPr>
                <w:rFonts w:ascii="Times New Roman" w:eastAsia="Times New Roman" w:hAnsi="Times New Roman" w:cs="Times New Roman"/>
                <w:sz w:val="24"/>
                <w:szCs w:val="24"/>
              </w:rPr>
              <w:br/>
              <w:t>Н. Герасименко</w:t>
            </w:r>
          </w:p>
        </w:tc>
      </w:tr>
    </w:tbl>
    <w:p w:rsidR="004C5F7F" w:rsidRPr="009710CC" w:rsidRDefault="004C5F7F" w:rsidP="009710CC"/>
    <w:sectPr w:rsidR="004C5F7F" w:rsidRPr="009710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B2"/>
    <w:rsid w:val="004A3167"/>
    <w:rsid w:val="004C5F7F"/>
    <w:rsid w:val="009710CC"/>
    <w:rsid w:val="00B610B2"/>
    <w:rsid w:val="00FD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FD02"/>
  <w15:chartTrackingRefBased/>
  <w15:docId w15:val="{4F204A5A-0D1B-488A-9BCE-393DA4B3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D08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D085E"/>
    <w:rPr>
      <w:rFonts w:ascii="Times New Roman" w:eastAsia="Times New Roman" w:hAnsi="Times New Roman" w:cs="Times New Roman"/>
      <w:b/>
      <w:bCs/>
      <w:sz w:val="24"/>
      <w:szCs w:val="24"/>
    </w:rPr>
  </w:style>
  <w:style w:type="character" w:customStyle="1" w:styleId="rvts23">
    <w:name w:val="rvts23"/>
    <w:basedOn w:val="a0"/>
    <w:rsid w:val="00FD085E"/>
  </w:style>
  <w:style w:type="paragraph" w:customStyle="1" w:styleId="rvps2">
    <w:name w:val="rvps2"/>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D085E"/>
    <w:rPr>
      <w:color w:val="0000FF"/>
      <w:u w:val="single"/>
    </w:rPr>
  </w:style>
  <w:style w:type="paragraph" w:customStyle="1" w:styleId="rvps4">
    <w:name w:val="rvps4"/>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FD085E"/>
  </w:style>
  <w:style w:type="paragraph" w:customStyle="1" w:styleId="rvps15">
    <w:name w:val="rvps15"/>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D085E"/>
  </w:style>
  <w:style w:type="paragraph" w:customStyle="1" w:styleId="rvps12">
    <w:name w:val="rvps12"/>
    <w:basedOn w:val="a"/>
    <w:rsid w:val="00FD0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8">
    <w:name w:val="rvts58"/>
    <w:basedOn w:val="a0"/>
    <w:rsid w:val="00FD085E"/>
  </w:style>
  <w:style w:type="character" w:customStyle="1" w:styleId="rvts82">
    <w:name w:val="rvts82"/>
    <w:basedOn w:val="a0"/>
    <w:rsid w:val="00FD085E"/>
  </w:style>
  <w:style w:type="paragraph" w:customStyle="1" w:styleId="rvps1">
    <w:name w:val="rvps1"/>
    <w:basedOn w:val="a"/>
    <w:rsid w:val="004A3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A3167"/>
  </w:style>
  <w:style w:type="character" w:customStyle="1" w:styleId="rvts46">
    <w:name w:val="rvts46"/>
    <w:basedOn w:val="a0"/>
    <w:rsid w:val="009710CC"/>
  </w:style>
  <w:style w:type="character" w:customStyle="1" w:styleId="rvts11">
    <w:name w:val="rvts11"/>
    <w:basedOn w:val="a0"/>
    <w:rsid w:val="0097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2164">
      <w:bodyDiv w:val="1"/>
      <w:marLeft w:val="0"/>
      <w:marRight w:val="0"/>
      <w:marTop w:val="0"/>
      <w:marBottom w:val="0"/>
      <w:divBdr>
        <w:top w:val="none" w:sz="0" w:space="0" w:color="auto"/>
        <w:left w:val="none" w:sz="0" w:space="0" w:color="auto"/>
        <w:bottom w:val="none" w:sz="0" w:space="0" w:color="auto"/>
        <w:right w:val="none" w:sz="0" w:space="0" w:color="auto"/>
      </w:divBdr>
      <w:divsChild>
        <w:div w:id="154153945">
          <w:marLeft w:val="0"/>
          <w:marRight w:val="0"/>
          <w:marTop w:val="0"/>
          <w:marBottom w:val="150"/>
          <w:divBdr>
            <w:top w:val="none" w:sz="0" w:space="0" w:color="auto"/>
            <w:left w:val="none" w:sz="0" w:space="0" w:color="auto"/>
            <w:bottom w:val="none" w:sz="0" w:space="0" w:color="auto"/>
            <w:right w:val="none" w:sz="0" w:space="0" w:color="auto"/>
          </w:divBdr>
        </w:div>
      </w:divsChild>
    </w:div>
    <w:div w:id="997150116">
      <w:bodyDiv w:val="1"/>
      <w:marLeft w:val="0"/>
      <w:marRight w:val="0"/>
      <w:marTop w:val="0"/>
      <w:marBottom w:val="0"/>
      <w:divBdr>
        <w:top w:val="none" w:sz="0" w:space="0" w:color="auto"/>
        <w:left w:val="none" w:sz="0" w:space="0" w:color="auto"/>
        <w:bottom w:val="none" w:sz="0" w:space="0" w:color="auto"/>
        <w:right w:val="none" w:sz="0" w:space="0" w:color="auto"/>
      </w:divBdr>
      <w:divsChild>
        <w:div w:id="531769942">
          <w:marLeft w:val="0"/>
          <w:marRight w:val="0"/>
          <w:marTop w:val="150"/>
          <w:marBottom w:val="150"/>
          <w:divBdr>
            <w:top w:val="none" w:sz="0" w:space="0" w:color="auto"/>
            <w:left w:val="none" w:sz="0" w:space="0" w:color="auto"/>
            <w:bottom w:val="none" w:sz="0" w:space="0" w:color="auto"/>
            <w:right w:val="none" w:sz="0" w:space="0" w:color="auto"/>
          </w:divBdr>
        </w:div>
      </w:divsChild>
    </w:div>
    <w:div w:id="1717000206">
      <w:bodyDiv w:val="1"/>
      <w:marLeft w:val="0"/>
      <w:marRight w:val="0"/>
      <w:marTop w:val="0"/>
      <w:marBottom w:val="0"/>
      <w:divBdr>
        <w:top w:val="none" w:sz="0" w:space="0" w:color="auto"/>
        <w:left w:val="none" w:sz="0" w:space="0" w:color="auto"/>
        <w:bottom w:val="none" w:sz="0" w:space="0" w:color="auto"/>
        <w:right w:val="none" w:sz="0" w:space="0" w:color="auto"/>
      </w:divBdr>
      <w:divsChild>
        <w:div w:id="1328368183">
          <w:marLeft w:val="0"/>
          <w:marRight w:val="0"/>
          <w:marTop w:val="0"/>
          <w:marBottom w:val="0"/>
          <w:divBdr>
            <w:top w:val="none" w:sz="0" w:space="0" w:color="auto"/>
            <w:left w:val="none" w:sz="0" w:space="0" w:color="auto"/>
            <w:bottom w:val="none" w:sz="0" w:space="0" w:color="auto"/>
            <w:right w:val="none" w:sz="0" w:space="0" w:color="auto"/>
          </w:divBdr>
        </w:div>
        <w:div w:id="647637184">
          <w:marLeft w:val="0"/>
          <w:marRight w:val="0"/>
          <w:marTop w:val="0"/>
          <w:marBottom w:val="0"/>
          <w:divBdr>
            <w:top w:val="none" w:sz="0" w:space="0" w:color="auto"/>
            <w:left w:val="none" w:sz="0" w:space="0" w:color="auto"/>
            <w:bottom w:val="none" w:sz="0" w:space="0" w:color="auto"/>
            <w:right w:val="none" w:sz="0" w:space="0" w:color="auto"/>
          </w:divBdr>
        </w:div>
      </w:divsChild>
    </w:div>
    <w:div w:id="1775663547">
      <w:bodyDiv w:val="1"/>
      <w:marLeft w:val="0"/>
      <w:marRight w:val="0"/>
      <w:marTop w:val="0"/>
      <w:marBottom w:val="0"/>
      <w:divBdr>
        <w:top w:val="none" w:sz="0" w:space="0" w:color="auto"/>
        <w:left w:val="none" w:sz="0" w:space="0" w:color="auto"/>
        <w:bottom w:val="none" w:sz="0" w:space="0" w:color="auto"/>
        <w:right w:val="none" w:sz="0" w:space="0" w:color="auto"/>
      </w:divBdr>
      <w:divsChild>
        <w:div w:id="153939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z1855-12/paran16" TargetMode="External"/><Relationship Id="rId18" Type="http://schemas.openxmlformats.org/officeDocument/2006/relationships/hyperlink" Target="http://zakon3.rada.gov.ua/laws/show/z2166-13/paran18" TargetMode="External"/><Relationship Id="rId26" Type="http://schemas.openxmlformats.org/officeDocument/2006/relationships/hyperlink" Target="http://zakon3.rada.gov.ua/laws/show/z2166-13/paran25" TargetMode="External"/><Relationship Id="rId39" Type="http://schemas.openxmlformats.org/officeDocument/2006/relationships/fontTable" Target="fontTable.xml"/><Relationship Id="rId21" Type="http://schemas.openxmlformats.org/officeDocument/2006/relationships/hyperlink" Target="http://zakon3.rada.gov.ua/laws/show/80732-10" TargetMode="External"/><Relationship Id="rId34" Type="http://schemas.openxmlformats.org/officeDocument/2006/relationships/hyperlink" Target="http://zakon3.rada.gov.ua/laws/show/z2166-13/paran31" TargetMode="External"/><Relationship Id="rId7" Type="http://schemas.openxmlformats.org/officeDocument/2006/relationships/hyperlink" Target="http://zakon3.rada.gov.ua/laws/show/z1855-12/paran231" TargetMode="External"/><Relationship Id="rId12" Type="http://schemas.openxmlformats.org/officeDocument/2006/relationships/hyperlink" Target="http://zakon3.rada.gov.ua/laws/show/z1855-12/paran16" TargetMode="External"/><Relationship Id="rId17" Type="http://schemas.openxmlformats.org/officeDocument/2006/relationships/hyperlink" Target="http://zakon3.rada.gov.ua/laws/show/z1267-17/paran7" TargetMode="External"/><Relationship Id="rId25" Type="http://schemas.openxmlformats.org/officeDocument/2006/relationships/hyperlink" Target="http://zakon3.rada.gov.ua/laws/show/z2166-13/paran24" TargetMode="External"/><Relationship Id="rId33" Type="http://schemas.openxmlformats.org/officeDocument/2006/relationships/hyperlink" Target="http://zakon3.rada.gov.ua/laws/show/z1855-12/paran104" TargetMode="External"/><Relationship Id="rId38" Type="http://schemas.openxmlformats.org/officeDocument/2006/relationships/hyperlink" Target="http://zakon3.rada.gov.ua/laws/show/80731-10" TargetMode="External"/><Relationship Id="rId2" Type="http://schemas.openxmlformats.org/officeDocument/2006/relationships/settings" Target="settings.xml"/><Relationship Id="rId16" Type="http://schemas.openxmlformats.org/officeDocument/2006/relationships/hyperlink" Target="http://zakon3.rada.gov.ua/laws/show/z1855-12/paran16" TargetMode="External"/><Relationship Id="rId20" Type="http://schemas.openxmlformats.org/officeDocument/2006/relationships/hyperlink" Target="http://zakon3.rada.gov.ua/laws/show/80732-10" TargetMode="External"/><Relationship Id="rId29" Type="http://schemas.openxmlformats.org/officeDocument/2006/relationships/hyperlink" Target="http://zakon3.rada.gov.ua/laws/show/80732-10" TargetMode="External"/><Relationship Id="rId1" Type="http://schemas.openxmlformats.org/officeDocument/2006/relationships/styles" Target="styles.xml"/><Relationship Id="rId6" Type="http://schemas.openxmlformats.org/officeDocument/2006/relationships/hyperlink" Target="http://zakon3.rada.gov.ua/laws/show/z1855-12/paran229" TargetMode="External"/><Relationship Id="rId11" Type="http://schemas.openxmlformats.org/officeDocument/2006/relationships/hyperlink" Target="http://zakon3.rada.gov.ua/laws/show/z2166-13/paran18" TargetMode="External"/><Relationship Id="rId24" Type="http://schemas.openxmlformats.org/officeDocument/2006/relationships/hyperlink" Target="http://zakon3.rada.gov.ua/laws/show/z2166-13/paran22" TargetMode="External"/><Relationship Id="rId32" Type="http://schemas.openxmlformats.org/officeDocument/2006/relationships/hyperlink" Target="http://zakon3.rada.gov.ua/laws/show/z1267-17/paran13" TargetMode="External"/><Relationship Id="rId37" Type="http://schemas.openxmlformats.org/officeDocument/2006/relationships/hyperlink" Target="http://zakon3.rada.gov.ua/laws/show/80731-10" TargetMode="External"/><Relationship Id="rId40" Type="http://schemas.openxmlformats.org/officeDocument/2006/relationships/theme" Target="theme/theme1.xml"/><Relationship Id="rId5" Type="http://schemas.openxmlformats.org/officeDocument/2006/relationships/hyperlink" Target="http://zakon3.rada.gov.ua/laws/show/z1855-12/paran228" TargetMode="External"/><Relationship Id="rId15" Type="http://schemas.openxmlformats.org/officeDocument/2006/relationships/hyperlink" Target="http://zakon3.rada.gov.ua/laws/show/z1855-12/paran16" TargetMode="External"/><Relationship Id="rId23" Type="http://schemas.openxmlformats.org/officeDocument/2006/relationships/hyperlink" Target="http://zakon3.rada.gov.ua/laws/show/z1267-17/paran9" TargetMode="External"/><Relationship Id="rId28" Type="http://schemas.openxmlformats.org/officeDocument/2006/relationships/hyperlink" Target="http://zakon3.rada.gov.ua/laws/show/z2166-13/paran26" TargetMode="External"/><Relationship Id="rId36" Type="http://schemas.openxmlformats.org/officeDocument/2006/relationships/hyperlink" Target="http://zakon3.rada.gov.ua/laws/show/448/96-%D0%B2%D1%80" TargetMode="External"/><Relationship Id="rId10" Type="http://schemas.openxmlformats.org/officeDocument/2006/relationships/hyperlink" Target="http://zakon3.rada.gov.ua/laws/show/z1855-12/paran16" TargetMode="External"/><Relationship Id="rId19" Type="http://schemas.openxmlformats.org/officeDocument/2006/relationships/hyperlink" Target="http://zakon3.rada.gov.ua/laws/show/80732-10" TargetMode="External"/><Relationship Id="rId31" Type="http://schemas.openxmlformats.org/officeDocument/2006/relationships/hyperlink" Target="http://zakon3.rada.gov.ua/laws/show/z1167-14/paran6" TargetMode="External"/><Relationship Id="rId4" Type="http://schemas.openxmlformats.org/officeDocument/2006/relationships/hyperlink" Target="http://zakon3.rada.gov.ua/laws/show/z2166-13/paran7" TargetMode="External"/><Relationship Id="rId9" Type="http://schemas.openxmlformats.org/officeDocument/2006/relationships/hyperlink" Target="http://zakon3.rada.gov.ua/laws/show/z1432-16/paran7" TargetMode="External"/><Relationship Id="rId14" Type="http://schemas.openxmlformats.org/officeDocument/2006/relationships/hyperlink" Target="http://zakon3.rada.gov.ua/laws/show/z1855-12/paran16" TargetMode="External"/><Relationship Id="rId22" Type="http://schemas.openxmlformats.org/officeDocument/2006/relationships/hyperlink" Target="http://zakon3.rada.gov.ua/laws/show/z2166-13/paran20" TargetMode="External"/><Relationship Id="rId27" Type="http://schemas.openxmlformats.org/officeDocument/2006/relationships/hyperlink" Target="http://zakon3.rada.gov.ua/laws/show/z1267-17/paran11" TargetMode="External"/><Relationship Id="rId30" Type="http://schemas.openxmlformats.org/officeDocument/2006/relationships/hyperlink" Target="http://zakon3.rada.gov.ua/laws/show/z2166-13/paran28" TargetMode="External"/><Relationship Id="rId35" Type="http://schemas.openxmlformats.org/officeDocument/2006/relationships/hyperlink" Target="http://zakon3.rada.gov.ua/laws/show/448/96-%D0%B2%D1%80" TargetMode="External"/><Relationship Id="rId8" Type="http://schemas.openxmlformats.org/officeDocument/2006/relationships/hyperlink" Target="http://zakon3.rada.gov.ua/laws/show/z1855-12/paran23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7837</Words>
  <Characters>44675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Some Company</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 User</dc:creator>
  <cp:keywords/>
  <dc:description/>
  <cp:lastModifiedBy>Some User</cp:lastModifiedBy>
  <cp:revision>2</cp:revision>
  <dcterms:created xsi:type="dcterms:W3CDTF">2017-12-12T10:42:00Z</dcterms:created>
  <dcterms:modified xsi:type="dcterms:W3CDTF">2017-12-12T10:42:00Z</dcterms:modified>
</cp:coreProperties>
</file>