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52B" w:rsidRPr="00A6652B" w:rsidRDefault="00A6652B" w:rsidP="00A6652B">
      <w:pPr>
        <w:pStyle w:val="a4"/>
        <w:jc w:val="center"/>
        <w:rPr>
          <w:b/>
          <w:lang w:val="ru-RU"/>
        </w:rPr>
      </w:pPr>
      <w:r w:rsidRPr="00A6652B">
        <w:rPr>
          <w:b/>
          <w:lang w:val="ru-RU"/>
        </w:rPr>
        <w:br/>
        <w:t>НАЦІОНАЛЬНА КОМІСІЯ З ЦІННИХ ПАПЕРІВ ТА ФОНДОВОГО РИНКУ</w:t>
      </w:r>
      <w:r w:rsidRPr="00A6652B">
        <w:rPr>
          <w:b/>
          <w:lang w:val="ru-RU"/>
        </w:rPr>
        <w:br/>
        <w:t>РІШЕННЯ</w:t>
      </w:r>
      <w:r w:rsidRPr="00A6652B">
        <w:rPr>
          <w:b/>
          <w:lang w:val="ru-RU"/>
        </w:rPr>
        <w:br/>
      </w:r>
    </w:p>
    <w:p w:rsidR="00A6652B" w:rsidRPr="00A6652B" w:rsidRDefault="00A6652B" w:rsidP="00A6652B">
      <w:pPr>
        <w:pStyle w:val="a4"/>
        <w:jc w:val="center"/>
        <w:rPr>
          <w:b/>
          <w:lang w:val="ru-RU"/>
        </w:rPr>
      </w:pPr>
      <w:proofErr w:type="gramStart"/>
      <w:r w:rsidRPr="00A6652B">
        <w:rPr>
          <w:b/>
          <w:lang w:val="ru-RU"/>
        </w:rPr>
        <w:t>07.11.2017</w:t>
      </w:r>
      <w:r w:rsidRPr="00A6652B">
        <w:rPr>
          <w:b/>
        </w:rPr>
        <w:t> </w:t>
      </w:r>
      <w:r w:rsidRPr="00A6652B">
        <w:rPr>
          <w:b/>
          <w:lang w:val="ru-RU"/>
        </w:rPr>
        <w:t xml:space="preserve"> №</w:t>
      </w:r>
      <w:proofErr w:type="gramEnd"/>
      <w:r w:rsidRPr="00A6652B">
        <w:rPr>
          <w:b/>
          <w:lang w:val="ru-RU"/>
        </w:rPr>
        <w:t xml:space="preserve"> 786</w:t>
      </w:r>
    </w:p>
    <w:p w:rsidR="00A6652B" w:rsidRPr="00A6652B" w:rsidRDefault="00A6652B" w:rsidP="00A6652B">
      <w:pPr>
        <w:pStyle w:val="a4"/>
        <w:jc w:val="right"/>
        <w:rPr>
          <w:b/>
          <w:lang w:val="ru-RU"/>
        </w:rPr>
      </w:pPr>
      <w:r w:rsidRPr="00A6652B">
        <w:rPr>
          <w:b/>
          <w:lang w:val="ru-RU"/>
        </w:rPr>
        <w:t>Зареєстровано в Міністерстві</w:t>
      </w:r>
      <w:r w:rsidRPr="00A6652B">
        <w:rPr>
          <w:b/>
        </w:rPr>
        <w:t> </w:t>
      </w:r>
      <w:r w:rsidRPr="00A6652B">
        <w:rPr>
          <w:b/>
          <w:lang w:val="ru-RU"/>
        </w:rPr>
        <w:br/>
        <w:t>юстиції України</w:t>
      </w:r>
      <w:r w:rsidRPr="00A6652B">
        <w:rPr>
          <w:b/>
        </w:rPr>
        <w:t> </w:t>
      </w:r>
      <w:r w:rsidRPr="00A6652B">
        <w:rPr>
          <w:b/>
          <w:lang w:val="ru-RU"/>
        </w:rPr>
        <w:br/>
        <w:t>01 грудня 2017 р.</w:t>
      </w:r>
      <w:r w:rsidRPr="00A6652B">
        <w:rPr>
          <w:b/>
        </w:rPr>
        <w:t> </w:t>
      </w:r>
      <w:r w:rsidRPr="00A6652B">
        <w:rPr>
          <w:b/>
          <w:lang w:val="ru-RU"/>
        </w:rPr>
        <w:br/>
        <w:t>за № 1458/31326</w:t>
      </w:r>
    </w:p>
    <w:p w:rsidR="00A6652B" w:rsidRDefault="00A6652B" w:rsidP="00A6652B">
      <w:pPr>
        <w:shd w:val="clear" w:color="auto" w:fill="FFFFFF"/>
        <w:spacing w:before="300" w:after="450" w:line="240" w:lineRule="auto"/>
        <w:ind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A6652B" w:rsidRPr="00A6652B" w:rsidRDefault="00A6652B" w:rsidP="00A6652B">
      <w:pPr>
        <w:shd w:val="clear" w:color="auto" w:fill="FFFFFF"/>
        <w:spacing w:before="300" w:after="450" w:line="240" w:lineRule="auto"/>
        <w:ind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П</w:t>
      </w:r>
      <w:r w:rsidRPr="00A665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ро внесення змін до деяк</w:t>
      </w:r>
      <w:bookmarkStart w:id="0" w:name="_GoBack"/>
      <w:bookmarkEnd w:id="0"/>
      <w:r w:rsidRPr="00A6652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ru-RU"/>
        </w:rPr>
        <w:t>их нормативно-правових актів Національної комісії з цінних паперів та фондового ринку</w:t>
      </w:r>
    </w:p>
    <w:p w:rsidR="00A6652B" w:rsidRPr="00A6652B" w:rsidRDefault="00A6652B" w:rsidP="00A6652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1" w:name="n5"/>
      <w:bookmarkEnd w:id="1"/>
      <w:r w:rsidRPr="00A6652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Відповідно до пунктів 10, 15 статті 7 та пункту 13 статті 8</w:t>
      </w:r>
      <w:r w:rsidRPr="00A6652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4" w:tgtFrame="_blank" w:history="1">
        <w:r w:rsidRPr="00A6652B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ru-RU"/>
          </w:rPr>
          <w:t>Закону України</w:t>
        </w:r>
      </w:hyperlink>
      <w:r w:rsidRPr="00A6652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6652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«Про державне регулювання ринку цінних паперів в Україні» Національна комісія з цінних паперів та фондового ринку</w:t>
      </w:r>
      <w:r w:rsidRPr="00A6652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6652B"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  <w:lang w:val="ru-RU"/>
        </w:rPr>
        <w:t>ВИРІШИЛА:</w:t>
      </w:r>
    </w:p>
    <w:p w:rsidR="00A6652B" w:rsidRPr="00A6652B" w:rsidRDefault="00A6652B" w:rsidP="00A6652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2" w:name="n6"/>
      <w:bookmarkEnd w:id="2"/>
      <w:r w:rsidRPr="00A6652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</w:t>
      </w:r>
      <w:r w:rsidRPr="00A6652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5" w:anchor="n81" w:tgtFrame="_blank" w:history="1">
        <w:r w:rsidRPr="00A6652B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ru-RU"/>
          </w:rPr>
          <w:t>Додаток 1</w:t>
        </w:r>
      </w:hyperlink>
      <w:r w:rsidRPr="00A6652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6652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 Положення про порядок складання та подання адміністративних даних щодо діяльності торговців цінними паперами до Національної комісії з цінних паперів та фондового ринку, затвердженого рішенням Національної комісії з цінних паперів та фондового ринку від 25 вересня 2012 року № 1283, зареєстрованого в Міністерстві юстиції України 16 жовтня 2012 року за № 1737/22049 (зі змінами), викласти у новій редакції, що додається.</w:t>
      </w:r>
    </w:p>
    <w:p w:rsidR="00A6652B" w:rsidRPr="00A6652B" w:rsidRDefault="00A6652B" w:rsidP="00A6652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3" w:name="n7"/>
      <w:bookmarkEnd w:id="3"/>
      <w:r w:rsidRPr="00A6652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</w:t>
      </w:r>
      <w:r w:rsidRPr="00A6652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6" w:anchor="n511" w:tgtFrame="_blank" w:history="1">
        <w:r w:rsidRPr="00A6652B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ru-RU"/>
          </w:rPr>
          <w:t>Додаток 16</w:t>
        </w:r>
      </w:hyperlink>
      <w:r w:rsidRPr="00A6652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6652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 Положення про порядок складання та розкриття інформації компаніями з управління активами та особами, що здійснюють управління активами недержавних пенсійних фондів, та подання відповідних документів до Національної комісії з цінних паперів та фондового ринку, затвердженого рішенням Національної комісії з цінних паперів та фондового ринку від 02 жовтня 2012 року № 1343, зареєстрованого в Міністерстві юстиції України 19 жовтня 2012 року за № 1764/22076 (зі змінами), викласти у новій редакції, що додається.</w:t>
      </w:r>
    </w:p>
    <w:p w:rsidR="00A6652B" w:rsidRPr="00A6652B" w:rsidRDefault="00A6652B" w:rsidP="00A6652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4" w:name="n8"/>
      <w:bookmarkEnd w:id="4"/>
      <w:r w:rsidRPr="00A6652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 Унести до</w:t>
      </w:r>
      <w:r w:rsidRPr="00A6652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7" w:anchor="n19" w:tgtFrame="_blank" w:history="1">
        <w:r w:rsidRPr="00A6652B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ru-RU"/>
          </w:rPr>
          <w:t>Положення про об’єднання професійних учасників фондового ринку</w:t>
        </w:r>
      </w:hyperlink>
      <w:r w:rsidRPr="00A6652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затвердженого рішенням Національної комісії з цінних паперів та фондового ринку від 27 грудня 2012 року № 1925, зареєстрованого в Міністерстві юстиції України 25 січня 2013 року за № 182/22714 (із змінами), такі зміни:</w:t>
      </w:r>
    </w:p>
    <w:p w:rsidR="00A6652B" w:rsidRPr="00A6652B" w:rsidRDefault="00A6652B" w:rsidP="00A6652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5" w:name="n9"/>
      <w:bookmarkEnd w:id="5"/>
      <w:r w:rsidRPr="00A6652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1)</w:t>
      </w:r>
      <w:r w:rsidRPr="00A6652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8" w:anchor="n56" w:tgtFrame="_blank" w:history="1">
        <w:r w:rsidRPr="00A6652B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ru-RU"/>
          </w:rPr>
          <w:t>підпункт 3</w:t>
        </w:r>
      </w:hyperlink>
      <w:r w:rsidRPr="00A6652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6652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пункту 4 глави 1 розділу </w:t>
      </w:r>
      <w:r w:rsidRPr="00A6652B">
        <w:rPr>
          <w:rFonts w:ascii="Times New Roman" w:eastAsia="Times New Roman" w:hAnsi="Times New Roman" w:cs="Times New Roman"/>
          <w:color w:val="000000"/>
          <w:sz w:val="24"/>
          <w:szCs w:val="24"/>
        </w:rPr>
        <w:t>II</w:t>
      </w:r>
      <w:r w:rsidRPr="00A6652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викласти в такій редакції:</w:t>
      </w:r>
    </w:p>
    <w:p w:rsidR="00A6652B" w:rsidRPr="00A6652B" w:rsidRDefault="00A6652B" w:rsidP="00A6652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6" w:name="n10"/>
      <w:bookmarkEnd w:id="6"/>
      <w:r w:rsidRPr="00A6652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«3) висновок аудитора (аудиторської фірми) щодо розміру і складу активів ОПУ та відомості про аудиторський висновок (звіт) (додаток 13);»;</w:t>
      </w:r>
    </w:p>
    <w:p w:rsidR="00A6652B" w:rsidRPr="00A6652B" w:rsidRDefault="00A6652B" w:rsidP="00A6652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7" w:name="n11"/>
      <w:bookmarkEnd w:id="7"/>
      <w:r w:rsidRPr="00A6652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2)</w:t>
      </w:r>
      <w:r w:rsidRPr="00A6652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9" w:anchor="n628" w:tgtFrame="_blank" w:history="1">
        <w:r w:rsidRPr="00A6652B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ru-RU"/>
          </w:rPr>
          <w:t>підпункт 8</w:t>
        </w:r>
      </w:hyperlink>
      <w:r w:rsidRPr="00A6652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6652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пункту 5 глави 1 розділу ІІІ викласти в такій редакції:</w:t>
      </w:r>
    </w:p>
    <w:p w:rsidR="00A6652B" w:rsidRPr="00A6652B" w:rsidRDefault="00A6652B" w:rsidP="00A6652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8" w:name="n12"/>
      <w:bookmarkEnd w:id="8"/>
      <w:r w:rsidRPr="00A6652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«8) висновок аудитора (аудиторської фірми) щодо розміру та складу активів заявника, які відповідають вимогам підпункту 7 пункту 4 глави 1 розділу ІІІ цього Положення, та відомості про аудиторський висновок (звіт) (додаток 13);»;</w:t>
      </w:r>
    </w:p>
    <w:p w:rsidR="00A6652B" w:rsidRPr="00A6652B" w:rsidRDefault="00A6652B" w:rsidP="00A6652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9" w:name="n13"/>
      <w:bookmarkEnd w:id="9"/>
      <w:r w:rsidRPr="00A6652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3) доповнити Положення новим додатком 13, що додається.</w:t>
      </w:r>
    </w:p>
    <w:p w:rsidR="00A6652B" w:rsidRPr="00A6652B" w:rsidRDefault="00A6652B" w:rsidP="00A6652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10" w:name="n14"/>
      <w:bookmarkEnd w:id="10"/>
      <w:r w:rsidRPr="00A6652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</w:t>
      </w:r>
      <w:r w:rsidRPr="00A6652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10" w:anchor="n104" w:tgtFrame="_blank" w:history="1">
        <w:r w:rsidRPr="00A6652B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ru-RU"/>
          </w:rPr>
          <w:t>Додаток 3</w:t>
        </w:r>
      </w:hyperlink>
      <w:r w:rsidRPr="00A6652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6652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 Положення про порядок звітування депозитарними установами до Національної комісії з цінних паперів та фондового ринку, затвердженого рішенням Національної комісії з цінних паперів та фондового ринку від 11 червня 2013 року № 992, зареєстрованого в Міністерстві юстиції України 05 липня 2013 року за № 1126/23658 (зі змінами), викласти у новій редакції, що додається.</w:t>
      </w:r>
    </w:p>
    <w:p w:rsidR="00A6652B" w:rsidRPr="00A6652B" w:rsidRDefault="00A6652B" w:rsidP="00A6652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11" w:name="n15"/>
      <w:bookmarkEnd w:id="11"/>
      <w:r w:rsidRPr="00A6652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5. Розділи </w:t>
      </w:r>
      <w:r w:rsidRPr="00A6652B">
        <w:rPr>
          <w:rFonts w:ascii="Times New Roman" w:eastAsia="Times New Roman" w:hAnsi="Times New Roman" w:cs="Times New Roman"/>
          <w:color w:val="000000"/>
          <w:sz w:val="24"/>
          <w:szCs w:val="24"/>
        </w:rPr>
        <w:t>XV</w:t>
      </w:r>
      <w:r w:rsidRPr="00A6652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6652B">
        <w:rPr>
          <w:rFonts w:ascii="Times New Roman" w:eastAsia="Times New Roman" w:hAnsi="Times New Roman" w:cs="Times New Roman"/>
          <w:color w:val="000000"/>
          <w:sz w:val="24"/>
          <w:szCs w:val="24"/>
        </w:rPr>
        <w:t>XVI </w:t>
      </w:r>
      <w:hyperlink r:id="rId11" w:anchor="n734" w:tgtFrame="_blank" w:history="1">
        <w:r w:rsidRPr="00A6652B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ru-RU"/>
          </w:rPr>
          <w:t>додатка 38</w:t>
        </w:r>
      </w:hyperlink>
      <w:r w:rsidRPr="00A6652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6652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№ 2826, зареєстрованого в Міністерстві юстиції України 24 грудня 2013 року за № 2180/24712 (із змінами), викласти у такій редакції:</w:t>
      </w:r>
    </w:p>
    <w:p w:rsidR="00A6652B" w:rsidRPr="00A6652B" w:rsidRDefault="00A6652B" w:rsidP="00A6652B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12" w:name="n16"/>
      <w:bookmarkEnd w:id="12"/>
      <w:r w:rsidRPr="00A6652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</w:t>
      </w:r>
      <w:r w:rsidRPr="00A66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XV</w:t>
      </w:r>
      <w:r w:rsidRPr="00A66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 Відомості про аудиторський висновок (звіт)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55"/>
        <w:gridCol w:w="6734"/>
        <w:gridCol w:w="2284"/>
      </w:tblGrid>
      <w:tr w:rsidR="00A6652B" w:rsidRPr="00A6652B" w:rsidTr="00A6652B">
        <w:trPr>
          <w:trHeight w:val="18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" w:name="n17"/>
            <w:bookmarkEnd w:id="13"/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 аудиторської фірми (П.І.Б. аудитора - фізичної особи - підприємця)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652B" w:rsidRPr="00A6652B" w:rsidTr="00A6652B">
        <w:trPr>
          <w:trHeight w:val="252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Код за ЄДРПОУ (реєстраційний номер облікової картки* платника податків - фізичної особи)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652B" w:rsidRPr="00A6652B" w:rsidTr="00A6652B">
        <w:trPr>
          <w:trHeight w:val="216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Місцезнаходження аудиторської фірми, аудитора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652B" w:rsidRPr="00A6652B" w:rsidTr="00A6652B">
        <w:trPr>
          <w:trHeight w:val="468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Номер та дата видачі свідоцтва про включення до</w:t>
            </w: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2" w:anchor="n4" w:tgtFrame="_blank" w:history="1">
              <w:r w:rsidRPr="00A6652B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val="ru-RU"/>
                </w:rPr>
                <w:t>Реєстру аудиторських фірм та аудиторів</w:t>
              </w:r>
            </w:hyperlink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виданого Аудиторською палатою </w:t>
            </w: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652B" w:rsidRPr="00A6652B" w:rsidTr="00A6652B">
        <w:trPr>
          <w:trHeight w:val="408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Реєстраційний номер, серія та номер, дата видачі та строк дії свідоцтва про внесення до </w:t>
            </w:r>
            <w:hyperlink r:id="rId13" w:anchor="n4" w:tgtFrame="_blank" w:history="1">
              <w:r w:rsidRPr="00A6652B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</w:rPr>
                <w:t>Реєстру аудиторських фірм</w:t>
              </w:r>
            </w:hyperlink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, які можуть проводити аудиторські перевірки професійних учасників ринку цінних паперів**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652B" w:rsidRPr="00A6652B" w:rsidTr="00A6652B">
        <w:trPr>
          <w:trHeight w:val="696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Номер та дата видачі свідоцтва про відповідність системи контролю якості, виданого Аудиторською палатою </w:t>
            </w: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652B" w:rsidRPr="00A6652B" w:rsidTr="00A6652B">
        <w:trPr>
          <w:trHeight w:val="348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Звітний період, за який проведено аудит фінансової звітності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652B" w:rsidRPr="00A6652B" w:rsidTr="00A6652B">
        <w:trPr>
          <w:trHeight w:val="516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Думка аудитора (01 - безумовно позитивна; 02 - із застереженням; 03 - негативна; 04 - відмова від висловлення думки)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652B" w:rsidRPr="00A6652B" w:rsidTr="00A6652B">
        <w:trPr>
          <w:trHeight w:val="276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Пояснювальний параграф (у разі наявності)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652B" w:rsidRPr="00A6652B" w:rsidTr="00A6652B">
        <w:trPr>
          <w:trHeight w:val="276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Номер та дата договору на проведення аудиту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652B" w:rsidRPr="00A6652B" w:rsidTr="00A6652B">
        <w:trPr>
          <w:trHeight w:val="276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Дата початку та дата закінчення аудиту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652B" w:rsidRPr="00A6652B" w:rsidTr="00A6652B">
        <w:trPr>
          <w:trHeight w:val="18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аудиторського висновку (звіту)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652B" w:rsidRPr="00A6652B" w:rsidTr="00A6652B">
        <w:trPr>
          <w:trHeight w:val="240"/>
        </w:trPr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Розмір винагороди за проведення річного аудиту, грн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6652B" w:rsidRPr="00A6652B" w:rsidRDefault="00A6652B" w:rsidP="00A6652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14" w:name="n18"/>
      <w:bookmarkEnd w:id="14"/>
      <w:r w:rsidRPr="00A6652B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__________</w:t>
      </w:r>
      <w:r w:rsidRPr="00A6652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A6652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</w:r>
      <w:r w:rsidRPr="00A6652B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* </w:t>
      </w:r>
      <w:r w:rsidRPr="00A6652B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Pr="00A6652B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ерія та номер паспорта 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паспорті.</w:t>
      </w:r>
      <w:r w:rsidRPr="00A6652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6652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</w:r>
      <w:r w:rsidRPr="00A6652B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** Заповнюється емітентами - професійними учасниками ринку цінних паперів.</w:t>
      </w:r>
    </w:p>
    <w:p w:rsidR="00A6652B" w:rsidRPr="00A6652B" w:rsidRDefault="00A6652B" w:rsidP="00A6652B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15" w:name="n19"/>
      <w:bookmarkEnd w:id="15"/>
      <w:r w:rsidRPr="00A66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XVI</w:t>
      </w:r>
      <w:r w:rsidRPr="00A665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. Текст аудиторського висновку (звіту)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97"/>
        <w:gridCol w:w="7321"/>
        <w:gridCol w:w="1855"/>
      </w:tblGrid>
      <w:tr w:rsidR="00A6652B" w:rsidRPr="00A6652B" w:rsidTr="00A6652B">
        <w:trPr>
          <w:trHeight w:val="408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6" w:name="n20"/>
            <w:bookmarkEnd w:id="16"/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 аудиторської фірми (П.І.Б. аудитора - фізичної особи - підприємця)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652B" w:rsidRPr="00A6652B" w:rsidTr="00A6652B">
        <w:trPr>
          <w:trHeight w:val="408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Код за ЄДРПОУ (реєстраційний номер облікової картки* платника податків - фізичної особи)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652B" w:rsidRPr="00A6652B" w:rsidTr="00A6652B">
        <w:trPr>
          <w:trHeight w:val="408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Місцезнаходження аудиторської фірми, аудитора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652B" w:rsidRPr="00A6652B" w:rsidTr="00A6652B">
        <w:trPr>
          <w:trHeight w:val="408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Номер та дата видачі свідоцтва про включення до</w:t>
            </w: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4" w:anchor="n4" w:tgtFrame="_blank" w:history="1">
              <w:r w:rsidRPr="00A6652B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val="ru-RU"/>
                </w:rPr>
                <w:t>Реєстру аудиторських фірм та аудиторів</w:t>
              </w:r>
            </w:hyperlink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виданого Аудиторською палатою </w:t>
            </w: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652B" w:rsidRPr="00A6652B" w:rsidTr="00A6652B">
        <w:trPr>
          <w:trHeight w:val="408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Реєстраційний номер, серія та номер, дата видачі та строк дії свідоцтва про внесення до </w:t>
            </w:r>
            <w:hyperlink r:id="rId15" w:anchor="n4" w:tgtFrame="_blank" w:history="1">
              <w:r w:rsidRPr="00A6652B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</w:rPr>
                <w:t>Реєстру аудиторських фірм</w:t>
              </w:r>
            </w:hyperlink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, які можуть проводити аудиторські перевірки професійних учасників ринку цінних паперів**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652B" w:rsidRPr="00A6652B" w:rsidTr="00A6652B">
        <w:trPr>
          <w:trHeight w:val="696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Номер та дата видачі свідоцтва про відповідність системи контролю якості, виданого Аудиторською палатою </w:t>
            </w: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652B" w:rsidRPr="00A6652B" w:rsidTr="00A6652B">
        <w:trPr>
          <w:trHeight w:val="348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Звітний період, за який проведено аудит фінансової звітності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652B" w:rsidRPr="00A6652B" w:rsidTr="00A6652B">
        <w:trPr>
          <w:trHeight w:val="516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Думка аудитора (01 - безумовно позитивна; 02 - із застереженням; 03 - негативна; 04 - відмова від висловлення думки)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652B" w:rsidRPr="00A6652B" w:rsidTr="00A6652B">
        <w:trPr>
          <w:trHeight w:val="276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Пояснювальний параграф (у разі наявності)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652B" w:rsidRPr="00A6652B" w:rsidTr="00A6652B">
        <w:trPr>
          <w:trHeight w:val="276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Номер та дата договору на проведення аудиту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652B" w:rsidRPr="00A6652B" w:rsidTr="00A6652B">
        <w:trPr>
          <w:trHeight w:val="276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Дата початку та дата закінчення аудиту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652B" w:rsidRPr="00A6652B" w:rsidTr="00A6652B">
        <w:trPr>
          <w:trHeight w:val="372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аудиторського висновку (звіту)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652B" w:rsidRPr="00A6652B" w:rsidTr="00A6652B">
        <w:trPr>
          <w:trHeight w:val="24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Розмір винагороди за проведення річного аудиту, грн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652B" w:rsidRPr="00A6652B" w:rsidTr="00A6652B">
        <w:trPr>
          <w:trHeight w:val="24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аудиторського висновку (звіту)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652B" w:rsidRPr="00A6652B" w:rsidTr="00A6652B">
        <w:trPr>
          <w:trHeight w:val="240"/>
        </w:trPr>
        <w:tc>
          <w:tcPr>
            <w:tcW w:w="7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Інформація наводиться в описовій формі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6652B" w:rsidRPr="00A6652B" w:rsidRDefault="00A6652B" w:rsidP="00A6652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17" w:name="n21"/>
      <w:bookmarkEnd w:id="17"/>
      <w:r w:rsidRPr="00A6652B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__________</w:t>
      </w:r>
      <w:r w:rsidRPr="00A6652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A6652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</w:r>
      <w:r w:rsidRPr="00A6652B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*</w:t>
      </w:r>
      <w:r w:rsidRPr="00A6652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A6652B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A6652B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Pr="00A6652B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ерія та номер паспорта 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паспорті.</w:t>
      </w:r>
      <w:r w:rsidRPr="00A6652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6652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</w:r>
      <w:r w:rsidRPr="00A6652B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** Заповнюється емітентами - професійними учасниками ринку цінних паперів.».</w:t>
      </w:r>
    </w:p>
    <w:p w:rsidR="00A6652B" w:rsidRPr="00A6652B" w:rsidRDefault="00A6652B" w:rsidP="00A6652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18" w:name="n22"/>
      <w:bookmarkEnd w:id="18"/>
      <w:r w:rsidRPr="00A6652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6.</w:t>
      </w:r>
      <w:r w:rsidRPr="00A6652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16" w:anchor="n59" w:tgtFrame="_blank" w:history="1">
        <w:r w:rsidRPr="00A6652B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val="ru-RU"/>
          </w:rPr>
          <w:t>Додаток 3</w:t>
        </w:r>
      </w:hyperlink>
      <w:r w:rsidRPr="00A6652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6652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 Положення про порядок надання звітності про провадження клірингової діяльності до Національної комісії з цінних паперів та фондового ринку, затвердженого рішенням Національної комісії з цінних паперів та фондового ринку від 27 грудня 2013 року № 2994, зареєстрованого в Міністерстві юстиції України 23 січня 2014 року за № 144/24921 (зі змінами), викласти у новій редакції, що додається.</w:t>
      </w:r>
    </w:p>
    <w:p w:rsidR="00A6652B" w:rsidRPr="00A6652B" w:rsidRDefault="00A6652B" w:rsidP="00A6652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19" w:name="n23"/>
      <w:bookmarkEnd w:id="19"/>
      <w:r w:rsidRPr="00A6652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7. Департаменту систематизації та аналізу фінансової звітності учасників ринку капіталу, та пруденційного нагляду (К. Рафальська) забезпечити подання цього рішення на державну реєстрацію до Міністерства юстиції України.</w:t>
      </w:r>
    </w:p>
    <w:p w:rsidR="00A6652B" w:rsidRPr="00A6652B" w:rsidRDefault="00A6652B" w:rsidP="00A6652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20" w:name="n24"/>
      <w:bookmarkEnd w:id="20"/>
      <w:r w:rsidRPr="00A6652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8. Управлінню міжнародної співпраці та комунікацій (О. Юшкевич) забезпечити опублікування цього рішення в офіційному друкованому виданні Національної комісії з цінних паперів та фондового ринку.</w:t>
      </w:r>
    </w:p>
    <w:p w:rsidR="00A6652B" w:rsidRPr="00A6652B" w:rsidRDefault="00A6652B" w:rsidP="00A6652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21" w:name="n25"/>
      <w:bookmarkEnd w:id="21"/>
      <w:r w:rsidRPr="00A6652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9. Департаменту інформаційних технологій (Є. Фоменко) забезпечити оприлюднення цього рішення на офіційному веб-сайті Національної комісії з цінних паперів та фондового ринку.</w:t>
      </w:r>
    </w:p>
    <w:p w:rsidR="00A6652B" w:rsidRPr="00A6652B" w:rsidRDefault="00A6652B" w:rsidP="00A6652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22" w:name="n26"/>
      <w:bookmarkEnd w:id="22"/>
      <w:r w:rsidRPr="00A6652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10. Це рішення набирає чинності з 01 </w:t>
      </w:r>
      <w:r w:rsidRPr="00A6652B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A6652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ічня 2018 року, але не раніше дня його офіційного опублікування.</w:t>
      </w:r>
    </w:p>
    <w:p w:rsidR="00A6652B" w:rsidRPr="00A6652B" w:rsidRDefault="00A6652B" w:rsidP="00A6652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23" w:name="n27"/>
      <w:bookmarkEnd w:id="23"/>
      <w:r w:rsidRPr="00A6652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11. Контроль за виконанням цього рішення покласти на Голову Національної комісії з цінних паперів та фондового ринку Т. Хромаєва.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7"/>
        <w:gridCol w:w="5616"/>
      </w:tblGrid>
      <w:tr w:rsidR="00A6652B" w:rsidRPr="00A6652B" w:rsidTr="00A6652B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4" w:name="n28"/>
            <w:bookmarkEnd w:id="24"/>
            <w:r w:rsidRPr="00A66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Голова Комісії</w:t>
            </w:r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Т. Хромаєв</w:t>
            </w:r>
          </w:p>
        </w:tc>
      </w:tr>
    </w:tbl>
    <w:p w:rsidR="00A6652B" w:rsidRPr="00A6652B" w:rsidRDefault="00A6652B" w:rsidP="00A66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5" w:name="n54"/>
      <w:bookmarkEnd w:id="25"/>
      <w:r w:rsidRPr="00A6652B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0" o:hralign="center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6"/>
        <w:gridCol w:w="4557"/>
      </w:tblGrid>
      <w:tr w:rsidR="00A6652B" w:rsidRPr="00A6652B" w:rsidTr="00A6652B">
        <w:tc>
          <w:tcPr>
            <w:tcW w:w="2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6" w:name="n29"/>
            <w:bookmarkEnd w:id="26"/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Додаток 1 </w:t>
            </w: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 Положення про порядок складання </w:t>
            </w: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та подання адміністративних даних </w:t>
            </w: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щодо діяльності торговців цінними </w:t>
            </w: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паперами до Національної комісії </w:t>
            </w: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 цінних паперів та фондового ринку </w:t>
            </w: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(підпункт 2.1 пункту 2 розділу ІІ)</w:t>
            </w:r>
          </w:p>
        </w:tc>
      </w:tr>
    </w:tbl>
    <w:p w:rsidR="00A6652B" w:rsidRPr="00A6652B" w:rsidRDefault="00A6652B" w:rsidP="00A6652B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7" w:name="n30"/>
      <w:bookmarkEnd w:id="27"/>
      <w:r w:rsidRPr="00A66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ДОВІДКА </w:t>
      </w:r>
      <w:r w:rsidRPr="00A6652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66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 торговця цінними паперами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673"/>
      </w:tblGrid>
      <w:tr w:rsidR="00A6652B" w:rsidRPr="00A6652B" w:rsidTr="00A6652B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28" w:name="n31"/>
            <w:bookmarkEnd w:id="28"/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Код за ЄДРПОУ торговця цінними паперами</w:t>
            </w:r>
          </w:p>
        </w:tc>
      </w:tr>
      <w:tr w:rsidR="00A6652B" w:rsidRPr="00A6652B" w:rsidTr="00A6652B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 торговця цінними паперами</w:t>
            </w:r>
          </w:p>
        </w:tc>
      </w:tr>
      <w:tr w:rsidR="00A6652B" w:rsidRPr="00A6652B" w:rsidTr="00A6652B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Дата, на яку складено адміністративні дані</w:t>
            </w:r>
          </w:p>
        </w:tc>
      </w:tr>
      <w:tr w:rsidR="00A6652B" w:rsidRPr="00A6652B" w:rsidTr="00A6652B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Звітний місяць</w:t>
            </w:r>
          </w:p>
        </w:tc>
      </w:tr>
      <w:tr w:rsidR="00A6652B" w:rsidRPr="00A6652B" w:rsidTr="00A6652B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Звітний рік</w:t>
            </w:r>
          </w:p>
        </w:tc>
      </w:tr>
      <w:tr w:rsidR="00A6652B" w:rsidRPr="00A6652B" w:rsidTr="00A6652B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Прізвище, ім'я, по батькові директора торговця цінними паперами або особи, яка виконує його обов'язки</w:t>
            </w:r>
          </w:p>
        </w:tc>
      </w:tr>
      <w:tr w:rsidR="00A6652B" w:rsidRPr="00A6652B" w:rsidTr="00A6652B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Прізвище, ім'я, по батькові головного бухгалтера / бухгалтера торговця цінними паперами</w:t>
            </w:r>
          </w:p>
        </w:tc>
      </w:tr>
      <w:tr w:rsidR="00A6652B" w:rsidRPr="00A6652B" w:rsidTr="00A6652B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Організаційно-правова форма</w:t>
            </w:r>
            <w:r w:rsidRPr="00A66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vertAlign w:val="superscript"/>
              </w:rPr>
              <w:t>-</w:t>
            </w:r>
            <w:r w:rsidRPr="00A665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vertAlign w:val="superscript"/>
              </w:rPr>
              <w:t>1</w:t>
            </w:r>
          </w:p>
        </w:tc>
      </w:tr>
      <w:tr w:rsidR="00A6652B" w:rsidRPr="00A6652B" w:rsidTr="00A6652B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</w:t>
            </w:r>
            <w:r w:rsidRPr="00A66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vertAlign w:val="superscript"/>
              </w:rPr>
              <w:t>-</w:t>
            </w:r>
            <w:r w:rsidRPr="00A665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vertAlign w:val="superscript"/>
              </w:rPr>
              <w:t>2</w:t>
            </w:r>
          </w:p>
        </w:tc>
      </w:tr>
      <w:tr w:rsidR="00A6652B" w:rsidRPr="00A6652B" w:rsidTr="00A6652B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</w:t>
            </w:r>
          </w:p>
        </w:tc>
      </w:tr>
      <w:tr w:rsidR="00A6652B" w:rsidRPr="00A6652B" w:rsidTr="00A6652B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Поштовий індекс</w:t>
            </w:r>
          </w:p>
        </w:tc>
      </w:tr>
      <w:tr w:rsidR="00A6652B" w:rsidRPr="00A6652B" w:rsidTr="00A6652B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Населений пункт</w:t>
            </w:r>
          </w:p>
        </w:tc>
      </w:tr>
      <w:tr w:rsidR="00A6652B" w:rsidRPr="00A6652B" w:rsidTr="00A6652B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Вулиця, будинок</w:t>
            </w:r>
          </w:p>
        </w:tc>
      </w:tr>
      <w:tr w:rsidR="00A6652B" w:rsidRPr="00A6652B" w:rsidTr="00A6652B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Кімната, квартира</w:t>
            </w:r>
          </w:p>
        </w:tc>
      </w:tr>
      <w:tr w:rsidR="00A6652B" w:rsidRPr="00A6652B" w:rsidTr="00A6652B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Контактний телефон</w:t>
            </w:r>
          </w:p>
        </w:tc>
      </w:tr>
      <w:tr w:rsidR="00A6652B" w:rsidRPr="00A6652B" w:rsidTr="00A6652B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Електронна адреса</w:t>
            </w:r>
          </w:p>
        </w:tc>
      </w:tr>
      <w:tr w:rsidR="00A6652B" w:rsidRPr="00A6652B" w:rsidTr="00A6652B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Веб-сторінка/веб-сайт торговця цінними паперами в глобальній інформаційній мережі Інтернет, на якій/якому оприлюднено річну фінансову звітність та річну консолідовану фінансову звітність разом з аудиторським висновком</w:t>
            </w:r>
          </w:p>
        </w:tc>
      </w:tr>
      <w:tr w:rsidR="00A6652B" w:rsidRPr="00A6652B" w:rsidTr="00A6652B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Зареєстрований розмір статутного капіталу на дату складання даних (грн)</w:t>
            </w:r>
          </w:p>
        </w:tc>
      </w:tr>
      <w:tr w:rsidR="00A6652B" w:rsidRPr="00A6652B" w:rsidTr="00A6652B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Найменування банківської установи, що обслуговує торговця цінними паперами</w:t>
            </w:r>
          </w:p>
        </w:tc>
      </w:tr>
      <w:tr w:rsidR="00A6652B" w:rsidRPr="00A6652B" w:rsidTr="00A6652B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Поточний рахунок торговця цінними паперами, відкритий у банківській установі, що обслуговує торговця цінними паперами</w:t>
            </w:r>
          </w:p>
        </w:tc>
      </w:tr>
      <w:tr w:rsidR="00A6652B" w:rsidRPr="00A6652B" w:rsidTr="00A6652B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Номер генеральної ліцензії на здійснення валютних операцій, що видається Національним банком України небанківським фінансовим установам (у разі наявності)</w:t>
            </w:r>
          </w:p>
        </w:tc>
      </w:tr>
      <w:tr w:rsidR="00A6652B" w:rsidRPr="00A6652B" w:rsidTr="00A6652B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Дата видачі генеральної ліцензії на здійснення валютних операцій, що видається Національним банком України небанківським фінансовим установам (у разі наявності)</w:t>
            </w:r>
          </w:p>
        </w:tc>
      </w:tr>
      <w:tr w:rsidR="00A6652B" w:rsidRPr="00A6652B" w:rsidTr="00A6652B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Найменування аудиторської фірми (П.І.Б. аудитора - фізичної особи - підприємця)</w:t>
            </w:r>
          </w:p>
        </w:tc>
      </w:tr>
      <w:tr w:rsidR="00A6652B" w:rsidRPr="00A6652B" w:rsidTr="00A6652B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Код за ЄДРПОУ (реєстраційний номер облікової картки</w:t>
            </w:r>
            <w:r w:rsidRPr="00A66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vertAlign w:val="superscript"/>
                <w:lang w:val="ru-RU"/>
              </w:rPr>
              <w:t>-</w:t>
            </w:r>
            <w:r w:rsidRPr="00A665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vertAlign w:val="superscript"/>
                <w:lang w:val="ru-RU"/>
              </w:rPr>
              <w:t>3</w:t>
            </w: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платника податків - фізичної особи)</w:t>
            </w:r>
          </w:p>
        </w:tc>
      </w:tr>
      <w:tr w:rsidR="00A6652B" w:rsidRPr="00A6652B" w:rsidTr="00A6652B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Місцезнаходження аудиторської фірми, аудитора</w:t>
            </w:r>
          </w:p>
        </w:tc>
      </w:tr>
      <w:tr w:rsidR="00A6652B" w:rsidRPr="00A6652B" w:rsidTr="00A6652B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Номер та дата видачі свідоцтва про включення до</w:t>
            </w: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7" w:anchor="n4" w:tgtFrame="_blank" w:history="1">
              <w:r w:rsidRPr="00A6652B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val="ru-RU"/>
                </w:rPr>
                <w:t>Реєстру аудиторських фірм та аудиторів</w:t>
              </w:r>
            </w:hyperlink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виданого Аудиторською палатою </w:t>
            </w: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</w:p>
        </w:tc>
      </w:tr>
      <w:tr w:rsidR="00A6652B" w:rsidRPr="00A6652B" w:rsidTr="00A6652B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Номер та дата видачі свідоцтва про відповідність системи контролю якості, виданого Аудиторською палатою </w:t>
            </w: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</w:p>
        </w:tc>
      </w:tr>
      <w:tr w:rsidR="00A6652B" w:rsidRPr="00A6652B" w:rsidTr="00A6652B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Реєстраційний номер, серія та номер, дата видачі та строк дії свідоцтва про внесення до </w:t>
            </w:r>
            <w:hyperlink r:id="rId18" w:anchor="n4" w:tgtFrame="_blank" w:history="1">
              <w:r w:rsidRPr="00A6652B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</w:rPr>
                <w:t>Реєстру аудиторських фірм</w:t>
              </w:r>
            </w:hyperlink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, які можуть проводити аудиторські перевірки професійних учасників ринку цінних паперів</w:t>
            </w:r>
          </w:p>
        </w:tc>
      </w:tr>
      <w:tr w:rsidR="00A6652B" w:rsidRPr="00A6652B" w:rsidTr="00A6652B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Звітний період, за який проведено аудит фінансової звітності</w:t>
            </w:r>
          </w:p>
        </w:tc>
      </w:tr>
      <w:tr w:rsidR="00A6652B" w:rsidRPr="00A6652B" w:rsidTr="00A6652B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Думка аудитора (01 - безумовно позитивна; 02 - із застереженням; 03 - негативна; 04 - відмова від висловлення думки)</w:t>
            </w:r>
          </w:p>
        </w:tc>
      </w:tr>
      <w:tr w:rsidR="00A6652B" w:rsidRPr="00A6652B" w:rsidTr="00A6652B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Наявність пояснювального параграфа (у разі наявності)</w:t>
            </w:r>
          </w:p>
        </w:tc>
      </w:tr>
      <w:tr w:rsidR="00A6652B" w:rsidRPr="00A6652B" w:rsidTr="00A6652B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Номер та дата договору на проведення аудиту</w:t>
            </w:r>
          </w:p>
        </w:tc>
      </w:tr>
      <w:tr w:rsidR="00A6652B" w:rsidRPr="00A6652B" w:rsidTr="00A6652B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Дата початку та дата закінчення аудиту</w:t>
            </w:r>
          </w:p>
        </w:tc>
      </w:tr>
      <w:tr w:rsidR="00A6652B" w:rsidRPr="00A6652B" w:rsidTr="00A6652B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аудиторського висновку (звіту)</w:t>
            </w:r>
          </w:p>
        </w:tc>
      </w:tr>
      <w:tr w:rsidR="00A6652B" w:rsidRPr="00A6652B" w:rsidTr="00A6652B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Розмір винагороди за проведення річного аудиту, грн</w:t>
            </w:r>
          </w:p>
        </w:tc>
      </w:tr>
      <w:tr w:rsidR="00A6652B" w:rsidRPr="00A6652B" w:rsidTr="00A6652B"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Примітки</w:t>
            </w:r>
          </w:p>
        </w:tc>
      </w:tr>
    </w:tbl>
    <w:p w:rsidR="00A6652B" w:rsidRPr="00A6652B" w:rsidRDefault="00A6652B" w:rsidP="00A6652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29" w:name="n32"/>
      <w:bookmarkEnd w:id="29"/>
      <w:r w:rsidRPr="00A6652B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__________</w:t>
      </w:r>
      <w:r w:rsidRPr="00A6652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A6652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</w:r>
      <w:r w:rsidRPr="00A6652B">
        <w:rPr>
          <w:rFonts w:ascii="Times New Roman" w:eastAsia="Times New Roman" w:hAnsi="Times New Roman" w:cs="Times New Roman"/>
          <w:b/>
          <w:bCs/>
          <w:color w:val="000000"/>
          <w:sz w:val="2"/>
          <w:szCs w:val="2"/>
          <w:vertAlign w:val="superscript"/>
          <w:lang w:val="ru-RU"/>
        </w:rPr>
        <w:t>-</w:t>
      </w:r>
      <w:r w:rsidRPr="00A6652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vertAlign w:val="superscript"/>
          <w:lang w:val="ru-RU"/>
        </w:rPr>
        <w:t>1</w:t>
      </w:r>
      <w:r w:rsidRPr="00A6652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A6652B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Заповнюється відповідно до</w:t>
      </w:r>
      <w:r w:rsidRPr="00A6652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hyperlink r:id="rId19" w:anchor="n104" w:tgtFrame="_blank" w:history="1">
        <w:r w:rsidRPr="00A6652B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val="ru-RU"/>
          </w:rPr>
          <w:t>Довідника 41 "Класифікація організаційно-правових форм господарювання"</w:t>
        </w:r>
      </w:hyperlink>
      <w:r w:rsidRPr="00A6652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A6652B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Системи довідників та класифікаторів.</w:t>
      </w:r>
      <w:r w:rsidRPr="00A6652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6652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</w:r>
      <w:r w:rsidRPr="00A6652B">
        <w:rPr>
          <w:rFonts w:ascii="Times New Roman" w:eastAsia="Times New Roman" w:hAnsi="Times New Roman" w:cs="Times New Roman"/>
          <w:b/>
          <w:bCs/>
          <w:color w:val="000000"/>
          <w:sz w:val="2"/>
          <w:szCs w:val="2"/>
          <w:vertAlign w:val="superscript"/>
          <w:lang w:val="ru-RU"/>
        </w:rPr>
        <w:lastRenderedPageBreak/>
        <w:t>-</w:t>
      </w:r>
      <w:r w:rsidRPr="00A6652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vertAlign w:val="superscript"/>
          <w:lang w:val="ru-RU"/>
        </w:rPr>
        <w:t>2</w:t>
      </w:r>
      <w:r w:rsidRPr="00A6652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A6652B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Заповнюється відповідно до</w:t>
      </w:r>
      <w:r w:rsidRPr="00A6652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hyperlink r:id="rId20" w:anchor="n110" w:tgtFrame="_blank" w:history="1">
        <w:r w:rsidRPr="00A6652B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val="ru-RU"/>
          </w:rPr>
          <w:t>Довідника 44 "Перелік та коди територій (областей) України"</w:t>
        </w:r>
      </w:hyperlink>
      <w:r w:rsidRPr="00A6652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A6652B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Системи довідників та класифікаторів.</w:t>
      </w:r>
      <w:r w:rsidRPr="00A6652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6652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</w:r>
      <w:r w:rsidRPr="00A6652B">
        <w:rPr>
          <w:rFonts w:ascii="Times New Roman" w:eastAsia="Times New Roman" w:hAnsi="Times New Roman" w:cs="Times New Roman"/>
          <w:b/>
          <w:bCs/>
          <w:color w:val="000000"/>
          <w:sz w:val="2"/>
          <w:szCs w:val="2"/>
          <w:vertAlign w:val="superscript"/>
          <w:lang w:val="ru-RU"/>
        </w:rPr>
        <w:t>-</w:t>
      </w:r>
      <w:r w:rsidRPr="00A6652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vertAlign w:val="superscript"/>
          <w:lang w:val="ru-RU"/>
        </w:rPr>
        <w:t>3</w:t>
      </w:r>
      <w:r w:rsidRPr="00A6652B">
        <w:rPr>
          <w:rFonts w:ascii="Times New Roman" w:eastAsia="Times New Roman" w:hAnsi="Times New Roman" w:cs="Times New Roman"/>
          <w:color w:val="000000"/>
          <w:sz w:val="20"/>
          <w:szCs w:val="20"/>
        </w:rPr>
        <w:t> C</w:t>
      </w:r>
      <w:r w:rsidRPr="00A6652B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ерія та номер паспорта 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7"/>
        <w:gridCol w:w="5616"/>
      </w:tblGrid>
      <w:tr w:rsidR="00A6652B" w:rsidRPr="00A6652B" w:rsidTr="00A6652B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30" w:name="n33"/>
            <w:bookmarkEnd w:id="30"/>
            <w:r w:rsidRPr="00A66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Директор</w:t>
            </w: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A66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департаменту систематизації</w:t>
            </w: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A66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та аналізу фінансової звітності</w:t>
            </w: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A66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учасників ринку капіталу,</w:t>
            </w: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A66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та пруденційного нагляду</w:t>
            </w:r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A66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К. Рафальська</w:t>
            </w:r>
          </w:p>
        </w:tc>
      </w:tr>
    </w:tbl>
    <w:p w:rsidR="00A6652B" w:rsidRPr="00A6652B" w:rsidRDefault="00A6652B" w:rsidP="00A66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1" w:name="n55"/>
      <w:bookmarkEnd w:id="31"/>
      <w:r w:rsidRPr="00A6652B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0" o:hralign="center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6"/>
        <w:gridCol w:w="4557"/>
      </w:tblGrid>
      <w:tr w:rsidR="00A6652B" w:rsidRPr="00A6652B" w:rsidTr="00A6652B">
        <w:tc>
          <w:tcPr>
            <w:tcW w:w="2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2" w:name="n34"/>
            <w:bookmarkEnd w:id="32"/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Додаток 16 </w:t>
            </w: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 Положення про порядок складання </w:t>
            </w: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та розкриття інформації компаніями </w:t>
            </w: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 управління активами та особами, </w:t>
            </w: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що здійснюють управління активами </w:t>
            </w: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недержавних пенсійних фондів, </w:t>
            </w: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та подання відповідних документів </w:t>
            </w: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 Національної комісії з цінних паперів </w:t>
            </w: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та фондового ринку </w:t>
            </w: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(пункт 4 розділу ІІ)</w:t>
            </w:r>
          </w:p>
        </w:tc>
      </w:tr>
    </w:tbl>
    <w:p w:rsidR="00A6652B" w:rsidRPr="00A6652B" w:rsidRDefault="00A6652B" w:rsidP="00A6652B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33" w:name="n35"/>
      <w:bookmarkEnd w:id="33"/>
      <w:r w:rsidRPr="00A66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ВІДОМОСТІ</w:t>
      </w:r>
      <w:r w:rsidRPr="00A66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A6652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</w:r>
      <w:r w:rsidRPr="00A66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про аудиторський висновок (звіт)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93"/>
        <w:gridCol w:w="9080"/>
      </w:tblGrid>
      <w:tr w:rsidR="00A6652B" w:rsidRPr="00A6652B" w:rsidTr="00A6652B">
        <w:trPr>
          <w:trHeight w:val="18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4" w:name="n36"/>
            <w:bookmarkEnd w:id="34"/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 аудиторської фірми (П.І.Б. аудитора - фізичної особи - підприємця)</w:t>
            </w:r>
          </w:p>
        </w:tc>
      </w:tr>
      <w:tr w:rsidR="00A6652B" w:rsidRPr="00A6652B" w:rsidTr="00A6652B">
        <w:trPr>
          <w:trHeight w:val="252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Код за ЄДРПОУ (реєстраційний номер облікової картки* платника податків - фізичної особи)</w:t>
            </w:r>
          </w:p>
        </w:tc>
      </w:tr>
      <w:tr w:rsidR="00A6652B" w:rsidRPr="00A6652B" w:rsidTr="00A6652B">
        <w:trPr>
          <w:trHeight w:val="216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Місцезнаходження аудиторської фірми, аудитора</w:t>
            </w:r>
          </w:p>
        </w:tc>
      </w:tr>
      <w:tr w:rsidR="00A6652B" w:rsidRPr="00A6652B" w:rsidTr="00A6652B">
        <w:trPr>
          <w:trHeight w:val="468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Номер та дата видачі свідоцтва про включення до</w:t>
            </w: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21" w:anchor="n4" w:tgtFrame="_blank" w:history="1">
              <w:r w:rsidRPr="00A6652B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val="ru-RU"/>
                </w:rPr>
                <w:t>Реєстру аудиторських фірм та аудиторів</w:t>
              </w:r>
            </w:hyperlink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виданого Аудиторською палатою </w:t>
            </w: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</w:p>
        </w:tc>
      </w:tr>
      <w:tr w:rsidR="00A6652B" w:rsidRPr="00A6652B" w:rsidTr="00A6652B">
        <w:trPr>
          <w:trHeight w:val="408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Номер та дата видачі свідоцтва про відповідність системи контролю якості, виданого Аудиторською палатою </w:t>
            </w: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</w:p>
        </w:tc>
      </w:tr>
      <w:tr w:rsidR="00A6652B" w:rsidRPr="00A6652B" w:rsidTr="00A6652B">
        <w:trPr>
          <w:trHeight w:val="696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Реєстраційний номер, серія та номер, дата видачі та строк дії свідоцтва про внесення до </w:t>
            </w:r>
            <w:hyperlink r:id="rId22" w:anchor="n4" w:tgtFrame="_blank" w:history="1">
              <w:r w:rsidRPr="00A6652B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</w:rPr>
                <w:t>Реєстру аудиторських фірм</w:t>
              </w:r>
            </w:hyperlink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, які можуть проводити аудиторські перевірки професійних учасників ринку цінних паперів</w:t>
            </w:r>
          </w:p>
        </w:tc>
      </w:tr>
      <w:tr w:rsidR="00A6652B" w:rsidRPr="00A6652B" w:rsidTr="00A6652B">
        <w:trPr>
          <w:trHeight w:val="348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Звітний період, за який проведено аудит фінансової звітності</w:t>
            </w:r>
          </w:p>
        </w:tc>
      </w:tr>
      <w:tr w:rsidR="00A6652B" w:rsidRPr="00A6652B" w:rsidTr="00A6652B">
        <w:trPr>
          <w:trHeight w:val="516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Думка аудитора (01 - безумовно позитивна; 02 - із застереженням; 03 - негативна; 04 - відмова від висловлення думки)</w:t>
            </w:r>
          </w:p>
        </w:tc>
      </w:tr>
      <w:tr w:rsidR="00A6652B" w:rsidRPr="00A6652B" w:rsidTr="00A6652B">
        <w:trPr>
          <w:trHeight w:val="372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Наявність пояснювального параграфа (у разі наявності)</w:t>
            </w:r>
          </w:p>
        </w:tc>
      </w:tr>
      <w:tr w:rsidR="00A6652B" w:rsidRPr="00A6652B" w:rsidTr="00A6652B">
        <w:trPr>
          <w:trHeight w:val="276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Номер та дата договору на проведення аудиту</w:t>
            </w:r>
          </w:p>
        </w:tc>
      </w:tr>
      <w:tr w:rsidR="00A6652B" w:rsidRPr="00A6652B" w:rsidTr="00A6652B">
        <w:trPr>
          <w:trHeight w:val="276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Дата початку та дата закінчення аудиту</w:t>
            </w:r>
          </w:p>
        </w:tc>
      </w:tr>
      <w:tr w:rsidR="00A6652B" w:rsidRPr="00A6652B" w:rsidTr="00A6652B">
        <w:trPr>
          <w:trHeight w:val="18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аудиторського висновку (звіту)</w:t>
            </w:r>
          </w:p>
        </w:tc>
      </w:tr>
      <w:tr w:rsidR="00A6652B" w:rsidRPr="00A6652B" w:rsidTr="00A6652B">
        <w:trPr>
          <w:trHeight w:val="24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Розмір винагороди за проведення річного аудиту, грн</w:t>
            </w:r>
          </w:p>
        </w:tc>
      </w:tr>
    </w:tbl>
    <w:p w:rsidR="00A6652B" w:rsidRPr="00A6652B" w:rsidRDefault="00A6652B" w:rsidP="00A6652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35" w:name="n37"/>
      <w:bookmarkEnd w:id="35"/>
      <w:r w:rsidRPr="00A6652B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__________</w:t>
      </w:r>
      <w:r w:rsidRPr="00A6652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A6652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</w:r>
      <w:r w:rsidRPr="00A6652B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* </w:t>
      </w:r>
      <w:r w:rsidRPr="00A6652B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Pr="00A6652B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ерія та номер паспорта 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7"/>
        <w:gridCol w:w="5616"/>
      </w:tblGrid>
      <w:tr w:rsidR="00A6652B" w:rsidRPr="00A6652B" w:rsidTr="00A6652B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36" w:name="n38"/>
            <w:bookmarkEnd w:id="36"/>
            <w:r w:rsidRPr="00A66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Директор</w:t>
            </w: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A66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департаменту систематизації</w:t>
            </w: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A66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та аналізу фінансової звітності</w:t>
            </w: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A66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учасників ринку капіталу,</w:t>
            </w: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A66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та пруденційного нагляду</w:t>
            </w:r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A66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К. Рафальська</w:t>
            </w:r>
          </w:p>
        </w:tc>
      </w:tr>
    </w:tbl>
    <w:p w:rsidR="00A6652B" w:rsidRPr="00A6652B" w:rsidRDefault="00A6652B" w:rsidP="00A66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7" w:name="n56"/>
      <w:bookmarkEnd w:id="37"/>
      <w:r w:rsidRPr="00A6652B"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0" o:hralign="center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6"/>
        <w:gridCol w:w="4557"/>
      </w:tblGrid>
      <w:tr w:rsidR="00A6652B" w:rsidRPr="00A6652B" w:rsidTr="00A6652B">
        <w:tc>
          <w:tcPr>
            <w:tcW w:w="2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8" w:name="n39"/>
            <w:bookmarkEnd w:id="38"/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Додаток 13</w:t>
            </w: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до Положення про об’єднання</w:t>
            </w: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професійних учасників фондового</w:t>
            </w: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ринку</w:t>
            </w: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 xml:space="preserve">(підпункт 3 пункту 4 глави 1 розділу </w:t>
            </w: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</w:tbl>
    <w:p w:rsidR="00A6652B" w:rsidRPr="00A6652B" w:rsidRDefault="00A6652B" w:rsidP="00A6652B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39" w:name="n40"/>
      <w:bookmarkEnd w:id="39"/>
      <w:r w:rsidRPr="00A66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ВІДОМОСТІ</w:t>
      </w:r>
      <w:r w:rsidRPr="00A66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A6652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</w:r>
      <w:r w:rsidRPr="00A66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про аудиторський висновок (звіт)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12"/>
        <w:gridCol w:w="9061"/>
      </w:tblGrid>
      <w:tr w:rsidR="00A6652B" w:rsidRPr="00A6652B" w:rsidTr="00A6652B">
        <w:trPr>
          <w:trHeight w:val="18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0" w:name="n41"/>
            <w:bookmarkEnd w:id="40"/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 аудиторської фірми (П.І.Б. аудитора - фізичної особи - підприємця)</w:t>
            </w:r>
          </w:p>
        </w:tc>
      </w:tr>
      <w:tr w:rsidR="00A6652B" w:rsidRPr="00A6652B" w:rsidTr="00A6652B">
        <w:trPr>
          <w:trHeight w:val="252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Код за ЄДРПОУ (реєстраційний номер облікової картки* платника податків - фізичної особи)</w:t>
            </w:r>
          </w:p>
        </w:tc>
      </w:tr>
      <w:tr w:rsidR="00A6652B" w:rsidRPr="00A6652B" w:rsidTr="00A6652B">
        <w:trPr>
          <w:trHeight w:val="216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Місцезнаходження аудиторської фірми, аудитора</w:t>
            </w:r>
          </w:p>
        </w:tc>
      </w:tr>
      <w:tr w:rsidR="00A6652B" w:rsidRPr="00A6652B" w:rsidTr="00A6652B">
        <w:trPr>
          <w:trHeight w:val="468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Номер та дата видачі свідоцтва про включення до</w:t>
            </w: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23" w:anchor="n4" w:tgtFrame="_blank" w:history="1">
              <w:r w:rsidRPr="00A6652B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val="ru-RU"/>
                </w:rPr>
                <w:t>Реєстру аудиторських фірм та аудиторів</w:t>
              </w:r>
            </w:hyperlink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виданого Аудиторською палатою </w:t>
            </w: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</w:p>
        </w:tc>
      </w:tr>
      <w:tr w:rsidR="00A6652B" w:rsidRPr="00A6652B" w:rsidTr="00A6652B">
        <w:trPr>
          <w:trHeight w:val="408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Номер та дата видачі свідоцтва про відповідність системи контролю якості, виданого Аудиторською палатою </w:t>
            </w: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</w:p>
        </w:tc>
      </w:tr>
      <w:tr w:rsidR="00A6652B" w:rsidRPr="00A6652B" w:rsidTr="00A6652B">
        <w:trPr>
          <w:trHeight w:val="696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Реєстраційний номер, серія та номер, дата видачі та строк дії свідоцтва про внесення до </w:t>
            </w:r>
            <w:hyperlink r:id="rId24" w:anchor="n4" w:tgtFrame="_blank" w:history="1">
              <w:r w:rsidRPr="00A6652B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</w:rPr>
                <w:t>Реєстру аудиторських фірм</w:t>
              </w:r>
            </w:hyperlink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, які можуть проводити аудиторські перевірки професійних учасників ринку цінних паперів</w:t>
            </w:r>
          </w:p>
        </w:tc>
      </w:tr>
      <w:tr w:rsidR="00A6652B" w:rsidRPr="00A6652B" w:rsidTr="00A6652B">
        <w:trPr>
          <w:trHeight w:val="348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Звітний період, за який проведено аудит фінансової звітності</w:t>
            </w:r>
          </w:p>
        </w:tc>
      </w:tr>
      <w:tr w:rsidR="00A6652B" w:rsidRPr="00A6652B" w:rsidTr="00A6652B">
        <w:trPr>
          <w:trHeight w:val="516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Думка аудитора (01 - безумовно позитивна; 02 - із застереженням; 03 - негативна; 04 - відмова від висловлення думки)</w:t>
            </w:r>
          </w:p>
        </w:tc>
      </w:tr>
      <w:tr w:rsidR="00A6652B" w:rsidRPr="00A6652B" w:rsidTr="00A6652B">
        <w:trPr>
          <w:trHeight w:val="288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Наявність пояснювального параграфа (у разі наявності)</w:t>
            </w:r>
          </w:p>
        </w:tc>
      </w:tr>
      <w:tr w:rsidR="00A6652B" w:rsidRPr="00A6652B" w:rsidTr="00A6652B">
        <w:trPr>
          <w:trHeight w:val="276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Номер та дата договору на проведення аудиту</w:t>
            </w:r>
          </w:p>
        </w:tc>
      </w:tr>
      <w:tr w:rsidR="00A6652B" w:rsidRPr="00A6652B" w:rsidTr="00A6652B">
        <w:trPr>
          <w:trHeight w:val="276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Дата початку та дата закінчення аудиту</w:t>
            </w:r>
          </w:p>
        </w:tc>
      </w:tr>
      <w:tr w:rsidR="00A6652B" w:rsidRPr="00A6652B" w:rsidTr="00A6652B">
        <w:trPr>
          <w:trHeight w:val="18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аудиторського висновку (звіту)</w:t>
            </w:r>
          </w:p>
        </w:tc>
      </w:tr>
      <w:tr w:rsidR="00A6652B" w:rsidRPr="00A6652B" w:rsidTr="00A6652B">
        <w:trPr>
          <w:trHeight w:val="24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Розмір винагороди за проведення річного аудиту, грн</w:t>
            </w:r>
          </w:p>
        </w:tc>
      </w:tr>
    </w:tbl>
    <w:p w:rsidR="00A6652B" w:rsidRPr="00A6652B" w:rsidRDefault="00A6652B" w:rsidP="00A6652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41" w:name="n42"/>
      <w:bookmarkEnd w:id="41"/>
      <w:r w:rsidRPr="00A6652B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__________</w:t>
      </w:r>
      <w:r w:rsidRPr="00A6652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A6652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</w:r>
      <w:r w:rsidRPr="00A6652B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* </w:t>
      </w:r>
      <w:r w:rsidRPr="00A6652B"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r w:rsidRPr="00A6652B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ерія та номер паспорта 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7"/>
        <w:gridCol w:w="5616"/>
      </w:tblGrid>
      <w:tr w:rsidR="00A6652B" w:rsidRPr="00A6652B" w:rsidTr="00A6652B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42" w:name="n43"/>
            <w:bookmarkEnd w:id="42"/>
            <w:r w:rsidRPr="00A66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Директор</w:t>
            </w: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A66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департаменту систематизації</w:t>
            </w: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A66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та аналізу фінансової звітності</w:t>
            </w: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A66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учасників ринку капіталу,</w:t>
            </w: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A66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та пруденційного нагляду</w:t>
            </w:r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A66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К. Рафальська</w:t>
            </w:r>
          </w:p>
        </w:tc>
      </w:tr>
    </w:tbl>
    <w:p w:rsidR="00A6652B" w:rsidRPr="00A6652B" w:rsidRDefault="00A6652B" w:rsidP="00A66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43" w:name="n57"/>
      <w:bookmarkEnd w:id="43"/>
      <w:r w:rsidRPr="00A6652B"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0" o:hralign="center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6"/>
        <w:gridCol w:w="4557"/>
      </w:tblGrid>
      <w:tr w:rsidR="00A6652B" w:rsidRPr="00A6652B" w:rsidTr="00A6652B">
        <w:tc>
          <w:tcPr>
            <w:tcW w:w="2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4" w:name="n44"/>
            <w:bookmarkEnd w:id="44"/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Додаток 3</w:t>
            </w: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до Положення про порядок звітування</w:t>
            </w: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депозитарними установами</w:t>
            </w: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до Національної комісії з цінних паперів</w:t>
            </w: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та фондового ринку</w:t>
            </w: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(підпункт 1 пункту 4 розділу ІІ)</w:t>
            </w:r>
          </w:p>
        </w:tc>
      </w:tr>
    </w:tbl>
    <w:p w:rsidR="00A6652B" w:rsidRPr="00A6652B" w:rsidRDefault="00A6652B" w:rsidP="00A6652B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5" w:name="n45"/>
      <w:bookmarkEnd w:id="45"/>
      <w:r w:rsidRPr="00A66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ТИТУЛЬНИЙ АРКУШ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26"/>
        <w:gridCol w:w="9347"/>
      </w:tblGrid>
      <w:tr w:rsidR="00A6652B" w:rsidRPr="00A6652B" w:rsidTr="00A6652B">
        <w:trPr>
          <w:trHeight w:val="276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6" w:name="n46"/>
            <w:bookmarkEnd w:id="46"/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Квартал, за який подаються Дані</w:t>
            </w:r>
          </w:p>
        </w:tc>
      </w:tr>
      <w:tr w:rsidR="00A6652B" w:rsidRPr="00A6652B" w:rsidTr="00A6652B">
        <w:trPr>
          <w:trHeight w:val="264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Рік, за який подаються Дані</w:t>
            </w:r>
          </w:p>
        </w:tc>
      </w:tr>
      <w:tr w:rsidR="00A6652B" w:rsidRPr="00A6652B" w:rsidTr="00A6652B">
        <w:trPr>
          <w:trHeight w:val="276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Дані депозитарної установи: код за ЄДРПОУ</w:t>
            </w:r>
          </w:p>
        </w:tc>
      </w:tr>
      <w:tr w:rsidR="00A6652B" w:rsidRPr="00A6652B" w:rsidTr="00A6652B">
        <w:trPr>
          <w:trHeight w:val="276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Дані депозитарної установи: найменування</w:t>
            </w:r>
          </w:p>
        </w:tc>
      </w:tr>
      <w:tr w:rsidR="00A6652B" w:rsidRPr="00A6652B" w:rsidTr="00A6652B">
        <w:trPr>
          <w:trHeight w:val="264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Дані депозитарної установи: організаційно-правова форма</w:t>
            </w:r>
            <w:r w:rsidRPr="00A66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vertAlign w:val="superscript"/>
                <w:lang w:val="ru-RU"/>
              </w:rPr>
              <w:t>-</w:t>
            </w:r>
            <w:r w:rsidRPr="00A665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vertAlign w:val="superscript"/>
                <w:lang w:val="ru-RU"/>
              </w:rPr>
              <w:t>1</w:t>
            </w:r>
          </w:p>
        </w:tc>
      </w:tr>
      <w:tr w:rsidR="00A6652B" w:rsidRPr="00A6652B" w:rsidTr="00A6652B">
        <w:trPr>
          <w:trHeight w:val="564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Дані депозитарної установи: серія ліцензії (літери) на провадження депозитарної діяльності депозитарної установи</w:t>
            </w:r>
          </w:p>
        </w:tc>
      </w:tr>
      <w:tr w:rsidR="00A6652B" w:rsidRPr="00A6652B" w:rsidTr="00A6652B">
        <w:trPr>
          <w:trHeight w:val="828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Дані депозитарної установи: номер ліцензії (цифри) / номер рішення про видачу ліцензії на провадження депозитарної діяльності депозитарної установи</w:t>
            </w:r>
          </w:p>
        </w:tc>
      </w:tr>
      <w:tr w:rsidR="00A6652B" w:rsidRPr="00A6652B" w:rsidTr="00A6652B">
        <w:trPr>
          <w:trHeight w:val="828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Дані депозитарної установи: дата видачі ліцензії / дата прийняття рішення про видачу ліцензії на провадження депозитарної діяльності депозитарної установи</w:t>
            </w:r>
          </w:p>
        </w:tc>
      </w:tr>
      <w:tr w:rsidR="00A6652B" w:rsidRPr="00A6652B" w:rsidTr="00A6652B">
        <w:trPr>
          <w:trHeight w:val="564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Дані депозитарної установи: серія ліцензії (літери) на провадження діяльності із зберігання активів інститутів спільного інвестування</w:t>
            </w:r>
          </w:p>
        </w:tc>
      </w:tr>
      <w:tr w:rsidR="00A6652B" w:rsidRPr="00A6652B" w:rsidTr="00A6652B">
        <w:trPr>
          <w:trHeight w:val="828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Дані депозитарної установи: номер ліцензії (цифри) / номер рішення про видачу ліцензії на провадження діяльності із зберігання активів інститутів спільного інвестування</w:t>
            </w:r>
          </w:p>
        </w:tc>
      </w:tr>
      <w:tr w:rsidR="00A6652B" w:rsidRPr="00A6652B" w:rsidTr="00A6652B">
        <w:trPr>
          <w:trHeight w:val="840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Дані депозитарної установи: дата видачі ліцензії / дата прийняття рішення про видачу ліцензії на провадження діяльності із зберігання активів інститутів спільного інвестування</w:t>
            </w:r>
          </w:p>
        </w:tc>
      </w:tr>
      <w:tr w:rsidR="00A6652B" w:rsidRPr="00A6652B" w:rsidTr="00A6652B">
        <w:trPr>
          <w:trHeight w:val="552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Дані депозитарної установи: серія ліцензії (літери) на провадження діяльності із зберігання активів пенсійних фондів</w:t>
            </w:r>
          </w:p>
        </w:tc>
      </w:tr>
      <w:tr w:rsidR="00A6652B" w:rsidRPr="00A6652B" w:rsidTr="00A6652B">
        <w:trPr>
          <w:trHeight w:val="828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Дані депозитарної установи: номер ліцензії (цифри) / номер рішення про видачу ліцензії на провадження діяльності із зберігання активів пенсійних фондів</w:t>
            </w:r>
          </w:p>
        </w:tc>
      </w:tr>
      <w:tr w:rsidR="00A6652B" w:rsidRPr="00A6652B" w:rsidTr="00A6652B">
        <w:trPr>
          <w:trHeight w:val="840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Дані депозитарної установи: дата видачі ліцензії / дата прийняття рішення про видачу ліцензії на провадження діяльності із зберігання активів пенсійних фондів</w:t>
            </w:r>
          </w:p>
        </w:tc>
      </w:tr>
      <w:tr w:rsidR="00A6652B" w:rsidRPr="00A6652B" w:rsidTr="00A6652B">
        <w:trPr>
          <w:trHeight w:val="276"/>
        </w:trPr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Місцезнаходження депозитарної установи: код території</w:t>
            </w:r>
            <w:r w:rsidRPr="00A66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vertAlign w:val="superscript"/>
                <w:lang w:val="ru-RU"/>
              </w:rPr>
              <w:t>-</w:t>
            </w:r>
            <w:r w:rsidRPr="00A665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vertAlign w:val="superscript"/>
                <w:lang w:val="ru-RU"/>
              </w:rPr>
              <w:t>2</w:t>
            </w:r>
          </w:p>
        </w:tc>
      </w:tr>
      <w:tr w:rsidR="00A6652B" w:rsidRPr="00A6652B" w:rsidTr="00A6652B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Місцезнаходження депозитарної установи: поштовий індекс</w:t>
            </w:r>
          </w:p>
        </w:tc>
      </w:tr>
      <w:tr w:rsidR="00A6652B" w:rsidRPr="00A6652B" w:rsidTr="00A6652B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Місцезнаходження депозитарної установи: область</w:t>
            </w:r>
          </w:p>
        </w:tc>
      </w:tr>
      <w:tr w:rsidR="00A6652B" w:rsidRPr="00A6652B" w:rsidTr="00A6652B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Місцезнаходження депозитарної установи: район</w:t>
            </w:r>
          </w:p>
        </w:tc>
      </w:tr>
      <w:tr w:rsidR="00A6652B" w:rsidRPr="00A6652B" w:rsidTr="00A6652B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Місцезнаходження депозитарної установи: населений пункт</w:t>
            </w:r>
          </w:p>
        </w:tc>
      </w:tr>
      <w:tr w:rsidR="00A6652B" w:rsidRPr="00A6652B" w:rsidTr="00A6652B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Місцезнаходження депозитарної установи: вулиця, будинок</w:t>
            </w:r>
          </w:p>
        </w:tc>
      </w:tr>
      <w:tr w:rsidR="00A6652B" w:rsidRPr="00A6652B" w:rsidTr="00A6652B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Дані депозитарної установи: телефон із зазначенням коду ММТЗ</w:t>
            </w:r>
          </w:p>
        </w:tc>
      </w:tr>
      <w:tr w:rsidR="00A6652B" w:rsidRPr="00A6652B" w:rsidTr="00A6652B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Дані депозитарної установи: факс(и) із зазначенням коду(ів) ММТЗ</w:t>
            </w:r>
          </w:p>
        </w:tc>
      </w:tr>
      <w:tr w:rsidR="00A6652B" w:rsidRPr="00A6652B" w:rsidTr="00A6652B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Дані депозитарної установи: електронна пошта</w:t>
            </w:r>
          </w:p>
        </w:tc>
      </w:tr>
      <w:tr w:rsidR="00A6652B" w:rsidRPr="00A6652B" w:rsidTr="00A6652B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Дані депозитарної установи: веб-сторінка</w:t>
            </w:r>
          </w:p>
        </w:tc>
      </w:tr>
      <w:tr w:rsidR="00A6652B" w:rsidRPr="00A6652B" w:rsidTr="00A6652B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Банківські реквізити депозитарної установи: найменування банку</w:t>
            </w:r>
          </w:p>
        </w:tc>
      </w:tr>
      <w:tr w:rsidR="00A6652B" w:rsidRPr="00A6652B" w:rsidTr="00A6652B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Банківські реквізити депозитарної установи: поточний рахунок</w:t>
            </w:r>
          </w:p>
        </w:tc>
      </w:tr>
      <w:tr w:rsidR="00A6652B" w:rsidRPr="00A6652B" w:rsidTr="00A6652B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Банківські реквізити депозитарної установи: код МФО банку</w:t>
            </w:r>
          </w:p>
        </w:tc>
      </w:tr>
      <w:tr w:rsidR="00A6652B" w:rsidRPr="00A6652B" w:rsidTr="00A6652B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Зареєстрований розмір статутного капіталу депозитарної установи, тис. грн</w:t>
            </w:r>
          </w:p>
        </w:tc>
      </w:tr>
      <w:tr w:rsidR="00A6652B" w:rsidRPr="00A6652B" w:rsidTr="00A6652B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Фактично сплачена частка статутного капіталу депозитарної установи, тис. грн</w:t>
            </w:r>
          </w:p>
        </w:tc>
      </w:tr>
      <w:tr w:rsidR="00A6652B" w:rsidRPr="00A6652B" w:rsidTr="00A6652B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Відомості про керівництво депозитарної установи: П.І.Б. керівника</w:t>
            </w:r>
          </w:p>
        </w:tc>
      </w:tr>
      <w:tr w:rsidR="00A6652B" w:rsidRPr="00A6652B" w:rsidTr="00A6652B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Відомості про керівництво депозитарної установи: П.І.Б. заступника керівника</w:t>
            </w:r>
          </w:p>
        </w:tc>
      </w:tr>
      <w:tr w:rsidR="00A6652B" w:rsidRPr="00A6652B" w:rsidTr="00A6652B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Відомості про керівництво депозитарної установи: П.І.Б. головного бухгалтера/бухгалтера</w:t>
            </w:r>
          </w:p>
        </w:tc>
      </w:tr>
      <w:tr w:rsidR="00A6652B" w:rsidRPr="00A6652B" w:rsidTr="00A6652B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 аудиторської фірми (П.І.Б. аудитора - фізичної особи - підприємця)</w:t>
            </w:r>
          </w:p>
        </w:tc>
      </w:tr>
      <w:tr w:rsidR="00A6652B" w:rsidRPr="00A6652B" w:rsidTr="00A6652B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Код за ЄДРПОУ (реєстраційний номер облікової картки</w:t>
            </w:r>
            <w:r w:rsidRPr="00A66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"/>
                <w:szCs w:val="2"/>
                <w:vertAlign w:val="superscript"/>
                <w:lang w:val="ru-RU"/>
              </w:rPr>
              <w:t>-</w:t>
            </w:r>
            <w:r w:rsidRPr="00A665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vertAlign w:val="superscript"/>
                <w:lang w:val="ru-RU"/>
              </w:rPr>
              <w:t>3</w:t>
            </w: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платника податків - фізичної особи)</w:t>
            </w:r>
          </w:p>
        </w:tc>
      </w:tr>
      <w:tr w:rsidR="00A6652B" w:rsidRPr="00A6652B" w:rsidTr="00A6652B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Місцезнаходження</w:t>
            </w:r>
          </w:p>
        </w:tc>
      </w:tr>
      <w:tr w:rsidR="00A6652B" w:rsidRPr="00A6652B" w:rsidTr="00A6652B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Номер та дата видачі свідоцтва про включення до</w:t>
            </w:r>
            <w:hyperlink r:id="rId25" w:anchor="n4" w:tgtFrame="_blank" w:history="1">
              <w:r w:rsidRPr="00A6652B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</w:rPr>
                <w:t> </w:t>
              </w:r>
              <w:r w:rsidRPr="00A6652B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  <w:lang w:val="ru-RU"/>
                </w:rPr>
                <w:t>Реєстру аудиторських фірм та аудиторів</w:t>
              </w:r>
            </w:hyperlink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виданого Аудиторською палатою </w:t>
            </w: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</w:p>
        </w:tc>
      </w:tr>
      <w:tr w:rsidR="00A6652B" w:rsidRPr="00A6652B" w:rsidTr="00A6652B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Номер та дата видачі свідоцтва про відповідність системи контролю якості, виданого Аудиторською палатою </w:t>
            </w: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</w:p>
        </w:tc>
      </w:tr>
      <w:tr w:rsidR="00A6652B" w:rsidRPr="00A6652B" w:rsidTr="00A6652B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Реєстраційний номер, серія та номер, дата видачі та строк дії свідоцтва про внесення до </w:t>
            </w:r>
            <w:hyperlink r:id="rId26" w:anchor="n4" w:tgtFrame="_blank" w:history="1">
              <w:r w:rsidRPr="00A6652B">
                <w:rPr>
                  <w:rFonts w:ascii="Times New Roman" w:eastAsia="Times New Roman" w:hAnsi="Times New Roman" w:cs="Times New Roman"/>
                  <w:color w:val="000099"/>
                  <w:sz w:val="24"/>
                  <w:szCs w:val="24"/>
                  <w:u w:val="single"/>
                </w:rPr>
                <w:t>Реєстру аудиторських фірм</w:t>
              </w:r>
            </w:hyperlink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, які можуть проводити аудиторські перевірки професійних учасників ринку цінних паперів</w:t>
            </w:r>
          </w:p>
        </w:tc>
      </w:tr>
      <w:tr w:rsidR="00A6652B" w:rsidRPr="00A6652B" w:rsidTr="00A6652B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Звітний період, за який проведено аудит фінансової звітності</w:t>
            </w:r>
          </w:p>
        </w:tc>
      </w:tr>
      <w:tr w:rsidR="00A6652B" w:rsidRPr="00A6652B" w:rsidTr="00A6652B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Думка аудитора (01 - безумовно позитивна; 02 - із застереженням; 03 - негативна; 04 - відмова від висловлення думки)</w:t>
            </w:r>
          </w:p>
        </w:tc>
      </w:tr>
      <w:tr w:rsidR="00A6652B" w:rsidRPr="00A6652B" w:rsidTr="00A6652B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Наявність пояснювального параграфа (у разі наявності)</w:t>
            </w:r>
          </w:p>
        </w:tc>
      </w:tr>
      <w:tr w:rsidR="00A6652B" w:rsidRPr="00A6652B" w:rsidTr="00A6652B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Номер та дата договору на проведення аудиту</w:t>
            </w:r>
          </w:p>
        </w:tc>
      </w:tr>
      <w:tr w:rsidR="00A6652B" w:rsidRPr="00A6652B" w:rsidTr="00A6652B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Дата початку та дата закінчення аудиту</w:t>
            </w:r>
          </w:p>
        </w:tc>
      </w:tr>
      <w:tr w:rsidR="00A6652B" w:rsidRPr="00A6652B" w:rsidTr="00A6652B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аудиторського висновку (звіту)</w:t>
            </w:r>
          </w:p>
        </w:tc>
      </w:tr>
      <w:tr w:rsidR="00A6652B" w:rsidRPr="00A6652B" w:rsidTr="00A6652B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Розмір винагороди за проведення річного аудиту, грн</w:t>
            </w:r>
          </w:p>
        </w:tc>
      </w:tr>
      <w:tr w:rsidR="00A6652B" w:rsidRPr="00A6652B" w:rsidTr="00A6652B"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Примітки</w:t>
            </w:r>
          </w:p>
        </w:tc>
      </w:tr>
    </w:tbl>
    <w:p w:rsidR="00A6652B" w:rsidRPr="00A6652B" w:rsidRDefault="00A6652B" w:rsidP="00A6652B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47" w:name="n47"/>
      <w:bookmarkEnd w:id="47"/>
      <w:r w:rsidRPr="00A6652B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__________</w:t>
      </w:r>
      <w:r w:rsidRPr="00A6652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A6652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</w:r>
      <w:r w:rsidRPr="00A6652B">
        <w:rPr>
          <w:rFonts w:ascii="Times New Roman" w:eastAsia="Times New Roman" w:hAnsi="Times New Roman" w:cs="Times New Roman"/>
          <w:b/>
          <w:bCs/>
          <w:color w:val="000000"/>
          <w:sz w:val="2"/>
          <w:szCs w:val="2"/>
          <w:vertAlign w:val="superscript"/>
          <w:lang w:val="ru-RU"/>
        </w:rPr>
        <w:t>-</w:t>
      </w:r>
      <w:r w:rsidRPr="00A6652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vertAlign w:val="superscript"/>
          <w:lang w:val="ru-RU"/>
        </w:rPr>
        <w:t>1</w:t>
      </w:r>
      <w:r w:rsidRPr="00A6652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A6652B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Заповнюються відповідно до</w:t>
      </w:r>
      <w:r w:rsidRPr="00A6652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hyperlink r:id="rId27" w:anchor="n104" w:tgtFrame="_blank" w:history="1">
        <w:r w:rsidRPr="00A6652B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val="ru-RU"/>
          </w:rPr>
          <w:t>Довідника 41 «Класифікація організаційно-правових форм господарювання»</w:t>
        </w:r>
      </w:hyperlink>
      <w:r w:rsidRPr="00A6652B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Системи довідників та класифікаторів.</w:t>
      </w:r>
      <w:r w:rsidRPr="00A6652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A6652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</w:r>
      <w:r w:rsidRPr="00A6652B">
        <w:rPr>
          <w:rFonts w:ascii="Times New Roman" w:eastAsia="Times New Roman" w:hAnsi="Times New Roman" w:cs="Times New Roman"/>
          <w:b/>
          <w:bCs/>
          <w:color w:val="000000"/>
          <w:sz w:val="2"/>
          <w:szCs w:val="2"/>
          <w:vertAlign w:val="superscript"/>
          <w:lang w:val="ru-RU"/>
        </w:rPr>
        <w:t>-</w:t>
      </w:r>
      <w:r w:rsidRPr="00A6652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vertAlign w:val="superscript"/>
          <w:lang w:val="ru-RU"/>
        </w:rPr>
        <w:t>2</w:t>
      </w:r>
      <w:r w:rsidRPr="00A6652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A6652B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Заповнюється відповідно до</w:t>
      </w:r>
      <w:r w:rsidRPr="00A6652B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hyperlink r:id="rId28" w:anchor="n110" w:tgtFrame="_blank" w:history="1">
        <w:r w:rsidRPr="00A6652B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val="ru-RU"/>
          </w:rPr>
          <w:t>Довідника 44 «Перелік та коди територій (областей) України»</w:t>
        </w:r>
      </w:hyperlink>
      <w:r w:rsidRPr="00A6652B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.</w:t>
      </w:r>
      <w:r w:rsidRPr="00A6652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A6652B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br/>
      </w:r>
      <w:r w:rsidRPr="00A6652B">
        <w:rPr>
          <w:rFonts w:ascii="Times New Roman" w:eastAsia="Times New Roman" w:hAnsi="Times New Roman" w:cs="Times New Roman"/>
          <w:b/>
          <w:bCs/>
          <w:color w:val="000000"/>
          <w:sz w:val="2"/>
          <w:szCs w:val="2"/>
          <w:vertAlign w:val="superscript"/>
          <w:lang w:val="ru-RU"/>
        </w:rPr>
        <w:t>-</w:t>
      </w:r>
      <w:r w:rsidRPr="00A6652B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vertAlign w:val="superscript"/>
          <w:lang w:val="ru-RU"/>
        </w:rPr>
        <w:t>3</w:t>
      </w:r>
      <w:r w:rsidRPr="00A6652B">
        <w:rPr>
          <w:rFonts w:ascii="Times New Roman" w:eastAsia="Times New Roman" w:hAnsi="Times New Roman" w:cs="Times New Roman"/>
          <w:color w:val="000000"/>
          <w:sz w:val="20"/>
          <w:szCs w:val="20"/>
        </w:rPr>
        <w:t> C</w:t>
      </w:r>
      <w:r w:rsidRPr="00A6652B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ерія та номер паспорта 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7"/>
        <w:gridCol w:w="5616"/>
      </w:tblGrid>
      <w:tr w:rsidR="00A6652B" w:rsidRPr="00A6652B" w:rsidTr="00A6652B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48" w:name="n48"/>
            <w:bookmarkEnd w:id="48"/>
            <w:r w:rsidRPr="00A66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Директор</w:t>
            </w: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A66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департаменту систематизації</w:t>
            </w: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A66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та аналізу фінансової звітності</w:t>
            </w: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A66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учасників ринку капіталу,</w:t>
            </w: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A66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та пруденційного нагляду</w:t>
            </w:r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A6652B" w:rsidRPr="00A6652B" w:rsidRDefault="00A6652B" w:rsidP="00A6652B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A6652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A6652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К. Рафальська</w:t>
            </w:r>
          </w:p>
        </w:tc>
      </w:tr>
    </w:tbl>
    <w:p w:rsidR="00387715" w:rsidRPr="00A6652B" w:rsidRDefault="00387715">
      <w:pPr>
        <w:rPr>
          <w:lang w:val="ru-UA"/>
        </w:rPr>
      </w:pPr>
    </w:p>
    <w:sectPr w:rsidR="00387715" w:rsidRPr="00A6652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52B"/>
    <w:rsid w:val="00387715"/>
    <w:rsid w:val="00A6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43301"/>
  <w15:chartTrackingRefBased/>
  <w15:docId w15:val="{D8BD7F01-21B3-4B64-92CA-E41C6827C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4">
    <w:name w:val="rvps4"/>
    <w:basedOn w:val="a"/>
    <w:rsid w:val="00A66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A66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A6652B"/>
  </w:style>
  <w:style w:type="character" w:customStyle="1" w:styleId="rvts23">
    <w:name w:val="rvts23"/>
    <w:basedOn w:val="a0"/>
    <w:rsid w:val="00A6652B"/>
  </w:style>
  <w:style w:type="paragraph" w:customStyle="1" w:styleId="rvps7">
    <w:name w:val="rvps7"/>
    <w:basedOn w:val="a"/>
    <w:rsid w:val="00A66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A6652B"/>
  </w:style>
  <w:style w:type="paragraph" w:customStyle="1" w:styleId="rvps14">
    <w:name w:val="rvps14"/>
    <w:basedOn w:val="a"/>
    <w:rsid w:val="00A66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">
    <w:name w:val="rvps6"/>
    <w:basedOn w:val="a"/>
    <w:rsid w:val="00A66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A66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6652B"/>
    <w:rPr>
      <w:color w:val="0000FF"/>
      <w:u w:val="single"/>
    </w:rPr>
  </w:style>
  <w:style w:type="character" w:customStyle="1" w:styleId="rvts52">
    <w:name w:val="rvts52"/>
    <w:basedOn w:val="a0"/>
    <w:rsid w:val="00A6652B"/>
  </w:style>
  <w:style w:type="paragraph" w:customStyle="1" w:styleId="rvps12">
    <w:name w:val="rvps12"/>
    <w:basedOn w:val="a"/>
    <w:rsid w:val="00A66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2">
    <w:name w:val="rvts82"/>
    <w:basedOn w:val="a0"/>
    <w:rsid w:val="00A6652B"/>
  </w:style>
  <w:style w:type="character" w:customStyle="1" w:styleId="rvts44">
    <w:name w:val="rvts44"/>
    <w:basedOn w:val="a0"/>
    <w:rsid w:val="00A6652B"/>
  </w:style>
  <w:style w:type="paragraph" w:customStyle="1" w:styleId="rvps15">
    <w:name w:val="rvps15"/>
    <w:basedOn w:val="a"/>
    <w:rsid w:val="00A66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37">
    <w:name w:val="rvts37"/>
    <w:basedOn w:val="a0"/>
    <w:rsid w:val="00A6652B"/>
  </w:style>
  <w:style w:type="paragraph" w:styleId="a4">
    <w:name w:val="Normal (Web)"/>
    <w:basedOn w:val="a"/>
    <w:uiPriority w:val="99"/>
    <w:unhideWhenUsed/>
    <w:rsid w:val="00A66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4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28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75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5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2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1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42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56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8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96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64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77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10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2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126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52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0.rada.gov.ua/laws/show/z0182-13/paran56" TargetMode="External"/><Relationship Id="rId13" Type="http://schemas.openxmlformats.org/officeDocument/2006/relationships/hyperlink" Target="http://zakon0.rada.gov.ua/laws/show/n0001230-15/paran4" TargetMode="External"/><Relationship Id="rId18" Type="http://schemas.openxmlformats.org/officeDocument/2006/relationships/hyperlink" Target="http://zakon0.rada.gov.ua/laws/show/n0001230-15/paran4" TargetMode="External"/><Relationship Id="rId26" Type="http://schemas.openxmlformats.org/officeDocument/2006/relationships/hyperlink" Target="http://zakon0.rada.gov.ua/laws/show/n0001230-15/paran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zakon0.rada.gov.ua/laws/show/n0001230-15/paran4" TargetMode="External"/><Relationship Id="rId7" Type="http://schemas.openxmlformats.org/officeDocument/2006/relationships/hyperlink" Target="http://zakon0.rada.gov.ua/laws/show/z0182-13/paran19" TargetMode="External"/><Relationship Id="rId12" Type="http://schemas.openxmlformats.org/officeDocument/2006/relationships/hyperlink" Target="http://zakon0.rada.gov.ua/laws/show/n0001230-15/paran4" TargetMode="External"/><Relationship Id="rId17" Type="http://schemas.openxmlformats.org/officeDocument/2006/relationships/hyperlink" Target="http://zakon0.rada.gov.ua/laws/show/n0001230-15/paran4" TargetMode="External"/><Relationship Id="rId25" Type="http://schemas.openxmlformats.org/officeDocument/2006/relationships/hyperlink" Target="http://zakon0.rada.gov.ua/laws/show/n0001230-15/paran4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zakon0.rada.gov.ua/laws/show/z0144-14/paran59" TargetMode="External"/><Relationship Id="rId20" Type="http://schemas.openxmlformats.org/officeDocument/2006/relationships/hyperlink" Target="http://zakon0.rada.gov.ua/laws/show/z0831-12/paran110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zakon0.rada.gov.ua/laws/show/z1764-12/paran511" TargetMode="External"/><Relationship Id="rId11" Type="http://schemas.openxmlformats.org/officeDocument/2006/relationships/hyperlink" Target="http://zakon0.rada.gov.ua/laws/show/z2180-13/paran734" TargetMode="External"/><Relationship Id="rId24" Type="http://schemas.openxmlformats.org/officeDocument/2006/relationships/hyperlink" Target="http://zakon0.rada.gov.ua/laws/show/n0001230-15/paran4" TargetMode="External"/><Relationship Id="rId5" Type="http://schemas.openxmlformats.org/officeDocument/2006/relationships/hyperlink" Target="http://zakon0.rada.gov.ua/laws/show/z1737-12/paran81" TargetMode="External"/><Relationship Id="rId15" Type="http://schemas.openxmlformats.org/officeDocument/2006/relationships/hyperlink" Target="http://zakon0.rada.gov.ua/laws/show/n0001230-15/paran4" TargetMode="External"/><Relationship Id="rId23" Type="http://schemas.openxmlformats.org/officeDocument/2006/relationships/hyperlink" Target="http://zakon0.rada.gov.ua/laws/show/n0001230-15/paran4" TargetMode="External"/><Relationship Id="rId28" Type="http://schemas.openxmlformats.org/officeDocument/2006/relationships/hyperlink" Target="http://zakon0.rada.gov.ua/laws/show/z0831-12/paran110" TargetMode="External"/><Relationship Id="rId10" Type="http://schemas.openxmlformats.org/officeDocument/2006/relationships/hyperlink" Target="http://zakon0.rada.gov.ua/laws/show/z1126-13/paran104" TargetMode="External"/><Relationship Id="rId19" Type="http://schemas.openxmlformats.org/officeDocument/2006/relationships/hyperlink" Target="http://zakon0.rada.gov.ua/laws/show/z0831-12/paran104" TargetMode="External"/><Relationship Id="rId4" Type="http://schemas.openxmlformats.org/officeDocument/2006/relationships/hyperlink" Target="http://zakon0.rada.gov.ua/laws/show/448/96-%D0%B2%D1%80" TargetMode="External"/><Relationship Id="rId9" Type="http://schemas.openxmlformats.org/officeDocument/2006/relationships/hyperlink" Target="http://zakon0.rada.gov.ua/laws/show/z0182-13/paran628" TargetMode="External"/><Relationship Id="rId14" Type="http://schemas.openxmlformats.org/officeDocument/2006/relationships/hyperlink" Target="http://zakon0.rada.gov.ua/laws/show/n0001230-15/paran4" TargetMode="External"/><Relationship Id="rId22" Type="http://schemas.openxmlformats.org/officeDocument/2006/relationships/hyperlink" Target="http://zakon0.rada.gov.ua/laws/show/n0001230-15/paran4" TargetMode="External"/><Relationship Id="rId27" Type="http://schemas.openxmlformats.org/officeDocument/2006/relationships/hyperlink" Target="http://zakon0.rada.gov.ua/laws/show/z0831-12/paran104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3158</Words>
  <Characters>18002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Some Company</Company>
  <LinksUpToDate>false</LinksUpToDate>
  <CharactersWithSpaces>21118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Сорочан</dc:creator>
  <cp:keywords/>
  <dc:description/>
  <cp:lastModifiedBy>Олег Сорочан</cp:lastModifiedBy>
  <cp:revision>1</cp:revision>
  <dcterms:created xsi:type="dcterms:W3CDTF">2018-02-22T08:57:00Z</dcterms:created>
  <dcterms:modified xsi:type="dcterms:W3CDTF">2018-02-22T09:21:00Z</dcterms:modified>
</cp:coreProperties>
</file>