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69" w:rsidRPr="004A0DC6" w:rsidRDefault="006E3569" w:rsidP="006E3569">
      <w:pPr>
        <w:pStyle w:val="normal"/>
        <w:ind w:left="6299"/>
      </w:pPr>
      <w:r w:rsidRPr="004A0DC6">
        <w:rPr>
          <w:sz w:val="28"/>
          <w:szCs w:val="28"/>
        </w:rPr>
        <w:t xml:space="preserve">ЗАТВЕРДЖЕНО </w:t>
      </w:r>
    </w:p>
    <w:p w:rsidR="006E3569" w:rsidRPr="004A0DC6" w:rsidRDefault="006E3569" w:rsidP="006E3569">
      <w:pPr>
        <w:pStyle w:val="normal"/>
        <w:ind w:left="6300"/>
      </w:pPr>
      <w:r w:rsidRPr="004A0DC6">
        <w:rPr>
          <w:sz w:val="28"/>
          <w:szCs w:val="28"/>
        </w:rPr>
        <w:t>наказом Голови Комісії</w:t>
      </w:r>
    </w:p>
    <w:p w:rsidR="006E3569" w:rsidRPr="004A0DC6" w:rsidRDefault="006E3569" w:rsidP="006E3569">
      <w:pPr>
        <w:pStyle w:val="normal"/>
        <w:ind w:left="6300"/>
      </w:pPr>
      <w:r w:rsidRPr="004A0DC6">
        <w:rPr>
          <w:sz w:val="28"/>
          <w:szCs w:val="28"/>
        </w:rPr>
        <w:t xml:space="preserve">від </w:t>
      </w:r>
      <w:r>
        <w:rPr>
          <w:sz w:val="28"/>
          <w:szCs w:val="28"/>
        </w:rPr>
        <w:t>03.01</w:t>
      </w:r>
      <w:r w:rsidRPr="004A0DC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A0DC6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</w:p>
    <w:p w:rsidR="006E3569" w:rsidRPr="004A0DC6" w:rsidRDefault="006E3569" w:rsidP="006E3569">
      <w:pPr>
        <w:pStyle w:val="normal"/>
        <w:spacing w:before="240"/>
        <w:jc w:val="center"/>
      </w:pPr>
      <w:r w:rsidRPr="004A0DC6">
        <w:rPr>
          <w:b/>
          <w:sz w:val="28"/>
          <w:szCs w:val="28"/>
        </w:rPr>
        <w:t>Зміни</w:t>
      </w:r>
    </w:p>
    <w:p w:rsidR="006E3569" w:rsidRPr="004A0DC6" w:rsidRDefault="006E3569" w:rsidP="006E3569">
      <w:pPr>
        <w:pStyle w:val="normal"/>
        <w:spacing w:after="240"/>
        <w:jc w:val="center"/>
      </w:pPr>
      <w:r w:rsidRPr="004A0DC6">
        <w:rPr>
          <w:b/>
          <w:sz w:val="28"/>
          <w:szCs w:val="28"/>
        </w:rPr>
        <w:t>до Опису розділів та схем XML файлів електронної форми адміністративних даних торговців цінними паперами</w:t>
      </w:r>
    </w:p>
    <w:p w:rsidR="006E3569" w:rsidRPr="004A0DC6" w:rsidRDefault="006E3569" w:rsidP="006E3569">
      <w:pPr>
        <w:pStyle w:val="1"/>
        <w:keepNext w:val="0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0DC6">
        <w:rPr>
          <w:rFonts w:ascii="Times New Roman" w:hAnsi="Times New Roman" w:cs="Times New Roman"/>
          <w:b w:val="0"/>
          <w:sz w:val="28"/>
          <w:szCs w:val="28"/>
        </w:rPr>
        <w:t xml:space="preserve">В розділі </w:t>
      </w:r>
      <w:r w:rsidRPr="00017393">
        <w:rPr>
          <w:rFonts w:ascii="Times New Roman" w:hAnsi="Times New Roman" w:cs="Times New Roman"/>
          <w:b w:val="0"/>
          <w:sz w:val="28"/>
          <w:szCs w:val="28"/>
          <w:lang w:val="ru-RU"/>
        </w:rPr>
        <w:t>1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E3569" w:rsidRPr="004A0DC6" w:rsidRDefault="006E3569" w:rsidP="006E3569">
      <w:pPr>
        <w:pStyle w:val="2"/>
        <w:keepNext w:val="0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підпункт</w:t>
      </w:r>
      <w:r w:rsidRPr="004A0DC6">
        <w:rPr>
          <w:rFonts w:ascii="Times New Roman" w:hAnsi="Times New Roman"/>
          <w:b w:val="0"/>
          <w:i w:val="0"/>
        </w:rPr>
        <w:t xml:space="preserve"> 1.1 доповнити новим абзацом </w:t>
      </w:r>
      <w:r>
        <w:rPr>
          <w:rFonts w:ascii="Times New Roman" w:hAnsi="Times New Roman"/>
          <w:b w:val="0"/>
          <w:i w:val="0"/>
        </w:rPr>
        <w:t>тринадцятим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p w:rsidR="006E3569" w:rsidRPr="00607D56" w:rsidRDefault="006E3569" w:rsidP="006E3569">
      <w:pPr>
        <w:pStyle w:val="1"/>
        <w:keepNext w:val="0"/>
        <w:tabs>
          <w:tab w:val="left" w:pos="1134"/>
        </w:tabs>
        <w:spacing w:before="120" w:after="120"/>
        <w:ind w:left="539"/>
        <w:jc w:val="both"/>
      </w:pPr>
      <w:r w:rsidRPr="004A0DC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ab/>
      </w:r>
      <w:r w:rsidRPr="00042157">
        <w:rPr>
          <w:rFonts w:ascii="Times New Roman" w:hAnsi="Times New Roman" w:cs="Times New Roman"/>
          <w:b w:val="0"/>
          <w:sz w:val="28"/>
          <w:szCs w:val="28"/>
        </w:rPr>
        <w:t>від 07.11.2017 р. № 786 «Про внесення змін до деяких нормативно-правових актів Національної комісії з цінних паперів та фондового ринку»;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 xml:space="preserve">У зв’язку з цим </w:t>
      </w:r>
      <w:r>
        <w:rPr>
          <w:rFonts w:ascii="Times New Roman" w:hAnsi="Times New Roman"/>
          <w:b w:val="0"/>
          <w:i w:val="0"/>
        </w:rPr>
        <w:t>абзац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чотирнадцятий вважати абзацом п’ятнадцятим.</w:t>
      </w:r>
    </w:p>
    <w:p w:rsidR="006E3569" w:rsidRPr="004A0DC6" w:rsidRDefault="006E3569" w:rsidP="006E3569">
      <w:pPr>
        <w:pStyle w:val="1"/>
        <w:keepNext w:val="0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0DC6">
        <w:rPr>
          <w:rFonts w:ascii="Times New Roman" w:hAnsi="Times New Roman" w:cs="Times New Roman"/>
          <w:b w:val="0"/>
          <w:sz w:val="28"/>
          <w:szCs w:val="28"/>
        </w:rPr>
        <w:t>В розділі 3:</w:t>
      </w:r>
    </w:p>
    <w:p w:rsidR="006E3569" w:rsidRPr="004A0DC6" w:rsidRDefault="006E3569" w:rsidP="006E3569">
      <w:pPr>
        <w:pStyle w:val="2"/>
        <w:keepNext w:val="0"/>
        <w:numPr>
          <w:ilvl w:val="0"/>
          <w:numId w:val="4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 xml:space="preserve">в </w:t>
      </w:r>
      <w:r>
        <w:rPr>
          <w:rFonts w:ascii="Times New Roman" w:hAnsi="Times New Roman"/>
          <w:b w:val="0"/>
          <w:i w:val="0"/>
        </w:rPr>
        <w:t>підпункт</w:t>
      </w:r>
      <w:r w:rsidRPr="004A0DC6">
        <w:rPr>
          <w:rFonts w:ascii="Times New Roman" w:hAnsi="Times New Roman"/>
          <w:b w:val="0"/>
          <w:i w:val="0"/>
        </w:rPr>
        <w:t>і 3.1: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у таблиці в рядку 1</w:t>
      </w:r>
      <w:r>
        <w:rPr>
          <w:rFonts w:ascii="Times New Roman" w:hAnsi="Times New Roman"/>
          <w:b w:val="0"/>
          <w:i w:val="0"/>
        </w:rPr>
        <w:t>9</w:t>
      </w:r>
      <w:r w:rsidRPr="004A0DC6">
        <w:rPr>
          <w:rFonts w:ascii="Times New Roman" w:hAnsi="Times New Roman"/>
          <w:b w:val="0"/>
          <w:i w:val="0"/>
        </w:rPr>
        <w:t xml:space="preserve"> графу «Призначення» викласти в редакції: «Код за ЄДРПОУ (реєстраційний номер облікової картки3 платника податків - фізичної особи)»;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б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 xml:space="preserve">у таблиці в рядку </w:t>
      </w:r>
      <w:r>
        <w:rPr>
          <w:rFonts w:ascii="Times New Roman" w:hAnsi="Times New Roman"/>
          <w:b w:val="0"/>
          <w:i w:val="0"/>
        </w:rPr>
        <w:t>20</w:t>
      </w:r>
      <w:r w:rsidRPr="004A0DC6">
        <w:rPr>
          <w:rFonts w:ascii="Times New Roman" w:hAnsi="Times New Roman"/>
          <w:b w:val="0"/>
          <w:i w:val="0"/>
        </w:rPr>
        <w:t xml:space="preserve"> графу «Призначення» викласти в редакції: «Найменування аудиторської фірми (П.І.Б. аудитора - фізичної особи - підприємця)»;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в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новими рядками 2</w:t>
      </w:r>
      <w:r>
        <w:rPr>
          <w:rFonts w:ascii="Times New Roman" w:hAnsi="Times New Roman"/>
          <w:b w:val="0"/>
          <w:i w:val="0"/>
        </w:rPr>
        <w:t>1</w:t>
      </w:r>
      <w:r w:rsidRPr="004A0DC6">
        <w:rPr>
          <w:rFonts w:ascii="Times New Roman" w:hAnsi="Times New Roman"/>
          <w:b w:val="0"/>
          <w:i w:val="0"/>
        </w:rPr>
        <w:t xml:space="preserve"> – 2</w:t>
      </w:r>
      <w:r>
        <w:rPr>
          <w:rFonts w:ascii="Times New Roman" w:hAnsi="Times New Roman"/>
          <w:b w:val="0"/>
          <w:i w:val="0"/>
        </w:rPr>
        <w:t>5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 w:rsidRPr="004A0DC6">
              <w:t>2</w:t>
            </w:r>
            <w:r>
              <w:t>1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AUD_ADDR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Місцезнаходження аудиторської фірми, аудитора</w:t>
            </w:r>
          </w:p>
        </w:tc>
      </w:tr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>
              <w:t>22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CHMB_RGNM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Номер та дата видачі свідоцтва про включення до Реєстру аудиторських фірм та аудиторів, виданого Аудиторською палатою України: Номер</w:t>
            </w:r>
          </w:p>
        </w:tc>
      </w:tr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>
              <w:t>23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CHMB_RGDT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Номер та дата видачі свідоцтва про включення до Реєстру аудиторських фірм та аудиторів, виданого Аудиторською палатою України: Дата</w:t>
            </w:r>
          </w:p>
        </w:tc>
      </w:tr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>
              <w:t>24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CHMB_QSNM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Номер та дата видачі свідоцтва про відповідність системи контролю якості, виданого Аудиторською палатою України: Номер</w:t>
            </w:r>
          </w:p>
        </w:tc>
      </w:tr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>
              <w:t>25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CHMB_QSDT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Номер та дата видачі свідоцтва про відповідність системи контролю якості, виданого Аудиторською палатою України: Дата</w:t>
            </w:r>
          </w:p>
        </w:tc>
      </w:tr>
    </w:tbl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рядки 2</w:t>
      </w:r>
      <w:r>
        <w:rPr>
          <w:rFonts w:ascii="Times New Roman" w:hAnsi="Times New Roman"/>
          <w:b w:val="0"/>
          <w:i w:val="0"/>
        </w:rPr>
        <w:t>1</w:t>
      </w:r>
      <w:r w:rsidRPr="004A0DC6">
        <w:rPr>
          <w:rFonts w:ascii="Times New Roman" w:hAnsi="Times New Roman"/>
          <w:b w:val="0"/>
          <w:i w:val="0"/>
        </w:rPr>
        <w:t xml:space="preserve"> – 2</w:t>
      </w:r>
      <w:r>
        <w:rPr>
          <w:rFonts w:ascii="Times New Roman" w:hAnsi="Times New Roman"/>
          <w:b w:val="0"/>
          <w:i w:val="0"/>
        </w:rPr>
        <w:t>6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рядками 2</w:t>
      </w:r>
      <w:r>
        <w:rPr>
          <w:rFonts w:ascii="Times New Roman" w:hAnsi="Times New Roman"/>
          <w:b w:val="0"/>
          <w:i w:val="0"/>
        </w:rPr>
        <w:t>6</w:t>
      </w:r>
      <w:r w:rsidRPr="004A0DC6">
        <w:rPr>
          <w:rFonts w:ascii="Times New Roman" w:hAnsi="Times New Roman"/>
          <w:b w:val="0"/>
          <w:i w:val="0"/>
        </w:rPr>
        <w:t xml:space="preserve"> – 3</w:t>
      </w:r>
      <w:r>
        <w:rPr>
          <w:rFonts w:ascii="Times New Roman" w:hAnsi="Times New Roman"/>
          <w:b w:val="0"/>
          <w:i w:val="0"/>
        </w:rPr>
        <w:t>1</w:t>
      </w:r>
      <w:r w:rsidRPr="004A0DC6">
        <w:rPr>
          <w:rFonts w:ascii="Times New Roman" w:hAnsi="Times New Roman"/>
          <w:b w:val="0"/>
          <w:i w:val="0"/>
        </w:rPr>
        <w:t>;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г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у таблиці в рядку 2</w:t>
      </w:r>
      <w:r>
        <w:rPr>
          <w:rFonts w:ascii="Times New Roman" w:hAnsi="Times New Roman"/>
          <w:b w:val="0"/>
          <w:i w:val="0"/>
        </w:rPr>
        <w:t>6</w:t>
      </w:r>
      <w:r w:rsidRPr="004A0DC6">
        <w:rPr>
          <w:rFonts w:ascii="Times New Roman" w:hAnsi="Times New Roman"/>
          <w:b w:val="0"/>
          <w:i w:val="0"/>
        </w:rPr>
        <w:t xml:space="preserve"> графу «Призначення» викласти в редакції: «Реєстраційний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паперів: Реєстраційний номер, серія та номер»;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ґ)</w:t>
      </w:r>
      <w:r w:rsidRPr="004A0DC6">
        <w:rPr>
          <w:rFonts w:ascii="Times New Roman" w:hAnsi="Times New Roman"/>
          <w:b w:val="0"/>
          <w:i w:val="0"/>
        </w:rPr>
        <w:tab/>
        <w:t>у таблиці в рядку 2</w:t>
      </w:r>
      <w:r>
        <w:rPr>
          <w:rFonts w:ascii="Times New Roman" w:hAnsi="Times New Roman"/>
          <w:b w:val="0"/>
          <w:i w:val="0"/>
        </w:rPr>
        <w:t>7</w:t>
      </w:r>
      <w:r w:rsidRPr="004A0DC6">
        <w:rPr>
          <w:rFonts w:ascii="Times New Roman" w:hAnsi="Times New Roman"/>
          <w:b w:val="0"/>
          <w:i w:val="0"/>
        </w:rPr>
        <w:t xml:space="preserve"> графу «Призначення» викласти в редакції: «Реєстраційний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паперів: Дата видачі»;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д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новими рядком 2</w:t>
      </w:r>
      <w:r>
        <w:rPr>
          <w:rFonts w:ascii="Times New Roman" w:hAnsi="Times New Roman"/>
          <w:b w:val="0"/>
          <w:i w:val="0"/>
        </w:rPr>
        <w:t>8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2073"/>
        <w:gridCol w:w="7541"/>
      </w:tblGrid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 w:rsidRPr="004A0DC6">
              <w:lastRenderedPageBreak/>
              <w:t>2</w:t>
            </w:r>
            <w:r>
              <w:t>8</w:t>
            </w:r>
            <w:r w:rsidRPr="004A0DC6"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AUD_SVIDTERM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паперів: Строк дії</w:t>
            </w:r>
          </w:p>
        </w:tc>
      </w:tr>
    </w:tbl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рядки 2</w:t>
      </w:r>
      <w:r>
        <w:rPr>
          <w:rFonts w:ascii="Times New Roman" w:hAnsi="Times New Roman"/>
          <w:b w:val="0"/>
          <w:i w:val="0"/>
        </w:rPr>
        <w:t>8</w:t>
      </w:r>
      <w:r w:rsidRPr="004A0DC6">
        <w:rPr>
          <w:rFonts w:ascii="Times New Roman" w:hAnsi="Times New Roman"/>
          <w:b w:val="0"/>
          <w:i w:val="0"/>
        </w:rPr>
        <w:t xml:space="preserve"> – 3</w:t>
      </w:r>
      <w:r>
        <w:rPr>
          <w:rFonts w:ascii="Times New Roman" w:hAnsi="Times New Roman"/>
          <w:b w:val="0"/>
          <w:i w:val="0"/>
        </w:rPr>
        <w:t>1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рядками 2</w:t>
      </w:r>
      <w:r>
        <w:rPr>
          <w:rFonts w:ascii="Times New Roman" w:hAnsi="Times New Roman"/>
          <w:b w:val="0"/>
          <w:i w:val="0"/>
        </w:rPr>
        <w:t>9</w:t>
      </w:r>
      <w:r w:rsidRPr="004A0DC6">
        <w:rPr>
          <w:rFonts w:ascii="Times New Roman" w:hAnsi="Times New Roman"/>
          <w:b w:val="0"/>
          <w:i w:val="0"/>
        </w:rPr>
        <w:t xml:space="preserve"> – 3</w:t>
      </w:r>
      <w:r>
        <w:rPr>
          <w:rFonts w:ascii="Times New Roman" w:hAnsi="Times New Roman"/>
          <w:b w:val="0"/>
          <w:i w:val="0"/>
        </w:rPr>
        <w:t>2</w:t>
      </w:r>
      <w:r w:rsidRPr="004A0DC6">
        <w:rPr>
          <w:rFonts w:ascii="Times New Roman" w:hAnsi="Times New Roman"/>
          <w:b w:val="0"/>
          <w:i w:val="0"/>
        </w:rPr>
        <w:t>;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е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новими рядками 3</w:t>
      </w:r>
      <w:r>
        <w:rPr>
          <w:rFonts w:ascii="Times New Roman" w:hAnsi="Times New Roman"/>
          <w:b w:val="0"/>
          <w:i w:val="0"/>
        </w:rPr>
        <w:t>1</w:t>
      </w:r>
      <w:r w:rsidRPr="004A0DC6">
        <w:rPr>
          <w:rFonts w:ascii="Times New Roman" w:hAnsi="Times New Roman"/>
          <w:b w:val="0"/>
          <w:i w:val="0"/>
        </w:rPr>
        <w:t xml:space="preserve"> – 3</w:t>
      </w:r>
      <w:r>
        <w:rPr>
          <w:rFonts w:ascii="Times New Roman" w:hAnsi="Times New Roman"/>
          <w:b w:val="0"/>
          <w:i w:val="0"/>
        </w:rPr>
        <w:t>2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 w:rsidRPr="004A0DC6">
              <w:t>3</w:t>
            </w:r>
            <w:r>
              <w:t>1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AUD_BEG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Дата початку та дата закінчення аудиту: Дата початку</w:t>
            </w:r>
          </w:p>
        </w:tc>
      </w:tr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>
              <w:t>32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AUD_END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Дата початку та дата закінчення аудиту: Дата закінчення</w:t>
            </w:r>
          </w:p>
        </w:tc>
      </w:tr>
    </w:tbl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рядки 3</w:t>
      </w:r>
      <w:r>
        <w:rPr>
          <w:rFonts w:ascii="Times New Roman" w:hAnsi="Times New Roman"/>
          <w:b w:val="0"/>
          <w:i w:val="0"/>
        </w:rPr>
        <w:t>1</w:t>
      </w:r>
      <w:r w:rsidRPr="004A0DC6">
        <w:rPr>
          <w:rFonts w:ascii="Times New Roman" w:hAnsi="Times New Roman"/>
          <w:b w:val="0"/>
          <w:i w:val="0"/>
        </w:rPr>
        <w:t xml:space="preserve"> – 3</w:t>
      </w:r>
      <w:r>
        <w:rPr>
          <w:rFonts w:ascii="Times New Roman" w:hAnsi="Times New Roman"/>
          <w:b w:val="0"/>
          <w:i w:val="0"/>
        </w:rPr>
        <w:t>2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рядками 3</w:t>
      </w:r>
      <w:r>
        <w:rPr>
          <w:rFonts w:ascii="Times New Roman" w:hAnsi="Times New Roman"/>
          <w:b w:val="0"/>
          <w:i w:val="0"/>
        </w:rPr>
        <w:t>3</w:t>
      </w:r>
      <w:r w:rsidRPr="004A0DC6">
        <w:rPr>
          <w:rFonts w:ascii="Times New Roman" w:hAnsi="Times New Roman"/>
          <w:b w:val="0"/>
          <w:i w:val="0"/>
        </w:rPr>
        <w:t xml:space="preserve"> – 3</w:t>
      </w:r>
      <w:r>
        <w:rPr>
          <w:rFonts w:ascii="Times New Roman" w:hAnsi="Times New Roman"/>
          <w:b w:val="0"/>
          <w:i w:val="0"/>
        </w:rPr>
        <w:t>4</w:t>
      </w:r>
      <w:r w:rsidRPr="004A0DC6">
        <w:rPr>
          <w:rFonts w:ascii="Times New Roman" w:hAnsi="Times New Roman"/>
          <w:b w:val="0"/>
          <w:i w:val="0"/>
        </w:rPr>
        <w:t>;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є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у таблиці в рядку 3</w:t>
      </w:r>
      <w:r>
        <w:rPr>
          <w:rFonts w:ascii="Times New Roman" w:hAnsi="Times New Roman"/>
          <w:b w:val="0"/>
          <w:i w:val="0"/>
        </w:rPr>
        <w:t>3</w:t>
      </w:r>
      <w:r w:rsidRPr="004A0DC6">
        <w:rPr>
          <w:rFonts w:ascii="Times New Roman" w:hAnsi="Times New Roman"/>
          <w:b w:val="0"/>
          <w:i w:val="0"/>
        </w:rPr>
        <w:t xml:space="preserve"> графу «Призначення» викласти в редакції: «Дата аудиторського висновку (звіту)»;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ж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новими рядками 3</w:t>
      </w:r>
      <w:r>
        <w:rPr>
          <w:rFonts w:ascii="Times New Roman" w:hAnsi="Times New Roman"/>
          <w:b w:val="0"/>
          <w:i w:val="0"/>
        </w:rPr>
        <w:t>4</w:t>
      </w:r>
      <w:r w:rsidRPr="004A0DC6">
        <w:rPr>
          <w:rFonts w:ascii="Times New Roman" w:hAnsi="Times New Roman"/>
          <w:b w:val="0"/>
          <w:i w:val="0"/>
        </w:rPr>
        <w:t xml:space="preserve"> – 3</w:t>
      </w:r>
      <w:r>
        <w:rPr>
          <w:rFonts w:ascii="Times New Roman" w:hAnsi="Times New Roman"/>
          <w:b w:val="0"/>
          <w:i w:val="0"/>
        </w:rPr>
        <w:t>8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>
              <w:t>34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AUD_OPIN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Думка аудитора (01 - безумовно позитивна; 02 - із застереженням; 03 - негативна; 04 - відмова від висловлення думки)</w:t>
            </w:r>
          </w:p>
        </w:tc>
      </w:tr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>
              <w:t>35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AUD_EXPL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Наявність пояснювального параграфа (у разі наявності)</w:t>
            </w:r>
          </w:p>
        </w:tc>
      </w:tr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>
              <w:t>36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AUD_SVCNM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Номер та дата договору на проведення аудиту: Номер</w:t>
            </w:r>
          </w:p>
        </w:tc>
      </w:tr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>
              <w:t>37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AUD_SVCDT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>Номер та дата договору на проведення аудиту: Дата</w:t>
            </w:r>
          </w:p>
        </w:tc>
      </w:tr>
      <w:tr w:rsidR="006E356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</w:pPr>
            <w:r>
              <w:t>38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AUD_FEE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r w:rsidRPr="004A0DC6">
              <w:t xml:space="preserve">Розмір винагороди за проведення річного аудиту, </w:t>
            </w:r>
            <w:proofErr w:type="spellStart"/>
            <w:r w:rsidRPr="004A0DC6">
              <w:t>грн</w:t>
            </w:r>
            <w:proofErr w:type="spellEnd"/>
          </w:p>
        </w:tc>
      </w:tr>
    </w:tbl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рядок 3</w:t>
      </w:r>
      <w:r>
        <w:rPr>
          <w:rFonts w:ascii="Times New Roman" w:hAnsi="Times New Roman"/>
          <w:b w:val="0"/>
          <w:i w:val="0"/>
        </w:rPr>
        <w:t>4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рядком 3</w:t>
      </w:r>
      <w:r>
        <w:rPr>
          <w:rFonts w:ascii="Times New Roman" w:hAnsi="Times New Roman"/>
          <w:b w:val="0"/>
          <w:i w:val="0"/>
        </w:rPr>
        <w:t>9</w:t>
      </w:r>
      <w:r w:rsidRPr="004A0DC6">
        <w:rPr>
          <w:rFonts w:ascii="Times New Roman" w:hAnsi="Times New Roman"/>
          <w:b w:val="0"/>
          <w:i w:val="0"/>
        </w:rPr>
        <w:t>;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з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новою приміткою такого змісту:</w:t>
      </w:r>
    </w:p>
    <w:p w:rsidR="006E3569" w:rsidRPr="004A0DC6" w:rsidRDefault="006E3569" w:rsidP="006E3569">
      <w:pPr>
        <w:pStyle w:val="2"/>
        <w:keepNext w:val="0"/>
        <w:tabs>
          <w:tab w:val="left" w:pos="993"/>
        </w:tabs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«</w:t>
      </w:r>
      <w:r w:rsidRPr="004A0DC6">
        <w:rPr>
          <w:rFonts w:ascii="Times New Roman" w:hAnsi="Times New Roman"/>
          <w:b w:val="0"/>
          <w:i w:val="0"/>
          <w:vertAlign w:val="superscript"/>
        </w:rPr>
        <w:t xml:space="preserve">3 </w:t>
      </w:r>
      <w:proofErr w:type="spellStart"/>
      <w:r w:rsidRPr="004A0DC6">
        <w:rPr>
          <w:rFonts w:ascii="Times New Roman" w:hAnsi="Times New Roman"/>
          <w:b w:val="0"/>
          <w:i w:val="0"/>
        </w:rPr>
        <w:t>Cерія</w:t>
      </w:r>
      <w:proofErr w:type="spellEnd"/>
      <w:r w:rsidRPr="004A0DC6">
        <w:rPr>
          <w:rFonts w:ascii="Times New Roman" w:hAnsi="Times New Roman"/>
          <w:b w:val="0"/>
          <w:i w:val="0"/>
        </w:rPr>
        <w:t xml:space="preserve">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паспорті.»;</w:t>
      </w:r>
    </w:p>
    <w:p w:rsidR="006E3569" w:rsidRPr="004A0DC6" w:rsidRDefault="006E3569" w:rsidP="006E3569">
      <w:pPr>
        <w:pStyle w:val="1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0DC6">
        <w:rPr>
          <w:rFonts w:ascii="Times New Roman" w:hAnsi="Times New Roman" w:cs="Times New Roman"/>
          <w:b w:val="0"/>
          <w:sz w:val="28"/>
          <w:szCs w:val="28"/>
        </w:rPr>
        <w:t>В Додатку 2 «Схема XSD «</w:t>
      </w:r>
      <w:proofErr w:type="spellStart"/>
      <w:r w:rsidRPr="004A0DC6">
        <w:rPr>
          <w:rFonts w:ascii="Times New Roman" w:hAnsi="Times New Roman" w:cs="Times New Roman"/>
          <w:b w:val="0"/>
          <w:sz w:val="28"/>
          <w:szCs w:val="28"/>
        </w:rPr>
        <w:t>MonthTrds</w:t>
      </w:r>
      <w:proofErr w:type="spellEnd"/>
      <w:r w:rsidRPr="004A0DC6">
        <w:rPr>
          <w:rFonts w:ascii="Times New Roman" w:hAnsi="Times New Roman" w:cs="Times New Roman"/>
          <w:b w:val="0"/>
          <w:sz w:val="28"/>
          <w:szCs w:val="28"/>
        </w:rPr>
        <w:t>» щомісячних даних»:</w:t>
      </w:r>
    </w:p>
    <w:p w:rsidR="006E3569" w:rsidRPr="004A0DC6" w:rsidRDefault="006E3569" w:rsidP="006E3569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новими рядками 53 – 60 такого змісту: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53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TypeAuditOpinion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54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base=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55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"01"/&gt;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56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"02"/&gt;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57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"03"/&gt;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58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"04"/&gt;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59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60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</w:tbl>
    <w:p w:rsidR="006E3569" w:rsidRPr="004A0DC6" w:rsidRDefault="006E3569" w:rsidP="006E3569">
      <w:pPr>
        <w:pStyle w:val="2"/>
        <w:keepNext w:val="0"/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рядки 53 – 373 вважати відповідно рядками 61 – 381;</w:t>
      </w:r>
    </w:p>
    <w:p w:rsidR="006E3569" w:rsidRPr="004A0DC6" w:rsidRDefault="006E3569" w:rsidP="006E3569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новими рядками 86 – 90 такого змісту: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86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"AUD_ADDR"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87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"CHMB_RGNM"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"z:Type50"/&gt;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88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"CHMB_RGDT"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89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"CHMB_QSNM"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"z:Type50"/&gt;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90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"CHMB_QSDT"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6E3569" w:rsidRPr="004A0DC6" w:rsidRDefault="006E3569" w:rsidP="006E3569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рядки 86 – 381 вважати відповідно рядками 91 – 386;</w:t>
      </w:r>
    </w:p>
    <w:p w:rsidR="006E3569" w:rsidRPr="004A0DC6" w:rsidRDefault="006E3569" w:rsidP="006E3569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рядок 92 викласти в редакції: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92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"AUD_SVIDDATE"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6E3569" w:rsidRPr="004A0DC6" w:rsidRDefault="006E3569" w:rsidP="006E3569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доповнити новим рядком 93 такого змісту: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93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"AUD_SVIDTERM"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6E3569" w:rsidRPr="004A0DC6" w:rsidRDefault="006E3569" w:rsidP="006E3569">
      <w:pPr>
        <w:pStyle w:val="2"/>
        <w:keepNext w:val="0"/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рядки 93 – 386 вважати відповідно рядками 94 – 387;</w:t>
      </w:r>
    </w:p>
    <w:p w:rsidR="006E3569" w:rsidRPr="004A0DC6" w:rsidRDefault="006E3569" w:rsidP="006E3569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новими рядками 96 – 97 такого змісту: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96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"AUD_BEG"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97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"AUD_END"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6E3569" w:rsidRPr="004A0DC6" w:rsidRDefault="006E3569" w:rsidP="006E3569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рядки 96 – 387 вважати відповідно рядками 98 – 389;</w:t>
      </w:r>
    </w:p>
    <w:p w:rsidR="006E3569" w:rsidRPr="004A0DC6" w:rsidRDefault="006E3569" w:rsidP="006E3569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рядок 98 викласти в редакції: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98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"AUD_DATE"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6E3569" w:rsidRPr="004A0DC6" w:rsidRDefault="006E3569" w:rsidP="006E3569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доповнити новими рядками 99 – 103 такого змісту: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99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"AUD_OPIN"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"z:TypeAuditOpinion"/&gt;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100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"AUD_EXPL"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101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"AUD_SVCNM"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"z:Type50"/&gt;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102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"AUD_SVCDT"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E356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103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569" w:rsidRPr="004A0DC6" w:rsidRDefault="006E3569" w:rsidP="00AC09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57"/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"AUD_FEE"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"z:money"/&gt;</w:t>
            </w:r>
          </w:p>
        </w:tc>
      </w:tr>
    </w:tbl>
    <w:p w:rsidR="006E3569" w:rsidRPr="004A0DC6" w:rsidRDefault="006E3569" w:rsidP="006E3569">
      <w:pPr>
        <w:pStyle w:val="2"/>
        <w:keepNext w:val="0"/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рядки 99 – 389 вважати відповідно рядками 104 – 394;</w:t>
      </w:r>
    </w:p>
    <w:p w:rsidR="006E3569" w:rsidRPr="004A0DC6" w:rsidRDefault="006E3569" w:rsidP="006E3569">
      <w:pPr>
        <w:pStyle w:val="normal"/>
        <w:keepNext/>
        <w:spacing w:before="480"/>
      </w:pPr>
      <w:r w:rsidRPr="004A0DC6">
        <w:rPr>
          <w:b/>
          <w:sz w:val="28"/>
          <w:szCs w:val="28"/>
        </w:rPr>
        <w:t>Т. в. о. директора департаменту</w:t>
      </w:r>
    </w:p>
    <w:p w:rsidR="006E3569" w:rsidRPr="004A0DC6" w:rsidRDefault="006E3569" w:rsidP="006E3569">
      <w:pPr>
        <w:pStyle w:val="normal"/>
        <w:tabs>
          <w:tab w:val="left" w:pos="7655"/>
        </w:tabs>
        <w:sectPr w:rsidR="006E3569" w:rsidRPr="004A0DC6" w:rsidSect="003D462A">
          <w:pgSz w:w="11906" w:h="16838"/>
          <w:pgMar w:top="851" w:right="851" w:bottom="851" w:left="1418" w:header="709" w:footer="709" w:gutter="0"/>
          <w:pgNumType w:start="1"/>
          <w:cols w:space="720"/>
          <w:titlePg/>
        </w:sectPr>
      </w:pPr>
      <w:r w:rsidRPr="004A0DC6">
        <w:rPr>
          <w:b/>
          <w:sz w:val="28"/>
          <w:szCs w:val="28"/>
        </w:rPr>
        <w:t>інформаційних технологій</w:t>
      </w:r>
      <w:r w:rsidRPr="004A0DC6">
        <w:rPr>
          <w:b/>
          <w:sz w:val="28"/>
          <w:szCs w:val="28"/>
        </w:rPr>
        <w:tab/>
        <w:t xml:space="preserve">О. </w:t>
      </w:r>
      <w:proofErr w:type="spellStart"/>
      <w:r w:rsidRPr="004A0DC6">
        <w:rPr>
          <w:b/>
          <w:sz w:val="28"/>
          <w:szCs w:val="28"/>
        </w:rPr>
        <w:t>Камінсь</w:t>
      </w:r>
      <w:r>
        <w:rPr>
          <w:b/>
          <w:sz w:val="28"/>
          <w:szCs w:val="28"/>
        </w:rPr>
        <w:t>кий</w:t>
      </w:r>
      <w:proofErr w:type="spellEnd"/>
    </w:p>
    <w:p w:rsidR="00EB4497" w:rsidRDefault="00EB4497"/>
    <w:sectPr w:rsidR="00EB4497" w:rsidSect="00EB4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E58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20D709A2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483273F6"/>
    <w:multiLevelType w:val="multilevel"/>
    <w:tmpl w:val="FFFFFFFF"/>
    <w:lvl w:ilvl="0">
      <w:start w:val="1"/>
      <w:numFmt w:val="decimal"/>
      <w:lvlText w:val="%1."/>
      <w:lvlJc w:val="left"/>
      <w:pPr>
        <w:ind w:left="5760" w:firstLine="11160"/>
      </w:pPr>
      <w:rPr>
        <w:rFonts w:ascii="Times New Roman" w:eastAsia="Times New Roman" w:hAnsi="Times New Roman" w:cs="Times New Roman"/>
        <w:b w:val="0"/>
        <w:i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6A882988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3569"/>
    <w:rsid w:val="006E3569"/>
    <w:rsid w:val="009164DF"/>
    <w:rsid w:val="00EB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6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1">
    <w:name w:val="heading 1"/>
    <w:basedOn w:val="normal"/>
    <w:next w:val="normal"/>
    <w:link w:val="10"/>
    <w:qFormat/>
    <w:rsid w:val="006E3569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6E3569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569"/>
    <w:rPr>
      <w:rFonts w:ascii="Arial" w:eastAsia="Times New Roman" w:hAnsi="Arial" w:cs="Arial"/>
      <w:b/>
      <w:color w:val="000000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6E3569"/>
    <w:rPr>
      <w:rFonts w:ascii="Arial" w:eastAsia="Times New Roman" w:hAnsi="Arial" w:cs="Times New Roman"/>
      <w:b/>
      <w:i/>
      <w:color w:val="000000"/>
      <w:sz w:val="28"/>
      <w:szCs w:val="28"/>
      <w:lang/>
    </w:rPr>
  </w:style>
  <w:style w:type="paragraph" w:customStyle="1" w:styleId="normal">
    <w:name w:val="normal"/>
    <w:rsid w:val="006E356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3822</Words>
  <Characters>2180</Characters>
  <Application>Microsoft Office Word</Application>
  <DocSecurity>0</DocSecurity>
  <Lines>18</Lines>
  <Paragraphs>11</Paragraphs>
  <ScaleCrop>false</ScaleCrop>
  <Company>Національна комісія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2018-01-04T09:40:00Z</dcterms:created>
  <dcterms:modified xsi:type="dcterms:W3CDTF">2018-01-04T09:43:00Z</dcterms:modified>
</cp:coreProperties>
</file>