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B5709B" w:rsidRPr="00B5709B" w:rsidTr="00B5709B">
        <w:tc>
          <w:tcPr>
            <w:tcW w:w="2000" w:type="pct"/>
            <w:hideMark/>
          </w:tcPr>
          <w:p w:rsidR="00B5709B" w:rsidRPr="00B5709B" w:rsidRDefault="00B5709B" w:rsidP="00B5709B">
            <w:pPr>
              <w:spacing w:before="150" w:after="15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0" w:name="_GoBack"/>
            <w:bookmarkEnd w:id="0"/>
            <w:r w:rsidRPr="00B5709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Додаток 10 </w:t>
            </w:r>
            <w:r w:rsidRPr="00B5709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до Порядку та умов видачі ліцензії </w:t>
            </w:r>
            <w:r w:rsidRPr="00B5709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на провадження окремих видів </w:t>
            </w:r>
            <w:r w:rsidRPr="00B5709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професійної діяльності на фондовому </w:t>
            </w:r>
            <w:r w:rsidRPr="00B5709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ринку (ринку цінних паперів), </w:t>
            </w:r>
            <w:r w:rsidRPr="00B5709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переоформлення ліцензії </w:t>
            </w:r>
            <w:r w:rsidRPr="00B5709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(підпункт 19 пункту 2 розділу IІ)</w:t>
            </w:r>
          </w:p>
        </w:tc>
      </w:tr>
    </w:tbl>
    <w:p w:rsidR="00B5709B" w:rsidRPr="00B5709B" w:rsidRDefault="00B5709B" w:rsidP="00B5709B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" w:name="n727"/>
      <w:bookmarkEnd w:id="1"/>
      <w:r w:rsidRPr="00B5709B">
        <w:rPr>
          <w:rFonts w:ascii="Times New Roman" w:eastAsia="Times New Roman" w:hAnsi="Times New Roman" w:cs="Times New Roman"/>
          <w:b/>
          <w:bCs/>
          <w:color w:val="000000"/>
          <w:sz w:val="28"/>
          <w:lang w:eastAsia="uk-UA"/>
        </w:rPr>
        <w:t>ДОВІДКА </w:t>
      </w:r>
      <w:r w:rsidRPr="00B5709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r w:rsidRPr="00B5709B">
        <w:rPr>
          <w:rFonts w:ascii="Times New Roman" w:eastAsia="Times New Roman" w:hAnsi="Times New Roman" w:cs="Times New Roman"/>
          <w:b/>
          <w:bCs/>
          <w:color w:val="000000"/>
          <w:sz w:val="28"/>
          <w:lang w:eastAsia="uk-UA"/>
        </w:rPr>
        <w:t>про персональний склад наглядової ради/спостережної ради (у разі її створення), біржової ради, виконавчого органу та ревізійної комісії заявника (ліцензіата)</w:t>
      </w:r>
    </w:p>
    <w:p w:rsidR="00B5709B" w:rsidRPr="00B5709B" w:rsidRDefault="00B5709B" w:rsidP="00B5709B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" w:name="n728"/>
      <w:bookmarkEnd w:id="2"/>
      <w:r w:rsidRPr="00B5709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Дата підписання довідки: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7"/>
        <w:gridCol w:w="1230"/>
        <w:gridCol w:w="1312"/>
        <w:gridCol w:w="554"/>
        <w:gridCol w:w="675"/>
        <w:gridCol w:w="1878"/>
        <w:gridCol w:w="951"/>
        <w:gridCol w:w="1230"/>
        <w:gridCol w:w="1024"/>
        <w:gridCol w:w="512"/>
      </w:tblGrid>
      <w:tr w:rsidR="00B5709B" w:rsidRPr="00B5709B" w:rsidTr="00B5709B"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709B" w:rsidRPr="00B5709B" w:rsidRDefault="00B5709B" w:rsidP="00B570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3" w:name="n729"/>
            <w:bookmarkEnd w:id="3"/>
            <w:r w:rsidRPr="00B5709B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№ з/п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709B" w:rsidRPr="00B5709B" w:rsidRDefault="00B5709B" w:rsidP="00B570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709B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Повне найменування юридичної особи або прізвище, ім’я, по батькові фізичної особи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709B" w:rsidRPr="00B5709B" w:rsidRDefault="00B5709B" w:rsidP="00B570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709B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Код за ЄДРПОУ (реєстраційний номер облікової картки платника податків або серія та номер паспорта*)</w:t>
            </w:r>
          </w:p>
        </w:tc>
        <w:tc>
          <w:tcPr>
            <w:tcW w:w="6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709B" w:rsidRPr="00B5709B" w:rsidRDefault="00B5709B" w:rsidP="00B570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709B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Посада, яку займає в цій юридичній особі фізична особа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709B" w:rsidRPr="00B5709B" w:rsidRDefault="00B5709B" w:rsidP="00B570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709B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Назва документа (дата та номер), яким призначена фізична особа на цю посаду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709B" w:rsidRPr="00B5709B" w:rsidRDefault="00B5709B" w:rsidP="00B570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709B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Місце роботи (посада) в іншій юридичній особі (у разі наявності)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709B" w:rsidRPr="00B5709B" w:rsidRDefault="00B5709B" w:rsidP="00B570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709B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Повне найменування іншої юридичної особи</w:t>
            </w:r>
          </w:p>
        </w:tc>
        <w:tc>
          <w:tcPr>
            <w:tcW w:w="6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709B" w:rsidRPr="00B5709B" w:rsidRDefault="00B5709B" w:rsidP="00B570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709B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Ідентифікаційний код іншої юридичної особи</w:t>
            </w:r>
          </w:p>
        </w:tc>
      </w:tr>
      <w:tr w:rsidR="00B5709B" w:rsidRPr="00B5709B" w:rsidTr="00B5709B"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709B" w:rsidRPr="00B5709B" w:rsidRDefault="00B5709B" w:rsidP="00B570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709B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1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709B" w:rsidRPr="00B5709B" w:rsidRDefault="00B5709B" w:rsidP="00B570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709B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2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709B" w:rsidRPr="00B5709B" w:rsidRDefault="00B5709B" w:rsidP="00B570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709B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3</w:t>
            </w:r>
          </w:p>
        </w:tc>
        <w:tc>
          <w:tcPr>
            <w:tcW w:w="6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709B" w:rsidRPr="00B5709B" w:rsidRDefault="00B5709B" w:rsidP="00B570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709B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4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709B" w:rsidRPr="00B5709B" w:rsidRDefault="00B5709B" w:rsidP="00B570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709B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5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709B" w:rsidRPr="00B5709B" w:rsidRDefault="00B5709B" w:rsidP="00B570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709B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6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709B" w:rsidRPr="00B5709B" w:rsidRDefault="00B5709B" w:rsidP="00B570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709B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7</w:t>
            </w:r>
          </w:p>
        </w:tc>
        <w:tc>
          <w:tcPr>
            <w:tcW w:w="6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709B" w:rsidRPr="00B5709B" w:rsidRDefault="00B5709B" w:rsidP="00B570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709B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8</w:t>
            </w:r>
          </w:p>
        </w:tc>
      </w:tr>
      <w:tr w:rsidR="00B5709B" w:rsidRPr="00B5709B" w:rsidTr="00B5709B"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709B" w:rsidRPr="00B5709B" w:rsidRDefault="00B5709B" w:rsidP="00B570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7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br/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709B" w:rsidRPr="00B5709B" w:rsidRDefault="00B5709B" w:rsidP="00B570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7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br/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709B" w:rsidRPr="00B5709B" w:rsidRDefault="00B5709B" w:rsidP="00B57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709B" w:rsidRPr="00B5709B" w:rsidRDefault="00B5709B" w:rsidP="00B57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709B" w:rsidRPr="00B5709B" w:rsidRDefault="00B5709B" w:rsidP="00B57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709B" w:rsidRPr="00B5709B" w:rsidRDefault="00B5709B" w:rsidP="00B570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7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br/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709B" w:rsidRPr="00B5709B" w:rsidRDefault="00B5709B" w:rsidP="00B570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7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br/>
            </w:r>
          </w:p>
        </w:tc>
        <w:tc>
          <w:tcPr>
            <w:tcW w:w="6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709B" w:rsidRPr="00B5709B" w:rsidRDefault="00B5709B" w:rsidP="00B570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7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br/>
            </w:r>
          </w:p>
        </w:tc>
      </w:tr>
      <w:tr w:rsidR="00B5709B" w:rsidRPr="00B5709B" w:rsidTr="00B5709B"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709B" w:rsidRPr="00B5709B" w:rsidRDefault="00B5709B" w:rsidP="00B570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7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br/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709B" w:rsidRPr="00B5709B" w:rsidRDefault="00B5709B" w:rsidP="00B570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7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br/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709B" w:rsidRPr="00B5709B" w:rsidRDefault="00B5709B" w:rsidP="00B570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7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br/>
            </w:r>
          </w:p>
        </w:tc>
        <w:tc>
          <w:tcPr>
            <w:tcW w:w="6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709B" w:rsidRPr="00B5709B" w:rsidRDefault="00B5709B" w:rsidP="00B570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7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br/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709B" w:rsidRPr="00B5709B" w:rsidRDefault="00B5709B" w:rsidP="00B570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7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br/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709B" w:rsidRPr="00B5709B" w:rsidRDefault="00B5709B" w:rsidP="00B570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7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br/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709B" w:rsidRPr="00B5709B" w:rsidRDefault="00B5709B" w:rsidP="00B570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7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br/>
            </w:r>
          </w:p>
        </w:tc>
        <w:tc>
          <w:tcPr>
            <w:tcW w:w="6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709B" w:rsidRPr="00B5709B" w:rsidRDefault="00B5709B" w:rsidP="00B570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7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br/>
            </w:r>
          </w:p>
        </w:tc>
      </w:tr>
      <w:tr w:rsidR="00B5709B" w:rsidRPr="00B5709B" w:rsidTr="00B5709B">
        <w:trPr>
          <w:gridBefore w:val="1"/>
          <w:gridAfter w:val="1"/>
          <w:wBefore w:w="8" w:type="dxa"/>
          <w:wAfter w:w="8" w:type="dxa"/>
        </w:trPr>
        <w:tc>
          <w:tcPr>
            <w:tcW w:w="1250" w:type="pct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B5709B" w:rsidRPr="00B5709B" w:rsidRDefault="00B5709B" w:rsidP="00B5709B">
            <w:pPr>
              <w:spacing w:after="150" w:line="240" w:lineRule="auto"/>
              <w:ind w:left="9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4" w:name="n730"/>
            <w:bookmarkEnd w:id="4"/>
            <w:r w:rsidRPr="00B5709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Керівник юридичної особи</w:t>
            </w:r>
          </w:p>
        </w:tc>
        <w:tc>
          <w:tcPr>
            <w:tcW w:w="9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5709B" w:rsidRPr="00B5709B" w:rsidRDefault="00B5709B" w:rsidP="00B570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709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М.П. (за наявності) ____________ </w:t>
            </w:r>
            <w:r w:rsidRPr="00B5709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B5709B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                             (підпис)</w:t>
            </w:r>
          </w:p>
        </w:tc>
        <w:tc>
          <w:tcPr>
            <w:tcW w:w="1250" w:type="pct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B5709B" w:rsidRPr="00B5709B" w:rsidRDefault="00B5709B" w:rsidP="00B570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709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_________________________ </w:t>
            </w:r>
            <w:r w:rsidRPr="00B5709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B5709B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(П.І.Б.)</w:t>
            </w:r>
          </w:p>
        </w:tc>
      </w:tr>
    </w:tbl>
    <w:p w:rsidR="00B5709B" w:rsidRPr="00B5709B" w:rsidRDefault="00B5709B" w:rsidP="00B5709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5" w:name="n731"/>
      <w:bookmarkEnd w:id="5"/>
      <w:r w:rsidRPr="00B5709B">
        <w:rPr>
          <w:rFonts w:ascii="Times New Roman" w:eastAsia="Times New Roman" w:hAnsi="Times New Roman" w:cs="Times New Roman"/>
          <w:color w:val="000000"/>
          <w:sz w:val="20"/>
          <w:lang w:eastAsia="uk-UA"/>
        </w:rPr>
        <w:t>__________ </w:t>
      </w:r>
      <w:r w:rsidRPr="00B5709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r w:rsidRPr="00B5709B">
        <w:rPr>
          <w:rFonts w:ascii="Times New Roman" w:eastAsia="Times New Roman" w:hAnsi="Times New Roman" w:cs="Times New Roman"/>
          <w:color w:val="000000"/>
          <w:sz w:val="20"/>
          <w:lang w:eastAsia="uk-UA"/>
        </w:rPr>
        <w:t>* Для фізичних осіб, які через свої релігійні переконання відмовляються від прийняття реєстраційного номера облікової картки платника податків, офіційно повідомили про це відповідний орган державної податкової служби та мають відмітку в паспорті.</w:t>
      </w:r>
    </w:p>
    <w:p w:rsidR="00B5709B" w:rsidRPr="00B5709B" w:rsidRDefault="00B5709B" w:rsidP="00B5709B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6" w:name="n934"/>
      <w:bookmarkEnd w:id="6"/>
      <w:r w:rsidRPr="00B570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{Додаток 10 із змінами, внесеними згідно з Рішенням Національної комісії з цінних паперів та фондового ринку </w:t>
      </w:r>
      <w:hyperlink r:id="rId4" w:anchor="n226" w:tgtFrame="_blank" w:history="1">
        <w:r w:rsidRPr="00B5709B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uk-UA"/>
          </w:rPr>
          <w:t>№ 1705 від 16.12.2014</w:t>
        </w:r>
      </w:hyperlink>
      <w:r w:rsidRPr="00B570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}</w:t>
      </w:r>
    </w:p>
    <w:p w:rsidR="00525E8D" w:rsidRDefault="00525E8D"/>
    <w:sectPr w:rsidR="00525E8D" w:rsidSect="00525E8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09B"/>
    <w:rsid w:val="00525E8D"/>
    <w:rsid w:val="00B5709B"/>
    <w:rsid w:val="00DC4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A4114F-57B9-4158-81F4-216A7BBD4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E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4">
    <w:name w:val="rvps14"/>
    <w:basedOn w:val="a"/>
    <w:rsid w:val="00B57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B5709B"/>
  </w:style>
  <w:style w:type="paragraph" w:customStyle="1" w:styleId="rvps7">
    <w:name w:val="rvps7"/>
    <w:basedOn w:val="a"/>
    <w:rsid w:val="00B57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B5709B"/>
  </w:style>
  <w:style w:type="paragraph" w:customStyle="1" w:styleId="rvps2">
    <w:name w:val="rvps2"/>
    <w:basedOn w:val="a"/>
    <w:rsid w:val="00B57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">
    <w:name w:val="rvps1"/>
    <w:basedOn w:val="a"/>
    <w:rsid w:val="00B57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82">
    <w:name w:val="rvts82"/>
    <w:basedOn w:val="a0"/>
    <w:rsid w:val="00B5709B"/>
  </w:style>
  <w:style w:type="paragraph" w:customStyle="1" w:styleId="rvps12">
    <w:name w:val="rvps12"/>
    <w:basedOn w:val="a"/>
    <w:rsid w:val="00B57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9">
    <w:name w:val="rvps9"/>
    <w:basedOn w:val="a"/>
    <w:rsid w:val="00B57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46">
    <w:name w:val="rvts46"/>
    <w:basedOn w:val="a0"/>
    <w:rsid w:val="00B5709B"/>
  </w:style>
  <w:style w:type="character" w:styleId="a3">
    <w:name w:val="Hyperlink"/>
    <w:basedOn w:val="a0"/>
    <w:uiPriority w:val="99"/>
    <w:semiHidden/>
    <w:unhideWhenUsed/>
    <w:rsid w:val="00B570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1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6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6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akon0.rada.gov.ua/laws/show/z0014-15/paran22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Національна комісія</Company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kateryna.burenko</dc:creator>
  <cp:lastModifiedBy>Олег Сорочан</cp:lastModifiedBy>
  <cp:revision>2</cp:revision>
  <dcterms:created xsi:type="dcterms:W3CDTF">2018-02-15T13:24:00Z</dcterms:created>
  <dcterms:modified xsi:type="dcterms:W3CDTF">2018-02-15T13:24:00Z</dcterms:modified>
</cp:coreProperties>
</file>