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51" w:rsidRPr="0017613B" w:rsidRDefault="002A0D51" w:rsidP="0017613B">
      <w:pPr>
        <w:ind w:left="5640"/>
        <w:rPr>
          <w:b/>
          <w:sz w:val="26"/>
          <w:szCs w:val="26"/>
        </w:rPr>
      </w:pPr>
      <w:r w:rsidRPr="0017613B">
        <w:rPr>
          <w:b/>
          <w:sz w:val="26"/>
          <w:szCs w:val="26"/>
        </w:rPr>
        <w:t xml:space="preserve">ЗАТВЕРДЖУЮ </w:t>
      </w:r>
    </w:p>
    <w:p w:rsidR="002A0D51" w:rsidRPr="0017613B" w:rsidRDefault="002A0D51" w:rsidP="0017613B">
      <w:pPr>
        <w:ind w:left="5640"/>
        <w:rPr>
          <w:b/>
          <w:sz w:val="26"/>
          <w:szCs w:val="26"/>
        </w:rPr>
      </w:pPr>
      <w:r w:rsidRPr="0017613B">
        <w:rPr>
          <w:rStyle w:val="rvts0"/>
          <w:b/>
          <w:sz w:val="26"/>
          <w:szCs w:val="26"/>
        </w:rPr>
        <w:t xml:space="preserve">Голова </w:t>
      </w:r>
      <w:r w:rsidR="0017613B">
        <w:rPr>
          <w:rStyle w:val="rvts0"/>
          <w:b/>
          <w:sz w:val="26"/>
          <w:szCs w:val="26"/>
        </w:rPr>
        <w:t xml:space="preserve">комісії </w:t>
      </w:r>
      <w:r w:rsidRPr="0017613B">
        <w:rPr>
          <w:rStyle w:val="rvts0"/>
          <w:b/>
          <w:sz w:val="26"/>
          <w:szCs w:val="26"/>
        </w:rPr>
        <w:t>з оцінки корупційних ризиків</w:t>
      </w:r>
      <w:r w:rsidRPr="0017613B">
        <w:rPr>
          <w:b/>
          <w:sz w:val="26"/>
          <w:szCs w:val="26"/>
        </w:rPr>
        <w:t xml:space="preserve"> Національної комісії з цінних паперів та фондового ринку </w:t>
      </w:r>
    </w:p>
    <w:p w:rsidR="002A0D51" w:rsidRPr="0017613B" w:rsidRDefault="002A0D51" w:rsidP="0017613B">
      <w:pPr>
        <w:pStyle w:val="a3"/>
        <w:ind w:left="5640"/>
        <w:rPr>
          <w:bCs/>
          <w:sz w:val="26"/>
          <w:szCs w:val="26"/>
        </w:rPr>
      </w:pPr>
      <w:r w:rsidRPr="0017613B">
        <w:rPr>
          <w:b/>
          <w:sz w:val="26"/>
          <w:szCs w:val="26"/>
        </w:rPr>
        <w:t xml:space="preserve"> </w:t>
      </w:r>
      <w:r w:rsidR="0017613B" w:rsidRPr="0017613B">
        <w:rPr>
          <w:b/>
          <w:sz w:val="26"/>
          <w:szCs w:val="26"/>
        </w:rPr>
        <w:t>О. Сахнацька</w:t>
      </w:r>
      <w:r w:rsidRPr="0017613B">
        <w:rPr>
          <w:bCs/>
          <w:sz w:val="26"/>
          <w:szCs w:val="26"/>
        </w:rPr>
        <w:br/>
        <w:t>«</w:t>
      </w:r>
      <w:r w:rsidR="005032FE">
        <w:rPr>
          <w:bCs/>
          <w:sz w:val="26"/>
          <w:szCs w:val="26"/>
          <w:lang w:val="ru-RU"/>
        </w:rPr>
        <w:t>27</w:t>
      </w:r>
      <w:r w:rsidRPr="0017613B">
        <w:rPr>
          <w:bCs/>
          <w:sz w:val="26"/>
          <w:szCs w:val="26"/>
        </w:rPr>
        <w:t>»</w:t>
      </w:r>
      <w:r w:rsidRPr="0017613B">
        <w:rPr>
          <w:bCs/>
          <w:sz w:val="26"/>
          <w:szCs w:val="26"/>
          <w:lang w:val="ru-RU"/>
        </w:rPr>
        <w:t xml:space="preserve"> </w:t>
      </w:r>
      <w:r w:rsidR="005032FE">
        <w:rPr>
          <w:bCs/>
          <w:sz w:val="26"/>
          <w:szCs w:val="26"/>
          <w:lang w:val="ru-RU"/>
        </w:rPr>
        <w:t xml:space="preserve">лютого </w:t>
      </w:r>
      <w:r w:rsidRPr="0017613B">
        <w:rPr>
          <w:bCs/>
          <w:sz w:val="26"/>
          <w:szCs w:val="26"/>
        </w:rPr>
        <w:t>201</w:t>
      </w:r>
      <w:r w:rsidRPr="0017613B">
        <w:rPr>
          <w:bCs/>
          <w:sz w:val="26"/>
          <w:szCs w:val="26"/>
          <w:lang w:val="ru-RU"/>
        </w:rPr>
        <w:t>7</w:t>
      </w:r>
      <w:r w:rsidRPr="0017613B">
        <w:rPr>
          <w:bCs/>
          <w:sz w:val="26"/>
          <w:szCs w:val="26"/>
        </w:rPr>
        <w:t xml:space="preserve"> року</w:t>
      </w:r>
    </w:p>
    <w:p w:rsidR="002A0D51" w:rsidRPr="0017613B" w:rsidRDefault="002A0D51" w:rsidP="002A0D51">
      <w:pPr>
        <w:pStyle w:val="rvps2"/>
        <w:spacing w:before="0" w:beforeAutospacing="0" w:after="0" w:afterAutospacing="0"/>
        <w:ind w:firstLine="840"/>
        <w:jc w:val="center"/>
        <w:rPr>
          <w:rStyle w:val="rvts0"/>
          <w:b/>
          <w:sz w:val="26"/>
          <w:szCs w:val="26"/>
        </w:rPr>
      </w:pPr>
      <w:bookmarkStart w:id="0" w:name="_GoBack"/>
      <w:r w:rsidRPr="0017613B">
        <w:rPr>
          <w:rStyle w:val="rvts0"/>
          <w:b/>
          <w:sz w:val="26"/>
          <w:szCs w:val="26"/>
        </w:rPr>
        <w:t>Робочий план</w:t>
      </w:r>
      <w:bookmarkEnd w:id="0"/>
      <w:r w:rsidRPr="0017613B">
        <w:rPr>
          <w:rStyle w:val="rvts0"/>
          <w:b/>
          <w:sz w:val="26"/>
          <w:szCs w:val="26"/>
        </w:rPr>
        <w:t xml:space="preserve"> </w:t>
      </w:r>
      <w:r w:rsidR="00B63314" w:rsidRPr="0017613B">
        <w:rPr>
          <w:rStyle w:val="rvts0"/>
          <w:b/>
          <w:sz w:val="26"/>
          <w:szCs w:val="26"/>
        </w:rPr>
        <w:t xml:space="preserve">з </w:t>
      </w:r>
      <w:r w:rsidRPr="0017613B">
        <w:rPr>
          <w:rStyle w:val="rvts0"/>
          <w:b/>
          <w:sz w:val="26"/>
          <w:szCs w:val="26"/>
        </w:rPr>
        <w:t>оцінки корупційних ризиків</w:t>
      </w:r>
    </w:p>
    <w:p w:rsidR="007505A5" w:rsidRDefault="007505A5" w:rsidP="002A0D51">
      <w:pPr>
        <w:pStyle w:val="rvps2"/>
        <w:spacing w:before="0" w:beforeAutospacing="0" w:after="0" w:afterAutospacing="0"/>
        <w:ind w:firstLine="840"/>
        <w:jc w:val="center"/>
        <w:rPr>
          <w:rStyle w:val="rvts0"/>
          <w:b/>
          <w:sz w:val="32"/>
          <w:szCs w:val="32"/>
        </w:rPr>
      </w:pPr>
    </w:p>
    <w:tbl>
      <w:tblPr>
        <w:tblW w:w="10491" w:type="dxa"/>
        <w:tblInd w:w="93" w:type="dxa"/>
        <w:tblLook w:val="0000" w:firstRow="0" w:lastRow="0" w:firstColumn="0" w:lastColumn="0" w:noHBand="0" w:noVBand="0"/>
      </w:tblPr>
      <w:tblGrid>
        <w:gridCol w:w="3930"/>
        <w:gridCol w:w="1750"/>
        <w:gridCol w:w="1574"/>
        <w:gridCol w:w="2031"/>
        <w:gridCol w:w="1206"/>
      </w:tblGrid>
      <w:tr w:rsidR="0017613B" w:rsidRPr="0017613B" w:rsidTr="00173C83">
        <w:trPr>
          <w:trHeight w:val="38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5" w:rsidRPr="0017613B" w:rsidRDefault="007505A5" w:rsidP="00ED2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  <w:lang w:bidi="mr-IN"/>
              </w:rPr>
            </w:pPr>
            <w:r w:rsidRPr="0017613B">
              <w:rPr>
                <w:color w:val="000000"/>
                <w:sz w:val="10"/>
                <w:szCs w:val="10"/>
                <w:lang w:bidi="mr-IN"/>
              </w:rPr>
              <w:t>Об’єкти оцінки корупційних ризиків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5" w:rsidRPr="0017613B" w:rsidRDefault="007505A5" w:rsidP="00173C8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  <w:lang w:bidi="mr-IN"/>
              </w:rPr>
            </w:pPr>
            <w:r w:rsidRPr="0017613B">
              <w:rPr>
                <w:color w:val="000000"/>
                <w:sz w:val="10"/>
                <w:szCs w:val="10"/>
                <w:lang w:bidi="mr-IN"/>
              </w:rPr>
              <w:t>Джерела інформації для проведення оцінки корупційних ризиків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5" w:rsidRPr="0017613B" w:rsidRDefault="007505A5" w:rsidP="00173C8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  <w:lang w:bidi="mr-IN"/>
              </w:rPr>
            </w:pPr>
            <w:r w:rsidRPr="0017613B">
              <w:rPr>
                <w:color w:val="000000"/>
                <w:sz w:val="10"/>
                <w:szCs w:val="10"/>
                <w:lang w:bidi="mr-IN"/>
              </w:rPr>
              <w:t>Методи та способи оцінки корупційних ризиків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5" w:rsidRPr="00ED2C7C" w:rsidRDefault="007505A5" w:rsidP="00ED2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  <w:lang w:bidi="mr-IN"/>
              </w:rPr>
            </w:pPr>
            <w:r w:rsidRPr="00ED2C7C">
              <w:rPr>
                <w:color w:val="000000"/>
                <w:sz w:val="10"/>
                <w:szCs w:val="10"/>
                <w:lang w:bidi="mr-IN"/>
              </w:rPr>
              <w:t>Осіб, відповідальних за проведення оцінки корупційних ризиків, по кожному об’єкту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A5" w:rsidRPr="0017613B" w:rsidRDefault="007505A5" w:rsidP="00173C8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0"/>
                <w:szCs w:val="10"/>
                <w:lang w:bidi="mr-IN"/>
              </w:rPr>
            </w:pPr>
            <w:r w:rsidRPr="0017613B">
              <w:rPr>
                <w:color w:val="000000"/>
                <w:sz w:val="10"/>
                <w:szCs w:val="10"/>
                <w:lang w:bidi="mr-IN"/>
              </w:rPr>
              <w:t>Строки проведення оцінки корупційних ризиків по кожному об’єкту</w:t>
            </w:r>
          </w:p>
        </w:tc>
      </w:tr>
      <w:tr w:rsidR="0017613B" w:rsidRPr="007505A5" w:rsidTr="00173C83">
        <w:trPr>
          <w:trHeight w:val="140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>Департамент стратегії розвитку фондового ринку,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 xml:space="preserve">Департамент регулювання депозитарної та клірингової діяльності, 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>Департамент регулювання діяльності торговців цінними паперами та фондових бірж,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>Департамент спільного інвестування та регулювання діяльності інституційних інвесторів,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>Департамент корпоративного управління та корпоративних фінансів,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>Департамент контрольно-правової роботи,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>Департамент правозастосування,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 xml:space="preserve">Департамент систематизації та аналізу фінансової звітності учасників ринку цінних паперів та емітентів, та пруденційного нагляду, 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lastRenderedPageBreak/>
              <w:t>Департамент інформаційних технологій,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>Управління роботи з персоналом та запобігання корупції,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7505A5">
              <w:rPr>
                <w:b/>
                <w:sz w:val="24"/>
                <w:szCs w:val="24"/>
              </w:rPr>
              <w:t>Управління фінансового та господарського забезпечення Комісії</w:t>
            </w:r>
          </w:p>
          <w:p w:rsidR="0017613B" w:rsidRPr="007505A5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3B" w:rsidRPr="00173C83" w:rsidRDefault="0017613B" w:rsidP="00173C83">
            <w:pPr>
              <w:tabs>
                <w:tab w:val="left" w:pos="769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173C83">
              <w:rPr>
                <w:sz w:val="24"/>
                <w:szCs w:val="24"/>
              </w:rPr>
              <w:lastRenderedPageBreak/>
              <w:t>Вивчення положення про департаменти, відділи, посадові інструкції державних службовців,</w:t>
            </w:r>
          </w:p>
          <w:p w:rsidR="0017613B" w:rsidRPr="00173C83" w:rsidRDefault="0017613B" w:rsidP="00173C83">
            <w:pPr>
              <w:tabs>
                <w:tab w:val="left" w:pos="7695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173C83">
              <w:rPr>
                <w:sz w:val="24"/>
                <w:szCs w:val="24"/>
              </w:rPr>
              <w:t xml:space="preserve">штатний розпис, </w:t>
            </w:r>
            <w:r w:rsidR="007462E7">
              <w:rPr>
                <w:sz w:val="24"/>
                <w:szCs w:val="24"/>
              </w:rPr>
              <w:t>законодавство, яким керуються</w:t>
            </w:r>
            <w:r w:rsidRPr="00173C83">
              <w:rPr>
                <w:sz w:val="24"/>
                <w:szCs w:val="24"/>
              </w:rPr>
              <w:t xml:space="preserve"> працівники при виконанні службових повн</w:t>
            </w:r>
            <w:r w:rsidRPr="00173C83">
              <w:rPr>
                <w:sz w:val="24"/>
                <w:szCs w:val="24"/>
              </w:rPr>
              <w:t>о</w:t>
            </w:r>
            <w:r w:rsidRPr="00173C83">
              <w:rPr>
                <w:sz w:val="24"/>
                <w:szCs w:val="24"/>
              </w:rPr>
              <w:t>важень.</w:t>
            </w:r>
          </w:p>
          <w:p w:rsidR="0017613B" w:rsidRPr="00173C83" w:rsidRDefault="0017613B" w:rsidP="00173C83">
            <w:pPr>
              <w:tabs>
                <w:tab w:val="left" w:pos="769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3B" w:rsidRPr="00173C83" w:rsidRDefault="0017613B" w:rsidP="00173C8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bidi="mr-IN"/>
              </w:rPr>
            </w:pPr>
            <w:r w:rsidRPr="00173C83">
              <w:rPr>
                <w:sz w:val="24"/>
                <w:szCs w:val="24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 xml:space="preserve">Лібанов М.О., </w:t>
            </w:r>
          </w:p>
          <w:p w:rsidR="0017613B" w:rsidRPr="00ED2C7C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bidi="mr-IN"/>
              </w:rPr>
            </w:pPr>
          </w:p>
          <w:p w:rsidR="0017613B" w:rsidRPr="00ED2C7C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bidi="mr-IN"/>
              </w:rPr>
            </w:pPr>
          </w:p>
          <w:p w:rsidR="0017613B" w:rsidRPr="00ED2C7C" w:rsidRDefault="0017613B" w:rsidP="007505A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bidi="mr-IN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 xml:space="preserve">Сальчук О.А., </w:t>
            </w: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P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 xml:space="preserve">Барамія І.Г., </w:t>
            </w: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P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 xml:space="preserve">Дерев’янкін В.В., </w:t>
            </w: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 xml:space="preserve">Папаіка А.В., </w:t>
            </w: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>Хохлова Н.В.,</w:t>
            </w:r>
          </w:p>
          <w:p w:rsidR="0017613B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P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>Мисюра О.П.</w:t>
            </w:r>
          </w:p>
          <w:p w:rsidR="0017613B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P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>Москаленко С.В.,</w:t>
            </w: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 xml:space="preserve">Дубова О.А., Збаражська О.Є., </w:t>
            </w:r>
          </w:p>
          <w:p w:rsidR="0017613B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P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>Фоменко О.Є.,</w:t>
            </w:r>
          </w:p>
          <w:p w:rsidR="0017613B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ED2C7C">
              <w:rPr>
                <w:sz w:val="24"/>
                <w:szCs w:val="24"/>
              </w:rPr>
              <w:t xml:space="preserve">Тимощук Ю.В., </w:t>
            </w:r>
          </w:p>
          <w:p w:rsidR="0017613B" w:rsidRDefault="0017613B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ED2C7C" w:rsidRPr="00ED2C7C" w:rsidRDefault="00ED2C7C" w:rsidP="0017613B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  <w:p w:rsidR="0017613B" w:rsidRPr="00ED2C7C" w:rsidRDefault="0017613B" w:rsidP="0017613B">
            <w:pPr>
              <w:tabs>
                <w:tab w:val="left" w:pos="840"/>
              </w:tabs>
              <w:jc w:val="both"/>
              <w:rPr>
                <w:color w:val="000000"/>
                <w:sz w:val="24"/>
                <w:szCs w:val="24"/>
                <w:lang w:bidi="mr-IN"/>
              </w:rPr>
            </w:pPr>
            <w:r w:rsidRPr="00ED2C7C">
              <w:rPr>
                <w:sz w:val="24"/>
                <w:szCs w:val="24"/>
              </w:rPr>
              <w:t>Будакова К.М.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7C" w:rsidRPr="007F230F" w:rsidRDefault="00ED2C7C" w:rsidP="00173C8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bidi="mr-IN"/>
              </w:rPr>
            </w:pPr>
            <w:r w:rsidRPr="007F230F">
              <w:rPr>
                <w:color w:val="000000"/>
                <w:sz w:val="22"/>
                <w:szCs w:val="22"/>
                <w:lang w:bidi="mr-IN"/>
              </w:rPr>
              <w:lastRenderedPageBreak/>
              <w:t>27.02.2017</w:t>
            </w:r>
          </w:p>
          <w:p w:rsidR="0017613B" w:rsidRPr="007505A5" w:rsidRDefault="00ED2C7C" w:rsidP="00173C8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bidi="mr-IN"/>
              </w:rPr>
            </w:pPr>
            <w:r w:rsidRPr="007F230F">
              <w:rPr>
                <w:color w:val="000000"/>
                <w:sz w:val="22"/>
                <w:szCs w:val="22"/>
                <w:lang w:bidi="mr-IN"/>
              </w:rPr>
              <w:t>- 13.03.2017</w:t>
            </w:r>
          </w:p>
        </w:tc>
      </w:tr>
    </w:tbl>
    <w:p w:rsidR="002A0D51" w:rsidRPr="00304F7C" w:rsidRDefault="005F5BEE" w:rsidP="00173C8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04F7C">
        <w:rPr>
          <w:sz w:val="24"/>
          <w:szCs w:val="24"/>
        </w:rPr>
        <w:t>Робочий план за необхідності може корегуватися комісією на різних етапах здійснення оцінки корупційних ризиків.</w:t>
      </w:r>
      <w:r w:rsidR="002A0D51" w:rsidRPr="00304F7C">
        <w:rPr>
          <w:sz w:val="24"/>
          <w:szCs w:val="24"/>
        </w:rPr>
        <w:tab/>
      </w:r>
    </w:p>
    <w:sectPr w:rsidR="002A0D51" w:rsidRPr="00304F7C" w:rsidSect="00173C83">
      <w:pgSz w:w="11906" w:h="16838"/>
      <w:pgMar w:top="719" w:right="567" w:bottom="360" w:left="9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02" w:rsidRDefault="00317902">
      <w:r>
        <w:separator/>
      </w:r>
    </w:p>
  </w:endnote>
  <w:endnote w:type="continuationSeparator" w:id="0">
    <w:p w:rsidR="00317902" w:rsidRDefault="0031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02" w:rsidRDefault="00317902">
      <w:r>
        <w:separator/>
      </w:r>
    </w:p>
  </w:footnote>
  <w:footnote w:type="continuationSeparator" w:id="0">
    <w:p w:rsidR="00317902" w:rsidRDefault="0031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16FC"/>
    <w:multiLevelType w:val="multilevel"/>
    <w:tmpl w:val="F0E05A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7"/>
      </w:rPr>
    </w:lvl>
  </w:abstractNum>
  <w:abstractNum w:abstractNumId="1" w15:restartNumberingAfterBreak="0">
    <w:nsid w:val="38414278"/>
    <w:multiLevelType w:val="hybridMultilevel"/>
    <w:tmpl w:val="635C1FF0"/>
    <w:lvl w:ilvl="0" w:tplc="0422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0F2797E"/>
    <w:multiLevelType w:val="hybridMultilevel"/>
    <w:tmpl w:val="704ED87A"/>
    <w:lvl w:ilvl="0" w:tplc="0422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C693F3B"/>
    <w:multiLevelType w:val="hybridMultilevel"/>
    <w:tmpl w:val="7A685C22"/>
    <w:lvl w:ilvl="0" w:tplc="1EE0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6B64C50">
      <w:numFmt w:val="none"/>
      <w:lvlText w:val=""/>
      <w:lvlJc w:val="left"/>
      <w:pPr>
        <w:tabs>
          <w:tab w:val="num" w:pos="360"/>
        </w:tabs>
      </w:pPr>
    </w:lvl>
    <w:lvl w:ilvl="2" w:tplc="F80EB47C">
      <w:numFmt w:val="none"/>
      <w:lvlText w:val=""/>
      <w:lvlJc w:val="left"/>
      <w:pPr>
        <w:tabs>
          <w:tab w:val="num" w:pos="360"/>
        </w:tabs>
      </w:pPr>
    </w:lvl>
    <w:lvl w:ilvl="3" w:tplc="90269C40">
      <w:numFmt w:val="none"/>
      <w:lvlText w:val=""/>
      <w:lvlJc w:val="left"/>
      <w:pPr>
        <w:tabs>
          <w:tab w:val="num" w:pos="360"/>
        </w:tabs>
      </w:pPr>
    </w:lvl>
    <w:lvl w:ilvl="4" w:tplc="E49242C0">
      <w:numFmt w:val="none"/>
      <w:lvlText w:val=""/>
      <w:lvlJc w:val="left"/>
      <w:pPr>
        <w:tabs>
          <w:tab w:val="num" w:pos="360"/>
        </w:tabs>
      </w:pPr>
    </w:lvl>
    <w:lvl w:ilvl="5" w:tplc="35B482E6">
      <w:numFmt w:val="none"/>
      <w:lvlText w:val=""/>
      <w:lvlJc w:val="left"/>
      <w:pPr>
        <w:tabs>
          <w:tab w:val="num" w:pos="360"/>
        </w:tabs>
      </w:pPr>
    </w:lvl>
    <w:lvl w:ilvl="6" w:tplc="3F0AB1D4">
      <w:numFmt w:val="none"/>
      <w:lvlText w:val=""/>
      <w:lvlJc w:val="left"/>
      <w:pPr>
        <w:tabs>
          <w:tab w:val="num" w:pos="360"/>
        </w:tabs>
      </w:pPr>
    </w:lvl>
    <w:lvl w:ilvl="7" w:tplc="97F4DEB8">
      <w:numFmt w:val="none"/>
      <w:lvlText w:val=""/>
      <w:lvlJc w:val="left"/>
      <w:pPr>
        <w:tabs>
          <w:tab w:val="num" w:pos="360"/>
        </w:tabs>
      </w:pPr>
    </w:lvl>
    <w:lvl w:ilvl="8" w:tplc="D248C5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51"/>
    <w:rsid w:val="000038E0"/>
    <w:rsid w:val="000223B2"/>
    <w:rsid w:val="0002618B"/>
    <w:rsid w:val="000542ED"/>
    <w:rsid w:val="00064B66"/>
    <w:rsid w:val="00064F1A"/>
    <w:rsid w:val="00081207"/>
    <w:rsid w:val="000876AA"/>
    <w:rsid w:val="00087875"/>
    <w:rsid w:val="00090D13"/>
    <w:rsid w:val="0009647D"/>
    <w:rsid w:val="000C7EAB"/>
    <w:rsid w:val="000D5AB0"/>
    <w:rsid w:val="000D7642"/>
    <w:rsid w:val="000D7697"/>
    <w:rsid w:val="000E5656"/>
    <w:rsid w:val="00110472"/>
    <w:rsid w:val="00123AA7"/>
    <w:rsid w:val="00136A27"/>
    <w:rsid w:val="00140F40"/>
    <w:rsid w:val="00142F3C"/>
    <w:rsid w:val="0014484D"/>
    <w:rsid w:val="00156670"/>
    <w:rsid w:val="00173C83"/>
    <w:rsid w:val="0017613B"/>
    <w:rsid w:val="00176B28"/>
    <w:rsid w:val="00181152"/>
    <w:rsid w:val="001A6044"/>
    <w:rsid w:val="001A648F"/>
    <w:rsid w:val="001B70CB"/>
    <w:rsid w:val="001D7DBB"/>
    <w:rsid w:val="00212E6D"/>
    <w:rsid w:val="00217BED"/>
    <w:rsid w:val="002349B2"/>
    <w:rsid w:val="002440FD"/>
    <w:rsid w:val="00252706"/>
    <w:rsid w:val="00277D20"/>
    <w:rsid w:val="002A0D51"/>
    <w:rsid w:val="002B1F0C"/>
    <w:rsid w:val="002B3A82"/>
    <w:rsid w:val="002D0BF0"/>
    <w:rsid w:val="002D385B"/>
    <w:rsid w:val="002D4D65"/>
    <w:rsid w:val="00303236"/>
    <w:rsid w:val="00304596"/>
    <w:rsid w:val="00304F7C"/>
    <w:rsid w:val="00311794"/>
    <w:rsid w:val="00317902"/>
    <w:rsid w:val="00325614"/>
    <w:rsid w:val="00344491"/>
    <w:rsid w:val="00347B30"/>
    <w:rsid w:val="003624F0"/>
    <w:rsid w:val="00362C72"/>
    <w:rsid w:val="0036550A"/>
    <w:rsid w:val="003959D9"/>
    <w:rsid w:val="003A243E"/>
    <w:rsid w:val="003C2FDB"/>
    <w:rsid w:val="003D128B"/>
    <w:rsid w:val="003F2BA4"/>
    <w:rsid w:val="0042111A"/>
    <w:rsid w:val="00430882"/>
    <w:rsid w:val="00433401"/>
    <w:rsid w:val="0043777D"/>
    <w:rsid w:val="00475501"/>
    <w:rsid w:val="00481CA0"/>
    <w:rsid w:val="00496E72"/>
    <w:rsid w:val="004D2D2D"/>
    <w:rsid w:val="004D5899"/>
    <w:rsid w:val="004E78BE"/>
    <w:rsid w:val="004F03C2"/>
    <w:rsid w:val="004F55A8"/>
    <w:rsid w:val="005032FE"/>
    <w:rsid w:val="00517327"/>
    <w:rsid w:val="0052118B"/>
    <w:rsid w:val="00535353"/>
    <w:rsid w:val="005523B7"/>
    <w:rsid w:val="00562B10"/>
    <w:rsid w:val="00562ED6"/>
    <w:rsid w:val="00586371"/>
    <w:rsid w:val="005A3EB5"/>
    <w:rsid w:val="005A58EC"/>
    <w:rsid w:val="005A652E"/>
    <w:rsid w:val="005D2ACC"/>
    <w:rsid w:val="005E4283"/>
    <w:rsid w:val="005E7142"/>
    <w:rsid w:val="005F0520"/>
    <w:rsid w:val="005F5BEE"/>
    <w:rsid w:val="005F5DEE"/>
    <w:rsid w:val="00612719"/>
    <w:rsid w:val="00634514"/>
    <w:rsid w:val="00653127"/>
    <w:rsid w:val="006A61E8"/>
    <w:rsid w:val="006C47CA"/>
    <w:rsid w:val="006C55C2"/>
    <w:rsid w:val="006D0FFD"/>
    <w:rsid w:val="006D60AC"/>
    <w:rsid w:val="006F3578"/>
    <w:rsid w:val="007053E3"/>
    <w:rsid w:val="007215BE"/>
    <w:rsid w:val="00725322"/>
    <w:rsid w:val="00726010"/>
    <w:rsid w:val="0073377F"/>
    <w:rsid w:val="007418F0"/>
    <w:rsid w:val="007462E7"/>
    <w:rsid w:val="007505A5"/>
    <w:rsid w:val="00755D74"/>
    <w:rsid w:val="00756177"/>
    <w:rsid w:val="00764C62"/>
    <w:rsid w:val="007B0A73"/>
    <w:rsid w:val="007B5167"/>
    <w:rsid w:val="007D0826"/>
    <w:rsid w:val="007F230F"/>
    <w:rsid w:val="008220C9"/>
    <w:rsid w:val="00824F74"/>
    <w:rsid w:val="008339FD"/>
    <w:rsid w:val="00845973"/>
    <w:rsid w:val="00861CEF"/>
    <w:rsid w:val="008637D8"/>
    <w:rsid w:val="008933CC"/>
    <w:rsid w:val="008942B3"/>
    <w:rsid w:val="008A74F4"/>
    <w:rsid w:val="008B4367"/>
    <w:rsid w:val="008C0E78"/>
    <w:rsid w:val="008F2B5B"/>
    <w:rsid w:val="00914F15"/>
    <w:rsid w:val="00921C24"/>
    <w:rsid w:val="009340DF"/>
    <w:rsid w:val="00942652"/>
    <w:rsid w:val="00942F6F"/>
    <w:rsid w:val="00945CC0"/>
    <w:rsid w:val="009502FA"/>
    <w:rsid w:val="00957EF8"/>
    <w:rsid w:val="00961A59"/>
    <w:rsid w:val="00963168"/>
    <w:rsid w:val="00975540"/>
    <w:rsid w:val="00993734"/>
    <w:rsid w:val="009A72EB"/>
    <w:rsid w:val="009B44BC"/>
    <w:rsid w:val="009C6012"/>
    <w:rsid w:val="009D6962"/>
    <w:rsid w:val="009E17E9"/>
    <w:rsid w:val="009F47B2"/>
    <w:rsid w:val="00A6044F"/>
    <w:rsid w:val="00A63149"/>
    <w:rsid w:val="00AA4817"/>
    <w:rsid w:val="00AB242C"/>
    <w:rsid w:val="00AE0EDE"/>
    <w:rsid w:val="00AF3672"/>
    <w:rsid w:val="00B1014E"/>
    <w:rsid w:val="00B132A8"/>
    <w:rsid w:val="00B2559D"/>
    <w:rsid w:val="00B55CA7"/>
    <w:rsid w:val="00B62443"/>
    <w:rsid w:val="00B63314"/>
    <w:rsid w:val="00B73930"/>
    <w:rsid w:val="00B77648"/>
    <w:rsid w:val="00B77E76"/>
    <w:rsid w:val="00B826F6"/>
    <w:rsid w:val="00B87C64"/>
    <w:rsid w:val="00BB4469"/>
    <w:rsid w:val="00BB7492"/>
    <w:rsid w:val="00BC0866"/>
    <w:rsid w:val="00BD7E63"/>
    <w:rsid w:val="00BE1D49"/>
    <w:rsid w:val="00BE562D"/>
    <w:rsid w:val="00BF3C04"/>
    <w:rsid w:val="00C120E0"/>
    <w:rsid w:val="00C25C3F"/>
    <w:rsid w:val="00C347EC"/>
    <w:rsid w:val="00C42C1B"/>
    <w:rsid w:val="00C453A0"/>
    <w:rsid w:val="00C46062"/>
    <w:rsid w:val="00C47E82"/>
    <w:rsid w:val="00C6541A"/>
    <w:rsid w:val="00C91007"/>
    <w:rsid w:val="00CB7DF6"/>
    <w:rsid w:val="00DA39F8"/>
    <w:rsid w:val="00DA5A64"/>
    <w:rsid w:val="00DB1620"/>
    <w:rsid w:val="00DC0A3B"/>
    <w:rsid w:val="00DD0AD8"/>
    <w:rsid w:val="00DE2224"/>
    <w:rsid w:val="00E0611D"/>
    <w:rsid w:val="00E65551"/>
    <w:rsid w:val="00E71363"/>
    <w:rsid w:val="00E72EA4"/>
    <w:rsid w:val="00E77618"/>
    <w:rsid w:val="00E80078"/>
    <w:rsid w:val="00E85942"/>
    <w:rsid w:val="00E85ED9"/>
    <w:rsid w:val="00E95E0E"/>
    <w:rsid w:val="00EA75FC"/>
    <w:rsid w:val="00EA7E90"/>
    <w:rsid w:val="00EB162B"/>
    <w:rsid w:val="00ED0548"/>
    <w:rsid w:val="00ED2C7C"/>
    <w:rsid w:val="00EE1B8B"/>
    <w:rsid w:val="00EF055E"/>
    <w:rsid w:val="00EF14CD"/>
    <w:rsid w:val="00F22A8F"/>
    <w:rsid w:val="00F24D41"/>
    <w:rsid w:val="00F30899"/>
    <w:rsid w:val="00F474A9"/>
    <w:rsid w:val="00F63D05"/>
    <w:rsid w:val="00F65271"/>
    <w:rsid w:val="00F65572"/>
    <w:rsid w:val="00F85FF2"/>
    <w:rsid w:val="00F9618C"/>
    <w:rsid w:val="00F97929"/>
    <w:rsid w:val="00FA758D"/>
    <w:rsid w:val="00FD7608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89D5-6C96-4350-A783-1EFE7BF3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51"/>
    <w:pPr>
      <w:overflowPunct w:val="0"/>
      <w:autoSpaceDE w:val="0"/>
      <w:autoSpaceDN w:val="0"/>
      <w:adjustRightInd w:val="0"/>
      <w:textAlignment w:val="baseline"/>
    </w:pPr>
    <w:rPr>
      <w:sz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0">
    <w:name w:val="rvts0"/>
    <w:basedOn w:val="a0"/>
    <w:rsid w:val="002A0D51"/>
  </w:style>
  <w:style w:type="paragraph" w:styleId="a3">
    <w:name w:val="Normal (Web)"/>
    <w:basedOn w:val="a"/>
    <w:rsid w:val="002A0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2">
    <w:name w:val="rvps2"/>
    <w:basedOn w:val="a"/>
    <w:rsid w:val="002A0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2A0D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rsid w:val="00362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default0">
    <w:name w:val="default"/>
    <w:basedOn w:val="a"/>
    <w:rsid w:val="000876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Znak">
    <w:name w:val="Знак1 Znak Знак"/>
    <w:basedOn w:val="a"/>
    <w:rsid w:val="007505A5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SSMSC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prystavska</dc:creator>
  <cp:keywords/>
  <dc:description/>
  <cp:lastModifiedBy>Руслан Кисляк</cp:lastModifiedBy>
  <cp:revision>2</cp:revision>
  <cp:lastPrinted>2017-04-07T12:50:00Z</cp:lastPrinted>
  <dcterms:created xsi:type="dcterms:W3CDTF">2018-12-14T08:57:00Z</dcterms:created>
  <dcterms:modified xsi:type="dcterms:W3CDTF">2018-12-14T08:57:00Z</dcterms:modified>
</cp:coreProperties>
</file>