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588" w:type="dxa"/>
        <w:tblLook w:val="04A0" w:firstRow="1" w:lastRow="0" w:firstColumn="1" w:lastColumn="0" w:noHBand="0" w:noVBand="1"/>
      </w:tblPr>
      <w:tblGrid>
        <w:gridCol w:w="7792"/>
        <w:gridCol w:w="7796"/>
      </w:tblGrid>
      <w:tr w:rsidR="00A22612" w:rsidRPr="00CD1F0F" w14:paraId="07D8D38B" w14:textId="77777777" w:rsidTr="00A22612">
        <w:tc>
          <w:tcPr>
            <w:tcW w:w="15588" w:type="dxa"/>
            <w:gridSpan w:val="2"/>
          </w:tcPr>
          <w:p w14:paraId="41C0430B" w14:textId="08879531" w:rsidR="00A22612" w:rsidRPr="00CD1F0F" w:rsidRDefault="00C57D3D" w:rsidP="00A22612">
            <w:pPr>
              <w:keepNext/>
              <w:keepLines/>
              <w:ind w:firstLine="459"/>
              <w:jc w:val="center"/>
              <w:outlineLvl w:val="2"/>
              <w:rPr>
                <w:rFonts w:ascii="Times New Roman" w:hAnsi="Times New Roman" w:cs="Times New Roman"/>
                <w:b/>
                <w:color w:val="000000"/>
                <w:sz w:val="28"/>
                <w:szCs w:val="28"/>
              </w:rPr>
            </w:pPr>
            <w:bookmarkStart w:id="0" w:name="_GoBack"/>
            <w:bookmarkEnd w:id="0"/>
            <w:r w:rsidRPr="00CD1F0F">
              <w:rPr>
                <w:rFonts w:ascii="Times New Roman" w:hAnsi="Times New Roman" w:cs="Times New Roman"/>
                <w:b/>
                <w:color w:val="000000"/>
                <w:sz w:val="28"/>
                <w:szCs w:val="28"/>
              </w:rPr>
              <w:t>Зміни до Положення про припинення депозитарною установою провадження професійної діяльності на фондовому ринку – депозитарної діяльності, затвердженого рішенням Національної комісії з цінних паперів та фондового ринку від 08 квітня 2014 року № 431, зареєстрованого в Міністерстві юстиції України 28 квітня 2014 року за № 459/25236</w:t>
            </w:r>
          </w:p>
        </w:tc>
      </w:tr>
      <w:tr w:rsidR="001C7EF6" w:rsidRPr="00CD1F0F" w14:paraId="6E84D4DB" w14:textId="77777777" w:rsidTr="00DD2AF8">
        <w:tc>
          <w:tcPr>
            <w:tcW w:w="7792" w:type="dxa"/>
          </w:tcPr>
          <w:p w14:paraId="2438271B" w14:textId="77777777" w:rsidR="001C7EF6" w:rsidRPr="00CD1F0F" w:rsidRDefault="001C7EF6" w:rsidP="00DD2AF8">
            <w:pPr>
              <w:keepNext/>
              <w:keepLines/>
              <w:ind w:firstLine="596"/>
              <w:jc w:val="both"/>
              <w:outlineLvl w:val="2"/>
              <w:rPr>
                <w:rFonts w:ascii="Times New Roman" w:eastAsiaTheme="majorEastAsia" w:hAnsi="Times New Roman" w:cs="Times New Roman"/>
                <w:b/>
                <w:bCs/>
                <w:color w:val="5B9BD5" w:themeColor="accent1"/>
                <w:sz w:val="24"/>
                <w:szCs w:val="24"/>
              </w:rPr>
            </w:pPr>
            <w:bookmarkStart w:id="1" w:name="31"/>
            <w:r w:rsidRPr="00CD1F0F">
              <w:rPr>
                <w:rFonts w:ascii="Times New Roman" w:eastAsiaTheme="majorEastAsia" w:hAnsi="Times New Roman" w:cs="Times New Roman"/>
                <w:b/>
                <w:bCs/>
                <w:color w:val="000000"/>
                <w:sz w:val="24"/>
                <w:szCs w:val="24"/>
              </w:rPr>
              <w:t>I. Загальні положення</w:t>
            </w:r>
          </w:p>
        </w:tc>
        <w:tc>
          <w:tcPr>
            <w:tcW w:w="7796" w:type="dxa"/>
          </w:tcPr>
          <w:p w14:paraId="194105B6" w14:textId="77777777" w:rsidR="001C7EF6" w:rsidRPr="00CD1F0F" w:rsidRDefault="001C7EF6" w:rsidP="00DD2AF8">
            <w:pPr>
              <w:keepNext/>
              <w:keepLines/>
              <w:ind w:firstLine="459"/>
              <w:jc w:val="both"/>
              <w:outlineLvl w:val="2"/>
              <w:rPr>
                <w:rFonts w:ascii="Times New Roman" w:eastAsiaTheme="majorEastAsia" w:hAnsi="Times New Roman" w:cs="Times New Roman"/>
                <w:b/>
                <w:bCs/>
                <w:color w:val="5B9BD5" w:themeColor="accent1"/>
                <w:sz w:val="24"/>
                <w:szCs w:val="24"/>
              </w:rPr>
            </w:pPr>
          </w:p>
        </w:tc>
      </w:tr>
      <w:tr w:rsidR="001C7EF6" w:rsidRPr="00CD1F0F" w14:paraId="24664DD3" w14:textId="77777777" w:rsidTr="00DD2AF8">
        <w:tc>
          <w:tcPr>
            <w:tcW w:w="7792" w:type="dxa"/>
          </w:tcPr>
          <w:p w14:paraId="219D681C" w14:textId="77777777" w:rsidR="001C7EF6" w:rsidRPr="00CD1F0F" w:rsidRDefault="001C7EF6" w:rsidP="00DD2AF8">
            <w:pPr>
              <w:ind w:firstLine="596"/>
              <w:jc w:val="both"/>
              <w:rPr>
                <w:rFonts w:ascii="Times New Roman" w:hAnsi="Times New Roman" w:cs="Times New Roman"/>
                <w:sz w:val="24"/>
                <w:szCs w:val="24"/>
              </w:rPr>
            </w:pPr>
            <w:bookmarkStart w:id="2" w:name="33"/>
            <w:bookmarkEnd w:id="1"/>
            <w:r w:rsidRPr="00CD1F0F">
              <w:rPr>
                <w:rFonts w:ascii="Times New Roman" w:hAnsi="Times New Roman" w:cs="Times New Roman"/>
                <w:color w:val="000000"/>
                <w:sz w:val="24"/>
                <w:szCs w:val="24"/>
              </w:rPr>
              <w:t>2. У цьому Положенні терміни вживаються в таких значеннях:</w:t>
            </w:r>
          </w:p>
        </w:tc>
        <w:tc>
          <w:tcPr>
            <w:tcW w:w="7796" w:type="dxa"/>
          </w:tcPr>
          <w:p w14:paraId="2EAFAC00" w14:textId="77777777" w:rsidR="001C7EF6" w:rsidRPr="00CD1F0F" w:rsidRDefault="001C7EF6" w:rsidP="00DD2AF8">
            <w:pPr>
              <w:ind w:firstLine="459"/>
              <w:jc w:val="both"/>
              <w:rPr>
                <w:rFonts w:ascii="Times New Roman" w:hAnsi="Times New Roman" w:cs="Times New Roman"/>
                <w:sz w:val="24"/>
                <w:szCs w:val="24"/>
              </w:rPr>
            </w:pPr>
            <w:r w:rsidRPr="00CD1F0F">
              <w:rPr>
                <w:rFonts w:ascii="Times New Roman" w:hAnsi="Times New Roman" w:cs="Times New Roman"/>
                <w:color w:val="000000"/>
                <w:sz w:val="24"/>
                <w:szCs w:val="24"/>
              </w:rPr>
              <w:t>2. У цьому Положенні терміни вживаються в таких значеннях:</w:t>
            </w:r>
          </w:p>
        </w:tc>
      </w:tr>
      <w:tr w:rsidR="001C7EF6" w:rsidRPr="00CD1F0F" w14:paraId="06773F3B" w14:textId="77777777" w:rsidTr="00DD2AF8">
        <w:tc>
          <w:tcPr>
            <w:tcW w:w="7792" w:type="dxa"/>
          </w:tcPr>
          <w:p w14:paraId="3449615D" w14:textId="77777777" w:rsidR="001C7EF6" w:rsidRPr="00CD1F0F" w:rsidRDefault="001C7EF6" w:rsidP="00DD2AF8">
            <w:pPr>
              <w:ind w:firstLine="596"/>
              <w:jc w:val="both"/>
              <w:rPr>
                <w:rFonts w:ascii="Times New Roman" w:hAnsi="Times New Roman" w:cs="Times New Roman"/>
                <w:sz w:val="24"/>
                <w:szCs w:val="24"/>
              </w:rPr>
            </w:pPr>
            <w:bookmarkStart w:id="3" w:name="493"/>
            <w:bookmarkEnd w:id="2"/>
            <w:r w:rsidRPr="00CD1F0F">
              <w:rPr>
                <w:rFonts w:ascii="Times New Roman" w:hAnsi="Times New Roman" w:cs="Times New Roman"/>
                <w:color w:val="000000"/>
                <w:sz w:val="24"/>
                <w:szCs w:val="24"/>
              </w:rPr>
              <w:t>дата припинення діяльності - установлена цим Положенням дата, починаючи з якої Депозитарна установа припиняє здійснення депозитарних операцій за рахунками у цінних паперах депонентів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крім операцій, пов'язаних із підготовкою інформації та документів, передбачених цим Положенням, а також припиняє здійснення виплати коштів, отриманих за наслідками погашення цінних паперів, та/або виплати доходів (дивідендів) за цінними паперами, та починаючи з якої, Центральний депозитарій цінних паперів та Національний банк України припиняють проведення депозитарних операцій за рахунком у цінних паперах Депозитарної установи за її розпорядженнями, крім операції переказу цінних паперів з рахунку Депозитарної установи на рахунок депозитарної установи-правонаступника;</w:t>
            </w:r>
          </w:p>
        </w:tc>
        <w:tc>
          <w:tcPr>
            <w:tcW w:w="7796" w:type="dxa"/>
          </w:tcPr>
          <w:p w14:paraId="7E290379" w14:textId="36AF3E65" w:rsidR="001C7EF6" w:rsidRPr="00CD1F0F" w:rsidRDefault="001C7EF6" w:rsidP="00FE4600">
            <w:pPr>
              <w:ind w:firstLine="459"/>
              <w:jc w:val="both"/>
              <w:rPr>
                <w:rFonts w:ascii="Times New Roman" w:hAnsi="Times New Roman" w:cs="Times New Roman"/>
                <w:sz w:val="24"/>
                <w:szCs w:val="24"/>
              </w:rPr>
            </w:pPr>
            <w:r w:rsidRPr="00CD1F0F">
              <w:rPr>
                <w:rFonts w:ascii="Times New Roman" w:hAnsi="Times New Roman" w:cs="Times New Roman"/>
                <w:color w:val="000000"/>
                <w:sz w:val="24"/>
                <w:szCs w:val="24"/>
              </w:rPr>
              <w:t>дата припинення діяльності - установлена цим Положенням дата, починаючи з якої Депозитарна установа припиняє здійснення депозитарних операцій за рахунками у цінних паперах депонентів</w:t>
            </w:r>
            <w:r w:rsidR="00817026" w:rsidRPr="00CD1F0F">
              <w:rPr>
                <w:rFonts w:ascii="Times New Roman" w:hAnsi="Times New Roman" w:cs="Times New Roman"/>
                <w:color w:val="000000"/>
                <w:sz w:val="24"/>
                <w:szCs w:val="24"/>
              </w:rPr>
              <w:t xml:space="preserve">, </w:t>
            </w:r>
            <w:r w:rsidR="00FE4600" w:rsidRPr="00CD1F0F">
              <w:rPr>
                <w:rFonts w:ascii="Times New Roman" w:hAnsi="Times New Roman" w:cs="Times New Roman"/>
                <w:b/>
                <w:color w:val="000000"/>
                <w:sz w:val="24"/>
                <w:szCs w:val="24"/>
              </w:rPr>
              <w:t>номінальних утримувачів</w:t>
            </w:r>
            <w:r w:rsidRPr="00CD1F0F">
              <w:rPr>
                <w:rFonts w:ascii="Times New Roman" w:hAnsi="Times New Roman" w:cs="Times New Roman"/>
                <w:color w:val="000000"/>
                <w:sz w:val="24"/>
                <w:szCs w:val="24"/>
              </w:rPr>
              <w:t xml:space="preserve">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крім операцій, пов'язаних із підготовкою інформації та документів, передбачених цим Положенням, а також припиняє здійснення виплати коштів, отриманих за наслідками погашення цінних паперів, та/або виплати доходів (дивідендів) за цінними паперами, та починаючи з якої, Центральний депозитарій цінних паперів та Національний банк України припиняють проведення депозитарних операцій за рахунком у цінних паперах Депозитарної установи за її розпорядженнями, крім операції переказу цінних паперів з рахунку Депозитарної установи на рахунок депозитарної установи-правонаступника;</w:t>
            </w:r>
          </w:p>
        </w:tc>
      </w:tr>
      <w:tr w:rsidR="001C7EF6" w:rsidRPr="00CD1F0F" w14:paraId="2F19C1D4" w14:textId="77777777" w:rsidTr="00DD2AF8">
        <w:tc>
          <w:tcPr>
            <w:tcW w:w="7792" w:type="dxa"/>
          </w:tcPr>
          <w:p w14:paraId="27C18118" w14:textId="77777777" w:rsidR="001C7EF6" w:rsidRPr="00CD1F0F" w:rsidRDefault="001C7EF6" w:rsidP="00DD2AF8">
            <w:pPr>
              <w:ind w:firstLine="596"/>
              <w:jc w:val="both"/>
              <w:rPr>
                <w:rFonts w:ascii="Times New Roman" w:hAnsi="Times New Roman" w:cs="Times New Roman"/>
                <w:sz w:val="24"/>
                <w:szCs w:val="24"/>
              </w:rPr>
            </w:pPr>
            <w:bookmarkStart w:id="4" w:name="38"/>
            <w:bookmarkEnd w:id="3"/>
            <w:r w:rsidRPr="00CD1F0F">
              <w:rPr>
                <w:rFonts w:ascii="Times New Roman" w:hAnsi="Times New Roman" w:cs="Times New Roman"/>
                <w:color w:val="000000"/>
                <w:sz w:val="24"/>
                <w:szCs w:val="24"/>
              </w:rPr>
              <w:t xml:space="preserve">депозитарна установа-правонаступник - юридична особа, яка має ліцензію на провадження професійної діяльності на фондовому ринку - депозитарної діяльності депозитарної установи (далі - Ліцензія), що у випадках, встановлених цим Положенням, відповідним договором з Депозитарною установою, забезпечує подальший облік та обслуговування цінних паперів, прав на цінні папери депонентів, що в установленому порядку не закрили свої рахунки у цінних паперах у Депозитарній установі, та власників цінних паперів, рахунки яких обслуговувались Депозитарною установою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а також забезпечує подальшу виплату коштів, отриманих від Депозитарної установи, які надійшли до неї за наслідками погашення цінних паперів та/або виплати доходів (дивідендів) за цінними паперами та не були виплачені. У випадку наявності серед </w:t>
            </w:r>
            <w:r w:rsidRPr="00CD1F0F">
              <w:rPr>
                <w:rFonts w:ascii="Times New Roman" w:hAnsi="Times New Roman" w:cs="Times New Roman"/>
                <w:color w:val="000000"/>
                <w:sz w:val="24"/>
                <w:szCs w:val="24"/>
              </w:rPr>
              <w:lastRenderedPageBreak/>
              <w:t>депонентів, що в установленому порядку не закрили свої рахунки у цінних паперах у Депозитарній установі, інститутів спільного інвестування (далі - ІСІ), на рахунках у цінних паперах яких обліковуються цінні папери, що входять до складу активів ІСІ, та з якими укладені договори про обслуговування зберігачем активів ІСІ, депозитарна установа-правонаступник повинна мати відповідно ліцензію на провадження діяльності із зберігання активів ІСІ. У випадку наявності серед депонентів, що в установленому порядку не закрили свої рахунки у цінних паперах у Депозитарній установі, пенсійних фондів (далі - ПФ), на рахунках у цінних паперах яких обліковуються цінні папери, що входять до складу активів ПФ, та з якими укладені договори про обслуговування зберігачем активів ПФ, депозитарна установа-правонаступник повинна мати відповідно ліцензію на провадження діяльності із зберігання активів ПФ;</w:t>
            </w:r>
          </w:p>
        </w:tc>
        <w:tc>
          <w:tcPr>
            <w:tcW w:w="7796" w:type="dxa"/>
          </w:tcPr>
          <w:p w14:paraId="45823435" w14:textId="4AAD533A" w:rsidR="001C7EF6" w:rsidRPr="00CD1F0F" w:rsidRDefault="001C7EF6" w:rsidP="00DD2AF8">
            <w:pPr>
              <w:ind w:firstLine="459"/>
              <w:jc w:val="both"/>
              <w:rPr>
                <w:rFonts w:ascii="Times New Roman" w:hAnsi="Times New Roman" w:cs="Times New Roman"/>
                <w:sz w:val="24"/>
                <w:szCs w:val="24"/>
              </w:rPr>
            </w:pPr>
            <w:r w:rsidRPr="00CD1F0F">
              <w:rPr>
                <w:rFonts w:ascii="Times New Roman" w:hAnsi="Times New Roman" w:cs="Times New Roman"/>
                <w:color w:val="000000"/>
                <w:sz w:val="24"/>
                <w:szCs w:val="24"/>
              </w:rPr>
              <w:lastRenderedPageBreak/>
              <w:t>депозитарна установа-правонаступник - юридична особа, яка має ліцензію на провадження професійної діяльності на фондовому ринку - депозитарної діяльності депозитарної установи (далі - Ліцензія), що у випадках, встановлених цим Положенням, відповідним договором з Депозитарною установою, забезпечує подальший облік та обслуговування цінних паперів, прав на цінні папери депонентів,</w:t>
            </w:r>
            <w:r w:rsidR="00817026" w:rsidRPr="00CD1F0F">
              <w:rPr>
                <w:rFonts w:ascii="Times New Roman" w:hAnsi="Times New Roman" w:cs="Times New Roman"/>
                <w:color w:val="000000"/>
                <w:sz w:val="24"/>
                <w:szCs w:val="24"/>
              </w:rPr>
              <w:t xml:space="preserve"> </w:t>
            </w:r>
            <w:r w:rsidR="00FE4600" w:rsidRPr="00CD1F0F">
              <w:rPr>
                <w:rFonts w:ascii="Times New Roman" w:hAnsi="Times New Roman" w:cs="Times New Roman"/>
                <w:b/>
                <w:color w:val="000000"/>
                <w:sz w:val="24"/>
                <w:szCs w:val="24"/>
              </w:rPr>
              <w:t>номінальних утримувачів</w:t>
            </w:r>
            <w:r w:rsidR="00817026" w:rsidRPr="00CD1F0F">
              <w:rPr>
                <w:rFonts w:ascii="Times New Roman" w:hAnsi="Times New Roman" w:cs="Times New Roman"/>
                <w:b/>
                <w:color w:val="000000"/>
                <w:sz w:val="24"/>
                <w:szCs w:val="24"/>
              </w:rPr>
              <w:t>,</w:t>
            </w:r>
            <w:r w:rsidRPr="00CD1F0F">
              <w:rPr>
                <w:rFonts w:ascii="Times New Roman" w:hAnsi="Times New Roman" w:cs="Times New Roman"/>
                <w:color w:val="000000"/>
                <w:sz w:val="24"/>
                <w:szCs w:val="24"/>
              </w:rPr>
              <w:t xml:space="preserve"> що в установленому порядку не закрили свої рахунки у цінних паперах у Депозитарній установі, та власників цінних паперів, рахунки яких обслуговувались Депозитарною установою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а також забезпечує подальшу виплату коштів, отриманих від Депозитарної установи, які надійшли до неї за наслідками погашення цінних паперів та/або виплати доходів (дивідендів) за цінними паперами та не були виплачені. У випадку </w:t>
            </w:r>
            <w:r w:rsidRPr="00CD1F0F">
              <w:rPr>
                <w:rFonts w:ascii="Times New Roman" w:hAnsi="Times New Roman" w:cs="Times New Roman"/>
                <w:color w:val="000000"/>
                <w:sz w:val="24"/>
                <w:szCs w:val="24"/>
              </w:rPr>
              <w:lastRenderedPageBreak/>
              <w:t xml:space="preserve">наявності серед депонентів, </w:t>
            </w:r>
            <w:r w:rsidR="00FE4600" w:rsidRPr="00CD1F0F">
              <w:rPr>
                <w:rFonts w:ascii="Times New Roman" w:hAnsi="Times New Roman" w:cs="Times New Roman"/>
                <w:b/>
                <w:color w:val="000000"/>
                <w:sz w:val="24"/>
                <w:szCs w:val="24"/>
              </w:rPr>
              <w:t>номінальних утримувачів</w:t>
            </w:r>
            <w:r w:rsidR="005621CC" w:rsidRPr="00CD1F0F">
              <w:rPr>
                <w:rFonts w:ascii="Times New Roman" w:hAnsi="Times New Roman" w:cs="Times New Roman"/>
                <w:color w:val="000000"/>
                <w:sz w:val="24"/>
                <w:szCs w:val="24"/>
              </w:rPr>
              <w:t xml:space="preserve">, </w:t>
            </w:r>
            <w:r w:rsidRPr="00CD1F0F">
              <w:rPr>
                <w:rFonts w:ascii="Times New Roman" w:hAnsi="Times New Roman" w:cs="Times New Roman"/>
                <w:color w:val="000000"/>
                <w:sz w:val="24"/>
                <w:szCs w:val="24"/>
              </w:rPr>
              <w:t>що в установленому порядку не закрили свої рахунки у цінних паперах у Депозитарній установі, інститутів спільного інвестування (далі - ІСІ), на рахунках у цінних паперах яких обліковуються цінні папери, що входять до складу активів ІСІ, та з якими укладені договори про обслуговування зберігачем активів ІСІ, депозитарна установа-правонаступник повинна мати відповідно ліцензію на провадження діяльності із зберігання активів ІСІ. У випадку наявності серед депонентів, що в установленому порядку не закрили свої рахунки у цінних паперах у Депозитарній установі, пенсійних фондів (далі - ПФ), на рахунках у цінних паперах яких обліковуються цінні папери, що входять до складу активів ПФ, та з якими укладені договори про обслуговування зберігачем активів ПФ, депозитарна установа-правонаступник повинна мати відповідно ліцензію на провадження діяльності із зберігання активів ПФ;</w:t>
            </w:r>
          </w:p>
        </w:tc>
      </w:tr>
      <w:tr w:rsidR="001C7EF6" w:rsidRPr="00CD1F0F" w14:paraId="6D572812" w14:textId="77777777" w:rsidTr="00DD2AF8">
        <w:tc>
          <w:tcPr>
            <w:tcW w:w="7792" w:type="dxa"/>
          </w:tcPr>
          <w:p w14:paraId="11D13B8B" w14:textId="77777777" w:rsidR="001C7EF6" w:rsidRPr="00CD1F0F" w:rsidRDefault="001C7EF6" w:rsidP="00DD2AF8">
            <w:pPr>
              <w:ind w:firstLine="596"/>
              <w:jc w:val="both"/>
              <w:rPr>
                <w:rFonts w:ascii="Times New Roman" w:hAnsi="Times New Roman" w:cs="Times New Roman"/>
                <w:sz w:val="24"/>
                <w:szCs w:val="24"/>
              </w:rPr>
            </w:pPr>
            <w:bookmarkStart w:id="5" w:name="389"/>
            <w:bookmarkEnd w:id="4"/>
            <w:r w:rsidRPr="00CD1F0F">
              <w:rPr>
                <w:rFonts w:ascii="Times New Roman" w:hAnsi="Times New Roman" w:cs="Times New Roman"/>
                <w:color w:val="000000"/>
                <w:sz w:val="24"/>
                <w:szCs w:val="24"/>
              </w:rPr>
              <w:lastRenderedPageBreak/>
              <w:t xml:space="preserve">уповноважений на зберігання - Центральний депозитарій цінних паперів, у якому Депозитарній установі відкритий рахунок у цінних паперах, а також який у разі припинення Діяльності депозитарної установи або припинення Депозитарної установи як юридичної особи забезпечує відповідальне зберігання документів, баз даних, копій баз даних у визначених цим Положенням випадках, архівів баз даних Депозитарної установи, інформації щодо тих її депонентів, які в установленому порядку не закрили свої рахунки в цінних паперах, та власників цінних паперів, рахунки яких обслуговувались Депозитарною установою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прав на цінні папери, які обліковувалися на їх рахунках, забезпечує відповідальне зберігання сум коштів, які надійшли/надійдуть до Депозитарної установи/уповноваженого на зберігання за наслідками погашення цінних паперів та/або виплати доходів (дивідендів) за цінними паперами та не були виплачені, до їх виплати в установленому законодавством порядку, може надавати інформацію щодо стану таких рахунків на кінець операційного дня, що передує даті припинення діяльності, та сум невиплачених Депозитарною установою коштів після отримання запиту від осіб, що мають право </w:t>
            </w:r>
            <w:r w:rsidRPr="00CD1F0F">
              <w:rPr>
                <w:rFonts w:ascii="Times New Roman" w:hAnsi="Times New Roman" w:cs="Times New Roman"/>
                <w:color w:val="000000"/>
                <w:sz w:val="24"/>
                <w:szCs w:val="24"/>
              </w:rPr>
              <w:lastRenderedPageBreak/>
              <w:t>отримувати таку інформацію згідно із законодавством, а також здійснює передбачені цим Положенням дії щодо цінних паперів та сум коштів за цінними паперами, облік яких належить до компетенції Національного банку України та які обліковуються в системі депозитарного обліку Національного банку України на рахунку у цінних паперах Депозитарної установи.</w:t>
            </w:r>
          </w:p>
        </w:tc>
        <w:tc>
          <w:tcPr>
            <w:tcW w:w="7796" w:type="dxa"/>
          </w:tcPr>
          <w:p w14:paraId="22E604E9" w14:textId="05F1110D" w:rsidR="001C7EF6" w:rsidRPr="00CD1F0F" w:rsidRDefault="001C7EF6" w:rsidP="00FE4600">
            <w:pPr>
              <w:ind w:firstLine="459"/>
              <w:jc w:val="both"/>
              <w:rPr>
                <w:rFonts w:ascii="Times New Roman" w:hAnsi="Times New Roman" w:cs="Times New Roman"/>
                <w:sz w:val="24"/>
                <w:szCs w:val="24"/>
              </w:rPr>
            </w:pPr>
            <w:r w:rsidRPr="00CD1F0F">
              <w:rPr>
                <w:rFonts w:ascii="Times New Roman" w:hAnsi="Times New Roman" w:cs="Times New Roman"/>
                <w:color w:val="000000"/>
                <w:sz w:val="24"/>
                <w:szCs w:val="24"/>
              </w:rPr>
              <w:lastRenderedPageBreak/>
              <w:t>уповноважений на зберігання - Центральний депозитарій цінних паперів, у якому Депозитарній установі відкритий рахунок у цінних паперах, а також який у разі припинення Діяльності депозитарної установи або припинення Депозитарної установи як юридичної особи забезпечує відповідальне зберігання документів, баз даних, копій баз даних у визначених цим Положенням випадках, архівів баз даних Депозитарної установи, інформації щодо тих її депонентів,</w:t>
            </w:r>
            <w:r w:rsidR="00E24768" w:rsidRPr="00CD1F0F">
              <w:rPr>
                <w:rFonts w:ascii="Times New Roman" w:hAnsi="Times New Roman" w:cs="Times New Roman"/>
                <w:color w:val="000000"/>
                <w:sz w:val="24"/>
                <w:szCs w:val="24"/>
              </w:rPr>
              <w:t xml:space="preserve"> </w:t>
            </w:r>
            <w:r w:rsidR="00FE4600" w:rsidRPr="00CD1F0F">
              <w:rPr>
                <w:rFonts w:ascii="Times New Roman" w:hAnsi="Times New Roman" w:cs="Times New Roman"/>
                <w:b/>
                <w:color w:val="000000"/>
                <w:sz w:val="24"/>
                <w:szCs w:val="24"/>
              </w:rPr>
              <w:t>номінальних утримувачів</w:t>
            </w:r>
            <w:r w:rsidR="00E24768" w:rsidRPr="00CD1F0F">
              <w:rPr>
                <w:rFonts w:ascii="Times New Roman" w:hAnsi="Times New Roman" w:cs="Times New Roman"/>
                <w:b/>
                <w:color w:val="000000"/>
                <w:sz w:val="24"/>
                <w:szCs w:val="24"/>
              </w:rPr>
              <w:t xml:space="preserve">, </w:t>
            </w:r>
            <w:r w:rsidRPr="00CD1F0F">
              <w:rPr>
                <w:rFonts w:ascii="Times New Roman" w:hAnsi="Times New Roman" w:cs="Times New Roman"/>
                <w:color w:val="000000"/>
                <w:sz w:val="24"/>
                <w:szCs w:val="24"/>
              </w:rPr>
              <w:t xml:space="preserve"> які в установленому порядку не закрили свої рахунки в цінних паперах, та власників цінних паперів, рахунки яких обслуговувались Депозитарною установою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прав на цінні папери, які обліковувалися на їх рахунках, забезпечує відповідальне зберігання сум коштів, які надійшли/надійдуть до Депозитарної установи/уповноваженого на зберігання за наслідками погашення цінних паперів та/або виплати доходів (дивідендів) за цінними паперами та не були виплачені, до їх виплати в установленому законодавством порядку, може надавати інформацію щодо стану таких рахунків на кінець операційного дня, що передує даті припинення діяльності, та сум невиплачених Депозитарною установою коштів після отримання запиту </w:t>
            </w:r>
            <w:r w:rsidRPr="00CD1F0F">
              <w:rPr>
                <w:rFonts w:ascii="Times New Roman" w:hAnsi="Times New Roman" w:cs="Times New Roman"/>
                <w:color w:val="000000"/>
                <w:sz w:val="24"/>
                <w:szCs w:val="24"/>
              </w:rPr>
              <w:lastRenderedPageBreak/>
              <w:t>від осіб, що мають право отримувати таку інформацію згідно із законодавством, а також здійснює передбачені цим Положенням дії щодо цінних паперів та сум коштів за цінними паперами, облік яких належить до компетенції Національного банку України та які обліковуються в системі депозитарного обліку Національного банку України на рахунку у цінних паперах Депозитарної установи.</w:t>
            </w:r>
          </w:p>
        </w:tc>
      </w:tr>
      <w:tr w:rsidR="00BD36A7" w:rsidRPr="00CD1F0F" w14:paraId="2C9B7185" w14:textId="77777777" w:rsidTr="00DD2AF8">
        <w:tc>
          <w:tcPr>
            <w:tcW w:w="7792" w:type="dxa"/>
          </w:tcPr>
          <w:p w14:paraId="031B3123" w14:textId="7B1BB9C3" w:rsidR="00BD36A7" w:rsidRPr="00CD1F0F" w:rsidRDefault="00BD36A7" w:rsidP="00C00CC0">
            <w:pPr>
              <w:pStyle w:val="tjbmf"/>
              <w:shd w:val="clear" w:color="auto" w:fill="FFFFFF"/>
              <w:spacing w:before="0" w:beforeAutospacing="0" w:after="0" w:afterAutospacing="0"/>
              <w:ind w:firstLine="589"/>
              <w:jc w:val="both"/>
              <w:rPr>
                <w:color w:val="000000"/>
              </w:rPr>
            </w:pPr>
            <w:r w:rsidRPr="00CD1F0F">
              <w:lastRenderedPageBreak/>
              <w:t xml:space="preserve">3. Уповноважений на зберігання не обслуговує рахунки власників цінних паперів, не складає облікові реєстри власників цінних паперів. </w:t>
            </w:r>
          </w:p>
        </w:tc>
        <w:tc>
          <w:tcPr>
            <w:tcW w:w="7796" w:type="dxa"/>
          </w:tcPr>
          <w:p w14:paraId="4538BC45" w14:textId="0A7228F1" w:rsidR="00BD36A7" w:rsidRPr="00CD1F0F" w:rsidRDefault="00BD36A7" w:rsidP="00FE4600">
            <w:pPr>
              <w:pStyle w:val="tjbmf"/>
              <w:shd w:val="clear" w:color="auto" w:fill="FFFFFF"/>
              <w:spacing w:before="0" w:beforeAutospacing="0" w:after="0" w:afterAutospacing="0"/>
              <w:ind w:firstLine="460"/>
              <w:jc w:val="both"/>
              <w:rPr>
                <w:color w:val="000000"/>
              </w:rPr>
            </w:pPr>
            <w:r w:rsidRPr="00CD1F0F">
              <w:t xml:space="preserve">3. Уповноважений на зберігання не обслуговує рахунки власників цінних паперів, </w:t>
            </w:r>
            <w:r w:rsidRPr="00CD1F0F">
              <w:rPr>
                <w:b/>
              </w:rPr>
              <w:t>номінальних утримувачів,</w:t>
            </w:r>
            <w:r w:rsidRPr="00CD1F0F">
              <w:t xml:space="preserve"> не складає облікові реєстри власників цінних паперів </w:t>
            </w:r>
            <w:r w:rsidRPr="00CD1F0F">
              <w:rPr>
                <w:b/>
              </w:rPr>
              <w:t>та</w:t>
            </w:r>
            <w:r w:rsidR="00823134" w:rsidRPr="00CD1F0F">
              <w:rPr>
                <w:b/>
              </w:rPr>
              <w:t xml:space="preserve"> не </w:t>
            </w:r>
            <w:r w:rsidR="00FE4600" w:rsidRPr="00CD1F0F">
              <w:rPr>
                <w:b/>
              </w:rPr>
              <w:t>здійснює запит до номінального утримувача щодо</w:t>
            </w:r>
            <w:r w:rsidRPr="00CD1F0F">
              <w:rPr>
                <w:b/>
              </w:rPr>
              <w:t xml:space="preserve"> </w:t>
            </w:r>
            <w:r w:rsidR="00693DC8" w:rsidRPr="00CD1F0F">
              <w:rPr>
                <w:b/>
              </w:rPr>
              <w:t xml:space="preserve">надання йому </w:t>
            </w:r>
            <w:r w:rsidR="00FE4600" w:rsidRPr="00CD1F0F">
              <w:rPr>
                <w:b/>
              </w:rPr>
              <w:t>інформації</w:t>
            </w:r>
            <w:r w:rsidR="00823134" w:rsidRPr="00CD1F0F">
              <w:rPr>
                <w:b/>
              </w:rPr>
              <w:t xml:space="preserve"> про власників цінних паперів</w:t>
            </w:r>
            <w:r w:rsidRPr="00CD1F0F">
              <w:t xml:space="preserve">. </w:t>
            </w:r>
          </w:p>
        </w:tc>
      </w:tr>
      <w:tr w:rsidR="001C7EF6" w:rsidRPr="00CD1F0F" w14:paraId="5F9A4A07" w14:textId="77777777" w:rsidTr="00DD2AF8">
        <w:tc>
          <w:tcPr>
            <w:tcW w:w="7792" w:type="dxa"/>
          </w:tcPr>
          <w:p w14:paraId="68836853" w14:textId="77777777" w:rsidR="001C7EF6" w:rsidRPr="00CD1F0F" w:rsidRDefault="001C7EF6" w:rsidP="00DD2AF8">
            <w:pPr>
              <w:ind w:firstLine="596"/>
              <w:jc w:val="both"/>
              <w:rPr>
                <w:rFonts w:ascii="Times New Roman" w:hAnsi="Times New Roman" w:cs="Times New Roman"/>
                <w:sz w:val="24"/>
                <w:szCs w:val="24"/>
              </w:rPr>
            </w:pPr>
            <w:bookmarkStart w:id="6" w:name="308"/>
            <w:bookmarkEnd w:id="5"/>
            <w:r w:rsidRPr="00CD1F0F">
              <w:rPr>
                <w:rFonts w:ascii="Times New Roman" w:hAnsi="Times New Roman" w:cs="Times New Roman"/>
                <w:color w:val="000000"/>
                <w:sz w:val="24"/>
                <w:szCs w:val="24"/>
              </w:rPr>
              <w:t>5. У разі проведення погашення цінних паперів або виплати доходів за цінними паперами, облік яких належить до компетенції Національного банку України та які обліковуються в Національному банку України на рахунку в цінних паперах Депозитарної установи, який залишився в системі депозитарного обліку Національного банку України після припинення нею депозитарної діяльності депозитарної установи для обліку цінних паперів тих її депонентів, що не закрили свої рахунки в цінних паперах в установленому порядку, управління якими здійснює уповноважений на зберігання, Національний банк України повідомляє про відповідну подію уповноваженого на зберігання, переказує кошти, що призначені для виплати за цінними паперами, що обліковуються на цьому рахунку в цінних паперах, на грошовий рахунок Центрального депозитарію цінних паперів в Розрахунковому центрі з обслуговування договорів на фінансових ринках (далі - Розрахунковий центр) з одночасним наданням Центральному депозитарію цінних паперів інформації щодо Депозитарної установи, яка була власником такого рахунку в цінних паперах, та загальної суми коштів окремо за кожним випуском цінних паперів, за яким здійснюються виплати.</w:t>
            </w:r>
          </w:p>
        </w:tc>
        <w:tc>
          <w:tcPr>
            <w:tcW w:w="7796" w:type="dxa"/>
          </w:tcPr>
          <w:p w14:paraId="144614D7" w14:textId="0F425C07" w:rsidR="001C7EF6" w:rsidRPr="00CD1F0F" w:rsidRDefault="001C7EF6" w:rsidP="00DD2AF8">
            <w:pPr>
              <w:ind w:firstLine="459"/>
              <w:jc w:val="both"/>
              <w:rPr>
                <w:rFonts w:ascii="Times New Roman" w:hAnsi="Times New Roman" w:cs="Times New Roman"/>
                <w:sz w:val="24"/>
                <w:szCs w:val="24"/>
              </w:rPr>
            </w:pPr>
            <w:r w:rsidRPr="00CD1F0F">
              <w:rPr>
                <w:rFonts w:ascii="Times New Roman" w:hAnsi="Times New Roman" w:cs="Times New Roman"/>
                <w:color w:val="000000"/>
                <w:sz w:val="24"/>
                <w:szCs w:val="24"/>
              </w:rPr>
              <w:t xml:space="preserve">5. У разі проведення погашення цінних паперів або виплати доходів за цінними паперами, облік яких належить до компетенції Національного банку України та які обліковуються в Національному банку України на рахунку в цінних паперах Депозитарної установи, який залишився в системі депозитарного обліку Національного банку України після припинення нею депозитарної діяльності депозитарної установи для обліку цінних паперів тих її депонентів, </w:t>
            </w:r>
            <w:r w:rsidR="00693DC8" w:rsidRPr="00CD1F0F">
              <w:rPr>
                <w:rFonts w:ascii="Times New Roman" w:hAnsi="Times New Roman" w:cs="Times New Roman"/>
                <w:b/>
                <w:color w:val="000000"/>
                <w:sz w:val="24"/>
                <w:szCs w:val="24"/>
              </w:rPr>
              <w:t>номінальних утримувачів</w:t>
            </w:r>
            <w:r w:rsidR="00E24768" w:rsidRPr="00CD1F0F">
              <w:rPr>
                <w:rFonts w:ascii="Times New Roman" w:hAnsi="Times New Roman" w:cs="Times New Roman"/>
                <w:b/>
                <w:color w:val="000000"/>
                <w:sz w:val="24"/>
                <w:szCs w:val="24"/>
              </w:rPr>
              <w:t xml:space="preserve">, </w:t>
            </w:r>
            <w:r w:rsidRPr="00CD1F0F">
              <w:rPr>
                <w:rFonts w:ascii="Times New Roman" w:hAnsi="Times New Roman" w:cs="Times New Roman"/>
                <w:color w:val="000000"/>
                <w:sz w:val="24"/>
                <w:szCs w:val="24"/>
              </w:rPr>
              <w:t>що не закрили свої рахунки в цінних паперах в установленому порядку, управління якими здійснює уповноважений на зберігання, Національний банк України повідомляє про відповідну подію уповноваженого на зберігання, переказує кошти, що призначені для виплати за цінними паперами, що обліковуються на цьому рахунку в цінних паперах, на грошовий рахунок Центрального депозитарію цінних паперів в Розрахунковому центрі з обслуговування договорів на фінансових ринках (далі - Розрахунковий центр) з одночасним наданням Центральному депозитарію цінних паперів інформації щодо Депозитарної установи, яка була власником такого рахунку в цінних паперах, та загальної суми коштів окремо за кожним випуском цінних паперів, за яким здійснюються виплати.</w:t>
            </w:r>
          </w:p>
        </w:tc>
      </w:tr>
      <w:tr w:rsidR="005621CC" w:rsidRPr="00CD1F0F" w14:paraId="55F9E041" w14:textId="77777777" w:rsidTr="00DD2AF8">
        <w:tc>
          <w:tcPr>
            <w:tcW w:w="7792" w:type="dxa"/>
          </w:tcPr>
          <w:p w14:paraId="01EAD7FF" w14:textId="08E77275" w:rsidR="005621CC" w:rsidRPr="00CD1F0F" w:rsidRDefault="005621CC" w:rsidP="005621CC">
            <w:pPr>
              <w:pStyle w:val="tjbmf"/>
              <w:shd w:val="clear" w:color="auto" w:fill="FFFFFF"/>
              <w:spacing w:before="0" w:beforeAutospacing="0" w:after="0" w:afterAutospacing="0"/>
              <w:ind w:firstLine="900"/>
              <w:jc w:val="both"/>
              <w:rPr>
                <w:color w:val="000000"/>
              </w:rPr>
            </w:pPr>
            <w:r w:rsidRPr="00CD1F0F">
              <w:t xml:space="preserve">6. При складанні облікових реєстрів власників цінних паперів на визначену дату обліку щодо власників, дані яких передані Депозитарною установою депозитарній установі-правонаступнику у вигляді баз даних, до зазначених облікових реєстрів депозитарною установою-правонаступником включається інформація тільки щодо тих власників </w:t>
            </w:r>
            <w:r w:rsidRPr="00CD1F0F">
              <w:lastRenderedPageBreak/>
              <w:t xml:space="preserve">цінних паперів, цінні папери яких на дату обліку обліковувалися в системі депозитарного обліку зазначеної депозитарної установи-правонаступника. </w:t>
            </w:r>
          </w:p>
        </w:tc>
        <w:tc>
          <w:tcPr>
            <w:tcW w:w="7796" w:type="dxa"/>
          </w:tcPr>
          <w:p w14:paraId="296D0231" w14:textId="21BAABD5" w:rsidR="005621CC" w:rsidRPr="00CD1F0F" w:rsidRDefault="005621CC" w:rsidP="005621CC">
            <w:pPr>
              <w:pStyle w:val="tjbmf"/>
              <w:shd w:val="clear" w:color="auto" w:fill="FFFFFF"/>
              <w:spacing w:before="0" w:beforeAutospacing="0" w:after="0" w:afterAutospacing="0"/>
              <w:ind w:firstLine="900"/>
              <w:jc w:val="both"/>
              <w:rPr>
                <w:color w:val="000000"/>
              </w:rPr>
            </w:pPr>
            <w:r w:rsidRPr="00CD1F0F">
              <w:lastRenderedPageBreak/>
              <w:t xml:space="preserve">6. При складанні облікових реєстрів власників цінних паперів на визначену дату обліку щодо власників, </w:t>
            </w:r>
            <w:r w:rsidRPr="00CD1F0F">
              <w:rPr>
                <w:b/>
              </w:rPr>
              <w:t>номінальних утримувачів,</w:t>
            </w:r>
            <w:r w:rsidRPr="00CD1F0F">
              <w:t xml:space="preserve"> дані яких передані Депозитарною установою депозитарній установі-правонаступнику у вигляді баз даних, до зазначених облікових реєстрів депозитарною установою-правонаступником включається інформація </w:t>
            </w:r>
            <w:r w:rsidRPr="00CD1F0F">
              <w:lastRenderedPageBreak/>
              <w:t xml:space="preserve">тільки щодо тих власників цінних паперів, </w:t>
            </w:r>
            <w:r w:rsidRPr="00CD1F0F">
              <w:rPr>
                <w:b/>
              </w:rPr>
              <w:t>номінальних утримувачів,</w:t>
            </w:r>
            <w:r w:rsidRPr="00CD1F0F">
              <w:t xml:space="preserve"> цінні папери яких на дату обліку обліковувалися в системі депозитарного обліку зазначеної депозитарної установи-правонаступника. </w:t>
            </w:r>
          </w:p>
        </w:tc>
      </w:tr>
      <w:tr w:rsidR="001C7EF6" w:rsidRPr="00CD1F0F" w14:paraId="74FCFB70" w14:textId="77777777" w:rsidTr="00DD2AF8">
        <w:tc>
          <w:tcPr>
            <w:tcW w:w="7792" w:type="dxa"/>
          </w:tcPr>
          <w:p w14:paraId="485FE5E5" w14:textId="77777777" w:rsidR="001C7EF6" w:rsidRPr="00CD1F0F" w:rsidRDefault="001C7EF6" w:rsidP="00DD2AF8">
            <w:pPr>
              <w:ind w:firstLine="596"/>
              <w:jc w:val="both"/>
              <w:rPr>
                <w:rFonts w:ascii="Times New Roman" w:hAnsi="Times New Roman" w:cs="Times New Roman"/>
                <w:sz w:val="24"/>
                <w:szCs w:val="24"/>
              </w:rPr>
            </w:pPr>
            <w:bookmarkStart w:id="7" w:name="494"/>
            <w:bookmarkEnd w:id="6"/>
            <w:r w:rsidRPr="00CD1F0F">
              <w:rPr>
                <w:rFonts w:ascii="Times New Roman" w:hAnsi="Times New Roman" w:cs="Times New Roman"/>
                <w:color w:val="000000"/>
                <w:sz w:val="24"/>
                <w:szCs w:val="24"/>
              </w:rPr>
              <w:lastRenderedPageBreak/>
              <w:t>11. Депозитарна установа до кінця операційного дня, що передує даті припинення діяльності, зобов'язана завершити або відмінити виконання розпоряджень депонентів, які були ініційовані Депозитарною установою в Центральному депозитарії цінних паперів та/або Національному банку України.</w:t>
            </w:r>
          </w:p>
        </w:tc>
        <w:tc>
          <w:tcPr>
            <w:tcW w:w="7796" w:type="dxa"/>
          </w:tcPr>
          <w:p w14:paraId="220355BD" w14:textId="3DFC80B6" w:rsidR="001C7EF6" w:rsidRPr="00CD1F0F" w:rsidRDefault="001C7EF6" w:rsidP="00DD2AF8">
            <w:pPr>
              <w:ind w:firstLine="459"/>
              <w:jc w:val="both"/>
              <w:rPr>
                <w:rFonts w:ascii="Times New Roman" w:hAnsi="Times New Roman" w:cs="Times New Roman"/>
                <w:sz w:val="24"/>
                <w:szCs w:val="24"/>
              </w:rPr>
            </w:pPr>
            <w:r w:rsidRPr="00CD1F0F">
              <w:rPr>
                <w:rFonts w:ascii="Times New Roman" w:hAnsi="Times New Roman" w:cs="Times New Roman"/>
                <w:color w:val="000000"/>
                <w:sz w:val="24"/>
                <w:szCs w:val="24"/>
              </w:rPr>
              <w:t xml:space="preserve">11. Депозитарна установа до кінця операційного дня, що передує даті припинення діяльності, зобов'язана завершити або відмінити виконання розпоряджень депонентів, </w:t>
            </w:r>
            <w:r w:rsidR="00835C0A" w:rsidRPr="00CD1F0F">
              <w:rPr>
                <w:rFonts w:ascii="Times New Roman" w:hAnsi="Times New Roman" w:cs="Times New Roman"/>
                <w:b/>
                <w:color w:val="000000"/>
                <w:sz w:val="24"/>
                <w:szCs w:val="24"/>
              </w:rPr>
              <w:t>номінальних утримувачів</w:t>
            </w:r>
            <w:r w:rsidR="004C0F85" w:rsidRPr="00CD1F0F">
              <w:rPr>
                <w:rFonts w:ascii="Times New Roman" w:hAnsi="Times New Roman" w:cs="Times New Roman"/>
                <w:b/>
                <w:color w:val="000000"/>
                <w:sz w:val="24"/>
                <w:szCs w:val="24"/>
              </w:rPr>
              <w:t xml:space="preserve">, </w:t>
            </w:r>
            <w:r w:rsidRPr="00CD1F0F">
              <w:rPr>
                <w:rFonts w:ascii="Times New Roman" w:hAnsi="Times New Roman" w:cs="Times New Roman"/>
                <w:color w:val="000000"/>
                <w:sz w:val="24"/>
                <w:szCs w:val="24"/>
              </w:rPr>
              <w:t>які були ініційовані Депозитарною установою в Центральному депозитарії цінних паперів та/або Національному банку України.</w:t>
            </w:r>
          </w:p>
        </w:tc>
      </w:tr>
      <w:tr w:rsidR="001C7EF6" w:rsidRPr="00CD1F0F" w14:paraId="4B561A86" w14:textId="77777777" w:rsidTr="00DD2AF8">
        <w:tc>
          <w:tcPr>
            <w:tcW w:w="7792" w:type="dxa"/>
          </w:tcPr>
          <w:p w14:paraId="68814158" w14:textId="77777777" w:rsidR="001C7EF6" w:rsidRPr="00CD1F0F" w:rsidRDefault="001C7EF6" w:rsidP="00DD2AF8">
            <w:pPr>
              <w:keepNext/>
              <w:keepLines/>
              <w:ind w:firstLine="596"/>
              <w:jc w:val="both"/>
              <w:outlineLvl w:val="2"/>
              <w:rPr>
                <w:rFonts w:ascii="Times New Roman" w:eastAsiaTheme="majorEastAsia" w:hAnsi="Times New Roman" w:cs="Times New Roman"/>
                <w:b/>
                <w:bCs/>
                <w:color w:val="5B9BD5" w:themeColor="accent1"/>
                <w:sz w:val="24"/>
                <w:szCs w:val="24"/>
              </w:rPr>
            </w:pPr>
            <w:bookmarkStart w:id="8" w:name="46"/>
            <w:bookmarkEnd w:id="7"/>
            <w:r w:rsidRPr="00CD1F0F">
              <w:rPr>
                <w:rFonts w:ascii="Times New Roman" w:eastAsiaTheme="majorEastAsia" w:hAnsi="Times New Roman" w:cs="Times New Roman"/>
                <w:b/>
                <w:bCs/>
                <w:color w:val="000000"/>
                <w:sz w:val="24"/>
                <w:szCs w:val="24"/>
              </w:rPr>
              <w:t>II. Порядок підготовчих дій Депозитарної установи у разі припинення провадження нею Діяльності депозитарної установи</w:t>
            </w:r>
          </w:p>
        </w:tc>
        <w:tc>
          <w:tcPr>
            <w:tcW w:w="7796" w:type="dxa"/>
          </w:tcPr>
          <w:p w14:paraId="41B4ACCD" w14:textId="77777777" w:rsidR="001C7EF6" w:rsidRPr="00CD1F0F" w:rsidRDefault="001C7EF6" w:rsidP="00DD2AF8">
            <w:pPr>
              <w:keepNext/>
              <w:keepLines/>
              <w:ind w:firstLine="459"/>
              <w:jc w:val="both"/>
              <w:outlineLvl w:val="2"/>
              <w:rPr>
                <w:rFonts w:ascii="Times New Roman" w:eastAsiaTheme="majorEastAsia" w:hAnsi="Times New Roman" w:cs="Times New Roman"/>
                <w:b/>
                <w:bCs/>
                <w:color w:val="5B9BD5" w:themeColor="accent1"/>
                <w:sz w:val="24"/>
                <w:szCs w:val="24"/>
              </w:rPr>
            </w:pPr>
            <w:r w:rsidRPr="00CD1F0F">
              <w:rPr>
                <w:rFonts w:ascii="Times New Roman" w:eastAsiaTheme="majorEastAsia" w:hAnsi="Times New Roman" w:cs="Times New Roman"/>
                <w:b/>
                <w:bCs/>
                <w:color w:val="000000"/>
                <w:sz w:val="24"/>
                <w:szCs w:val="24"/>
              </w:rPr>
              <w:t>II. Порядок підготовчих дій Депозитарної установи у разі припинення провадження нею Діяльності депозитарної установи</w:t>
            </w:r>
          </w:p>
        </w:tc>
      </w:tr>
      <w:tr w:rsidR="001C7EF6" w:rsidRPr="00CD1F0F" w14:paraId="69428803" w14:textId="77777777" w:rsidTr="00DD2AF8">
        <w:tc>
          <w:tcPr>
            <w:tcW w:w="7792" w:type="dxa"/>
          </w:tcPr>
          <w:p w14:paraId="421A39D5" w14:textId="77777777" w:rsidR="001C7EF6" w:rsidRPr="00CD1F0F" w:rsidRDefault="001C7EF6" w:rsidP="00DD2AF8">
            <w:pPr>
              <w:ind w:firstLine="596"/>
              <w:jc w:val="both"/>
              <w:rPr>
                <w:rFonts w:ascii="Times New Roman" w:hAnsi="Times New Roman" w:cs="Times New Roman"/>
                <w:sz w:val="24"/>
                <w:szCs w:val="24"/>
              </w:rPr>
            </w:pPr>
            <w:bookmarkStart w:id="9" w:name="315"/>
            <w:bookmarkEnd w:id="8"/>
            <w:r w:rsidRPr="00CD1F0F">
              <w:rPr>
                <w:rFonts w:ascii="Times New Roman" w:hAnsi="Times New Roman" w:cs="Times New Roman"/>
                <w:color w:val="000000"/>
                <w:sz w:val="24"/>
                <w:szCs w:val="24"/>
              </w:rPr>
              <w:t>5.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уповноваженим органом Депозитарної установи має бути визначена дата припинення діяльності, до якої мають бути завершені всі її дії щодо закриття рахунків у цінних паперах депонентів цієї Депозитарної установи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а у випадку припинення діяльності із зберігання активів ІСІ та/або діяльності із зберігання активів пенсійних фондів - всі дії щодо припинення обслуговування відповідних ІСІ та/або пенсійних фондів (за наявності таких суб'єктів на обслуговуванні на момент прийняття рішення про припинення діяльності).</w:t>
            </w:r>
          </w:p>
        </w:tc>
        <w:tc>
          <w:tcPr>
            <w:tcW w:w="7796" w:type="dxa"/>
          </w:tcPr>
          <w:p w14:paraId="03297A39" w14:textId="1734A618" w:rsidR="001C7EF6" w:rsidRPr="00CD1F0F" w:rsidRDefault="001C7EF6" w:rsidP="00DD2AF8">
            <w:pPr>
              <w:ind w:firstLine="459"/>
              <w:jc w:val="both"/>
              <w:rPr>
                <w:rFonts w:ascii="Times New Roman" w:hAnsi="Times New Roman" w:cs="Times New Roman"/>
                <w:sz w:val="24"/>
                <w:szCs w:val="24"/>
              </w:rPr>
            </w:pPr>
            <w:r w:rsidRPr="00CD1F0F">
              <w:rPr>
                <w:rFonts w:ascii="Times New Roman" w:hAnsi="Times New Roman" w:cs="Times New Roman"/>
                <w:color w:val="000000"/>
                <w:sz w:val="24"/>
                <w:szCs w:val="24"/>
              </w:rPr>
              <w:t>5.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уповноваженим органом Депозитарної установи має бути визначена дата припинення діяльності, до якої мають бути завершені всі її дії щодо закриття рахунків у цінних паперах депонентів</w:t>
            </w:r>
            <w:r w:rsidR="004C0F85" w:rsidRPr="00CD1F0F">
              <w:rPr>
                <w:rFonts w:ascii="Times New Roman" w:hAnsi="Times New Roman" w:cs="Times New Roman"/>
                <w:color w:val="000000"/>
                <w:sz w:val="24"/>
                <w:szCs w:val="24"/>
              </w:rPr>
              <w:t xml:space="preserve">, </w:t>
            </w:r>
            <w:r w:rsidR="00835C0A" w:rsidRPr="00CD1F0F">
              <w:rPr>
                <w:rFonts w:ascii="Times New Roman" w:hAnsi="Times New Roman" w:cs="Times New Roman"/>
                <w:b/>
                <w:color w:val="000000"/>
                <w:sz w:val="24"/>
                <w:szCs w:val="24"/>
              </w:rPr>
              <w:t>номінальних утримувачів</w:t>
            </w:r>
            <w:r w:rsidRPr="00CD1F0F">
              <w:rPr>
                <w:rFonts w:ascii="Times New Roman" w:hAnsi="Times New Roman" w:cs="Times New Roman"/>
                <w:color w:val="000000"/>
                <w:sz w:val="24"/>
                <w:szCs w:val="24"/>
              </w:rPr>
              <w:t xml:space="preserve"> цієї Депозитарної установи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а у випадку припинення діяльності із зберігання активів ІСІ та/або діяльності із зберігання активів пенсійних фондів - всі дії щодо припинення обслуговування відповідних ІСІ та/або пенсійних фондів (за наявності таких суб'єктів на обслуговуванні на момент прийняття рішення про припинення діяльності).</w:t>
            </w:r>
          </w:p>
        </w:tc>
      </w:tr>
      <w:tr w:rsidR="001C7EF6" w:rsidRPr="00CD1F0F" w14:paraId="6FF0C247" w14:textId="77777777" w:rsidTr="00DD2AF8">
        <w:tc>
          <w:tcPr>
            <w:tcW w:w="7792" w:type="dxa"/>
          </w:tcPr>
          <w:p w14:paraId="4A15584A" w14:textId="77777777" w:rsidR="00BD6CD9" w:rsidRPr="00CD1F0F" w:rsidRDefault="00BD6CD9" w:rsidP="00BD6CD9">
            <w:pPr>
              <w:pStyle w:val="tjbmf"/>
              <w:shd w:val="clear" w:color="auto" w:fill="FFFFFF"/>
              <w:spacing w:before="0" w:beforeAutospacing="0" w:after="0" w:afterAutospacing="0"/>
              <w:ind w:firstLine="900"/>
              <w:jc w:val="both"/>
            </w:pPr>
            <w:bookmarkStart w:id="10" w:name="317"/>
            <w:bookmarkEnd w:id="9"/>
            <w:r w:rsidRPr="00CD1F0F">
              <w:t xml:space="preserve">6.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з дати початку припинення діяльності Депозитарна установа припиняє здійснення облікових операцій на рахунках у цінних паперах, за винятком операцій, за якими розпорядження та/або документи, що підтверджують наявність підстав для проведення таких операцій, зареєстровані Депозитарною установою до дати початку припинення діяльності, операцій, пов'язаних з реалізацією Національним банком України передбаченого </w:t>
            </w:r>
            <w:r w:rsidRPr="00CD1F0F">
              <w:rPr>
                <w:color w:val="000000"/>
              </w:rPr>
              <w:t>статтею 73 Закону України "Про Національний банк України"</w:t>
            </w:r>
            <w:r w:rsidRPr="00CD1F0F">
              <w:t xml:space="preserve"> переважного та безумовного права щодо цінних паперів, які перебувають у заставі як </w:t>
            </w:r>
            <w:r w:rsidRPr="00CD1F0F">
              <w:lastRenderedPageBreak/>
              <w:t>забезпечення вимог Національного банку України, операцій щодо списання прав на цінні папери з рахунку в цінних паперах депонента в Депозитарній установі з метою їх зарахування на рахунок у цінних паперах цього самого депонента в обраній ним депозитарній установі, корпоративних операцій емітентів (крім розміщення та перепродажу викуплених цінних паперів), операцій переказу цінних паперів, прав на цінні папери, пов'язаних із встановленням або зняттям обмежень щодо обігу цінних паперів, у тому числі операцій щодо розблокування цінних паперів / прав на цінні папери, що заблоковані для виставлення цінних паперів на продаж на фондовій біржі з(без) дотриманням принципу "поставка цінних паперів проти оплати" чи поза фондовою біржею з дотриманням принципу "поставка цінних паперів проти оплати", та безумовних операцій на підставі:</w:t>
            </w:r>
          </w:p>
          <w:p w14:paraId="14C1D80E" w14:textId="77777777" w:rsidR="00BD6CD9" w:rsidRPr="00CD1F0F" w:rsidRDefault="00BD6CD9" w:rsidP="00BD6CD9">
            <w:pPr>
              <w:pStyle w:val="tjbmf"/>
              <w:shd w:val="clear" w:color="auto" w:fill="FFFFFF"/>
              <w:spacing w:before="0" w:beforeAutospacing="0" w:after="0" w:afterAutospacing="0"/>
              <w:ind w:firstLine="900"/>
              <w:jc w:val="both"/>
            </w:pPr>
            <w:r w:rsidRPr="00CD1F0F">
              <w:t xml:space="preserve">виконавчих документів, визначених </w:t>
            </w:r>
            <w:r w:rsidRPr="00CD1F0F">
              <w:rPr>
                <w:color w:val="000000"/>
              </w:rPr>
              <w:t>Законом України "Про виконавче провадження"</w:t>
            </w:r>
            <w:r w:rsidRPr="00CD1F0F">
              <w:t>;</w:t>
            </w:r>
          </w:p>
          <w:p w14:paraId="6B8A4F80" w14:textId="77777777" w:rsidR="00BD6CD9" w:rsidRPr="00CD1F0F" w:rsidRDefault="00BD6CD9" w:rsidP="00BD6CD9">
            <w:pPr>
              <w:pStyle w:val="tjbmf"/>
              <w:shd w:val="clear" w:color="auto" w:fill="FFFFFF"/>
              <w:spacing w:before="0" w:beforeAutospacing="0" w:after="0" w:afterAutospacing="0"/>
              <w:ind w:firstLine="900"/>
              <w:jc w:val="both"/>
            </w:pPr>
            <w:r w:rsidRPr="00CD1F0F">
              <w:t>розпорядження уповноваженої особи реєструвального органу про скасування реєстрації випуску цінних паперів;</w:t>
            </w:r>
          </w:p>
          <w:p w14:paraId="3418C71B" w14:textId="77777777" w:rsidR="00BD6CD9" w:rsidRPr="00CD1F0F" w:rsidRDefault="00BD6CD9" w:rsidP="00BD6CD9">
            <w:pPr>
              <w:pStyle w:val="tjbmf"/>
              <w:shd w:val="clear" w:color="auto" w:fill="FFFFFF"/>
              <w:spacing w:before="0" w:beforeAutospacing="0" w:after="0" w:afterAutospacing="0"/>
              <w:ind w:firstLine="900"/>
              <w:jc w:val="both"/>
            </w:pPr>
            <w:r w:rsidRPr="00CD1F0F">
              <w:t>свідоцтва про право на спадщину;</w:t>
            </w:r>
          </w:p>
          <w:p w14:paraId="49043748" w14:textId="54B2A121" w:rsidR="001C7EF6" w:rsidRPr="00CD1F0F" w:rsidRDefault="00BD6CD9" w:rsidP="00B3455B">
            <w:pPr>
              <w:pStyle w:val="tjbmf"/>
              <w:shd w:val="clear" w:color="auto" w:fill="FFFFFF"/>
              <w:spacing w:before="0" w:beforeAutospacing="0" w:after="0" w:afterAutospacing="0"/>
              <w:ind w:firstLine="900"/>
              <w:jc w:val="both"/>
            </w:pPr>
            <w:r w:rsidRPr="00CD1F0F">
              <w:t>інших документів, визначених законодавством.</w:t>
            </w:r>
            <w:r w:rsidR="00B3455B" w:rsidRPr="00CD1F0F">
              <w:t xml:space="preserve"> </w:t>
            </w:r>
          </w:p>
        </w:tc>
        <w:tc>
          <w:tcPr>
            <w:tcW w:w="7796" w:type="dxa"/>
          </w:tcPr>
          <w:p w14:paraId="0692025C" w14:textId="2AE0656E" w:rsidR="00BD6CD9" w:rsidRPr="00CD1F0F" w:rsidRDefault="00BD6CD9" w:rsidP="00BD6CD9">
            <w:pPr>
              <w:pStyle w:val="tjbmf"/>
              <w:shd w:val="clear" w:color="auto" w:fill="FFFFFF"/>
              <w:spacing w:before="0" w:beforeAutospacing="0" w:after="0" w:afterAutospacing="0"/>
              <w:ind w:firstLine="900"/>
              <w:jc w:val="both"/>
            </w:pPr>
            <w:r w:rsidRPr="00CD1F0F">
              <w:lastRenderedPageBreak/>
              <w:t xml:space="preserve">6.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з дати початку припинення діяльності Депозитарна установа припиняє здійснення облікових операцій на рахунках у цінних паперах, за винятком операцій, за якими розпорядження та/або документи, що підтверджують наявність підстав для проведення таких операцій, зареєстровані Депозитарною установою до дати початку припинення діяльності, операцій, пов'язаних з реалізацією Національним банком України передбаченого </w:t>
            </w:r>
            <w:r w:rsidRPr="00CD1F0F">
              <w:rPr>
                <w:color w:val="000000"/>
              </w:rPr>
              <w:t>статтею 73 Закону України "Про Національний банк України"</w:t>
            </w:r>
            <w:r w:rsidRPr="00CD1F0F">
              <w:t xml:space="preserve"> переважного та безумовного права щодо цінних паперів, які перебувають у заставі як </w:t>
            </w:r>
            <w:r w:rsidRPr="00CD1F0F">
              <w:lastRenderedPageBreak/>
              <w:t>забезпечення вимог Національного банку України, операцій щодо списання прав на цінні папери з рахунку в цінних паперах депонента</w:t>
            </w:r>
            <w:r w:rsidR="00B3455B" w:rsidRPr="00CD1F0F">
              <w:t>/</w:t>
            </w:r>
            <w:r w:rsidR="00835C0A" w:rsidRPr="00CD1F0F">
              <w:rPr>
                <w:b/>
                <w:color w:val="000000"/>
              </w:rPr>
              <w:t xml:space="preserve"> номінального утримувача</w:t>
            </w:r>
            <w:r w:rsidR="00B3455B" w:rsidRPr="00CD1F0F">
              <w:rPr>
                <w:b/>
              </w:rPr>
              <w:t>,</w:t>
            </w:r>
            <w:r w:rsidRPr="00CD1F0F">
              <w:t xml:space="preserve"> в Депозитарній установі з метою їх зарахування на рахунок у цінних паперах цього самого депонента</w:t>
            </w:r>
            <w:r w:rsidR="00B3455B" w:rsidRPr="00CD1F0F">
              <w:t>/</w:t>
            </w:r>
            <w:r w:rsidR="00835C0A" w:rsidRPr="00CD1F0F">
              <w:rPr>
                <w:b/>
                <w:color w:val="000000"/>
              </w:rPr>
              <w:t xml:space="preserve"> номінального утримувача</w:t>
            </w:r>
            <w:r w:rsidRPr="00CD1F0F">
              <w:t xml:space="preserve"> в обраній ним депозитарній установі, корпоративних операцій емітентів (крім розміщення та перепродажу викуплених цінних паперів), операцій переказу цінних паперів, прав на цінні папери, пов'язаних із встановленням або зняттям обмежень щодо обігу цінних паперів, у тому числі операцій щодо розблокування цінних паперів / прав на цінні папери, що заблоковані для виставлення цінних паперів на продаж на фондовій біржі з(без) дотриманням принципу "поставка цінних паперів проти оплати" чи поза фондовою біржею з дотриманням принципу "поставка цінних паперів проти оплати", та безумовних операцій на підставі:</w:t>
            </w:r>
          </w:p>
          <w:p w14:paraId="544867BE" w14:textId="77777777" w:rsidR="00BD6CD9" w:rsidRPr="00CD1F0F" w:rsidRDefault="00BD6CD9" w:rsidP="00BD6CD9">
            <w:pPr>
              <w:pStyle w:val="tjbmf"/>
              <w:shd w:val="clear" w:color="auto" w:fill="FFFFFF"/>
              <w:spacing w:before="0" w:beforeAutospacing="0" w:after="0" w:afterAutospacing="0"/>
              <w:ind w:firstLine="900"/>
              <w:jc w:val="both"/>
            </w:pPr>
            <w:r w:rsidRPr="00CD1F0F">
              <w:t xml:space="preserve">виконавчих документів, визначених </w:t>
            </w:r>
            <w:r w:rsidRPr="00CD1F0F">
              <w:rPr>
                <w:color w:val="000000"/>
              </w:rPr>
              <w:t>Законом України "Про виконавче провадження"</w:t>
            </w:r>
            <w:r w:rsidRPr="00CD1F0F">
              <w:t>;</w:t>
            </w:r>
          </w:p>
          <w:p w14:paraId="78C0CDE5" w14:textId="77777777" w:rsidR="00BD6CD9" w:rsidRPr="00CD1F0F" w:rsidRDefault="00BD6CD9" w:rsidP="00BD6CD9">
            <w:pPr>
              <w:pStyle w:val="tjbmf"/>
              <w:shd w:val="clear" w:color="auto" w:fill="FFFFFF"/>
              <w:spacing w:before="0" w:beforeAutospacing="0" w:after="0" w:afterAutospacing="0"/>
              <w:ind w:firstLine="900"/>
              <w:jc w:val="both"/>
            </w:pPr>
            <w:r w:rsidRPr="00CD1F0F">
              <w:t>розпорядження уповноваженої особи реєструвального органу про скасування реєстрації випуску цінних паперів;</w:t>
            </w:r>
          </w:p>
          <w:p w14:paraId="17A7BD49" w14:textId="77777777" w:rsidR="00BD6CD9" w:rsidRPr="00CD1F0F" w:rsidRDefault="00BD6CD9" w:rsidP="00BD6CD9">
            <w:pPr>
              <w:pStyle w:val="tjbmf"/>
              <w:shd w:val="clear" w:color="auto" w:fill="FFFFFF"/>
              <w:spacing w:before="0" w:beforeAutospacing="0" w:after="0" w:afterAutospacing="0"/>
              <w:ind w:firstLine="900"/>
              <w:jc w:val="both"/>
            </w:pPr>
            <w:r w:rsidRPr="00CD1F0F">
              <w:t>свідоцтва про право на спадщину;</w:t>
            </w:r>
          </w:p>
          <w:p w14:paraId="41C9A5F7" w14:textId="20E3A81B" w:rsidR="001C7EF6" w:rsidRPr="00CD1F0F" w:rsidRDefault="00BD6CD9" w:rsidP="00B3455B">
            <w:pPr>
              <w:pStyle w:val="tjbmf"/>
              <w:shd w:val="clear" w:color="auto" w:fill="FFFFFF"/>
              <w:spacing w:before="0" w:beforeAutospacing="0" w:after="0" w:afterAutospacing="0"/>
              <w:ind w:firstLine="900"/>
              <w:jc w:val="both"/>
            </w:pPr>
            <w:r w:rsidRPr="00CD1F0F">
              <w:t>інших документів, визначених законодавством.</w:t>
            </w:r>
            <w:r w:rsidR="00B3455B" w:rsidRPr="00CD1F0F">
              <w:t xml:space="preserve"> </w:t>
            </w:r>
          </w:p>
        </w:tc>
      </w:tr>
      <w:tr w:rsidR="001C7EF6" w:rsidRPr="00CD1F0F" w14:paraId="3DC39735" w14:textId="77777777" w:rsidTr="00DD2AF8">
        <w:tc>
          <w:tcPr>
            <w:tcW w:w="7792" w:type="dxa"/>
          </w:tcPr>
          <w:p w14:paraId="277A3039" w14:textId="77777777" w:rsidR="008F01E2" w:rsidRPr="00CD1F0F" w:rsidRDefault="008F01E2" w:rsidP="008F01E2">
            <w:pPr>
              <w:pStyle w:val="tjbmf"/>
              <w:shd w:val="clear" w:color="auto" w:fill="FFFFFF"/>
              <w:spacing w:before="0" w:beforeAutospacing="0" w:after="0" w:afterAutospacing="0"/>
              <w:ind w:firstLine="900"/>
              <w:jc w:val="both"/>
            </w:pPr>
            <w:bookmarkStart w:id="11" w:name="401"/>
            <w:bookmarkEnd w:id="10"/>
            <w:r w:rsidRPr="00CD1F0F">
              <w:lastRenderedPageBreak/>
              <w:t>8. Депозитарна установа (ліквідатор - у разі відкриття ліквідаційної процедури) повинна (повинен) протягом 5 робочих днів з дати початку припинення діяльності розмістити на офіційному сайті Депозитарної установи повідомлення про початок процедури припинення провадження Діяльності депозитарної установи та повідомити у спосіб, визначений відповідним договором:</w:t>
            </w:r>
          </w:p>
          <w:p w14:paraId="1598C39D" w14:textId="77777777" w:rsidR="008F01E2" w:rsidRPr="00CD1F0F" w:rsidRDefault="008F01E2" w:rsidP="008F01E2">
            <w:pPr>
              <w:pStyle w:val="tjbmf"/>
              <w:shd w:val="clear" w:color="auto" w:fill="FFFFFF"/>
              <w:spacing w:before="0" w:beforeAutospacing="0" w:after="0" w:afterAutospacing="0"/>
              <w:ind w:firstLine="900"/>
              <w:jc w:val="both"/>
            </w:pPr>
            <w:r w:rsidRPr="00CD1F0F">
              <w:t>Національний банк України, якщо з ним цією Депозитарною установою укладений депозитарний договір, про початок процедури припинення Діяльності депозитарної установи;</w:t>
            </w:r>
          </w:p>
          <w:p w14:paraId="20952DC3" w14:textId="77777777" w:rsidR="008F01E2" w:rsidRPr="00CD1F0F" w:rsidRDefault="008F01E2" w:rsidP="008F01E2">
            <w:pPr>
              <w:pStyle w:val="tjbmf"/>
              <w:shd w:val="clear" w:color="auto" w:fill="FFFFFF"/>
              <w:spacing w:before="0" w:beforeAutospacing="0" w:after="0" w:afterAutospacing="0"/>
              <w:ind w:firstLine="900"/>
              <w:jc w:val="both"/>
            </w:pPr>
            <w:r w:rsidRPr="00CD1F0F">
              <w:t xml:space="preserve">емітентів, з якими укладено договори про відкриття/обслуговування рахунків власників, відповідно до вимог пункту 12 розділу V Положення про порядок забезпечення існування іменних цінних паперів у бездокументарній формі, затвердженого </w:t>
            </w:r>
            <w:r w:rsidRPr="00CD1F0F">
              <w:rPr>
                <w:color w:val="000000"/>
              </w:rPr>
              <w:t>рішенням Національної комісії з цінних паперів та фондового ринку від 22 січня 2014 року N 47</w:t>
            </w:r>
            <w:r w:rsidRPr="00CD1F0F">
              <w:t xml:space="preserve">, зареєстрованого в Міністерстві юстиції України </w:t>
            </w:r>
            <w:r w:rsidRPr="00CD1F0F">
              <w:lastRenderedPageBreak/>
              <w:t>06 лютого 2014 року за N 241/25018, про початок процедури припинення Діяльності депозитарної установи та необхідність обрання нової депозитарної установи для відкриття/обслуговування рахунків власників;</w:t>
            </w:r>
          </w:p>
          <w:p w14:paraId="5D427DFE" w14:textId="77777777" w:rsidR="008F01E2" w:rsidRPr="00CD1F0F" w:rsidRDefault="008F01E2" w:rsidP="008F01E2">
            <w:pPr>
              <w:pStyle w:val="tjbmf"/>
              <w:shd w:val="clear" w:color="auto" w:fill="FFFFFF"/>
              <w:spacing w:before="0" w:beforeAutospacing="0" w:after="0" w:afterAutospacing="0"/>
              <w:ind w:firstLine="900"/>
              <w:jc w:val="both"/>
            </w:pPr>
          </w:p>
          <w:p w14:paraId="2200F1DB" w14:textId="77777777" w:rsidR="008F01E2" w:rsidRPr="00CD1F0F" w:rsidRDefault="008F01E2" w:rsidP="008F01E2">
            <w:pPr>
              <w:pStyle w:val="tjbmf"/>
              <w:shd w:val="clear" w:color="auto" w:fill="FFFFFF"/>
              <w:spacing w:before="0" w:beforeAutospacing="0" w:after="0" w:afterAutospacing="0"/>
              <w:ind w:firstLine="900"/>
              <w:jc w:val="both"/>
            </w:pPr>
          </w:p>
          <w:p w14:paraId="16094F82" w14:textId="0E2E51B3" w:rsidR="008F01E2" w:rsidRPr="00CD1F0F" w:rsidRDefault="008F01E2" w:rsidP="008F01E2">
            <w:pPr>
              <w:pStyle w:val="tjbmf"/>
              <w:shd w:val="clear" w:color="auto" w:fill="FFFFFF"/>
              <w:spacing w:before="0" w:beforeAutospacing="0" w:after="0" w:afterAutospacing="0"/>
              <w:ind w:firstLine="900"/>
              <w:jc w:val="both"/>
            </w:pPr>
            <w:r w:rsidRPr="00CD1F0F">
              <w:t>депонентів, з якими укладені договори про відкриття/обслуговування рахунку у цінних паперах:</w:t>
            </w:r>
          </w:p>
          <w:p w14:paraId="7E3BF481" w14:textId="77777777" w:rsidR="008F01E2" w:rsidRPr="00CD1F0F" w:rsidRDefault="008F01E2" w:rsidP="008F01E2">
            <w:pPr>
              <w:pStyle w:val="tjbmf"/>
              <w:shd w:val="clear" w:color="auto" w:fill="FFFFFF"/>
              <w:spacing w:before="0" w:beforeAutospacing="0" w:after="0" w:afterAutospacing="0"/>
              <w:ind w:firstLine="900"/>
              <w:jc w:val="both"/>
            </w:pPr>
            <w:r w:rsidRPr="00CD1F0F">
              <w:t>щодо необхідності закриття рахунків у цінних паперах, що обслуговуються відповідно до цих договорів;</w:t>
            </w:r>
          </w:p>
          <w:p w14:paraId="5D20079A" w14:textId="77777777" w:rsidR="008F01E2" w:rsidRPr="00CD1F0F" w:rsidRDefault="008F01E2" w:rsidP="008F01E2">
            <w:pPr>
              <w:pStyle w:val="tjbmf"/>
              <w:shd w:val="clear" w:color="auto" w:fill="FFFFFF"/>
              <w:spacing w:before="0" w:beforeAutospacing="0" w:after="0" w:afterAutospacing="0"/>
              <w:ind w:firstLine="900"/>
              <w:jc w:val="both"/>
            </w:pPr>
            <w:r w:rsidRPr="00CD1F0F">
              <w:t>що у разі незакриття рахунку(ів) у цінних паперах протягом 60 календарних днів з дати початку припинення діяльності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 протягом строку, встановленого уповноваженим органом Депозитарної установи):</w:t>
            </w:r>
          </w:p>
          <w:p w14:paraId="30D079D6" w14:textId="77777777" w:rsidR="008F01E2" w:rsidRPr="00CD1F0F" w:rsidRDefault="008F01E2" w:rsidP="008F01E2">
            <w:pPr>
              <w:pStyle w:val="tjbmf"/>
              <w:shd w:val="clear" w:color="auto" w:fill="FFFFFF"/>
              <w:spacing w:before="0" w:beforeAutospacing="0" w:after="0" w:afterAutospacing="0"/>
              <w:ind w:firstLine="900"/>
              <w:jc w:val="both"/>
            </w:pPr>
            <w:r w:rsidRPr="00CD1F0F">
              <w:t xml:space="preserve">цінні папери, права на які обліковуються на такому (таких) рахунку(ах) в цінних паперах, будуть надалі обліковуватися на рахунку в цінних паперах Депозитарної установи, який залишається після припинення Депозитарною установою депозитарної діяльності депозитарної установи в системі депозитарного обліку Центрального депозитарію цінних паперів та/або Національного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управління яким здійснює уповноважений на зберігання, для обліку цінних паперів тих її депонентів, що не закрили свої рахунки в цінних паперах в установленому порядку (далі - Рахунок), або у депозитарній установі-правонаступнику - у разі передання Депозитарною установою своїх повноважень у частині обслуговування рахунків депонентів іншій депозитарній установі;</w:t>
            </w:r>
          </w:p>
          <w:p w14:paraId="48DEC6E1" w14:textId="77777777" w:rsidR="008F01E2" w:rsidRPr="00CD1F0F" w:rsidRDefault="008F01E2" w:rsidP="008F01E2">
            <w:pPr>
              <w:pStyle w:val="tjbmf"/>
              <w:shd w:val="clear" w:color="auto" w:fill="FFFFFF"/>
              <w:spacing w:before="0" w:beforeAutospacing="0" w:after="0" w:afterAutospacing="0"/>
              <w:ind w:firstLine="900"/>
              <w:jc w:val="both"/>
            </w:pPr>
            <w:r w:rsidRPr="00CD1F0F">
              <w:t>або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про те, що не пізніше ніж через 30 календарних днів з дати початку припинення діяльності на офіційному сайті Депозитарної установи та на офіційному сайті Центрального депозитарію цінних паперів буде розміщено інформацію про укладення договору з депозитарною установою-</w:t>
            </w:r>
            <w:r w:rsidRPr="00CD1F0F">
              <w:lastRenderedPageBreak/>
              <w:t>правонаступником або про передачу до уповноваженого на зберігання всіх документів, баз даних, архівів баз даних Депозитарної установи, інформації щодо депонентів, які не закрили рахунки в цінних паперах, та цінних паперів / прав на цінні папери, які обліковувалися на їх рахунках станом на кінець операційного дня, що передує даті припинення діяльності, та невиплачених Депозитарною установою коштів за цінними паперами особам, що мають право на їх отримання.</w:t>
            </w:r>
          </w:p>
          <w:p w14:paraId="25809229" w14:textId="77777777" w:rsidR="008F01E2" w:rsidRPr="00CD1F0F" w:rsidRDefault="008F01E2" w:rsidP="008F01E2">
            <w:pPr>
              <w:pStyle w:val="tjbmf"/>
              <w:shd w:val="clear" w:color="auto" w:fill="FFFFFF"/>
              <w:spacing w:before="0" w:beforeAutospacing="0" w:after="0" w:afterAutospacing="0"/>
              <w:ind w:firstLine="900"/>
              <w:jc w:val="both"/>
            </w:pPr>
            <w:r w:rsidRPr="00CD1F0F">
              <w:t xml:space="preserve">Виконання операцій щодо цінних паперів таких депонентів (крім корпоративних операцій емітента, безумовних операцій, зокрема на підставі виконавчих документів, визначених </w:t>
            </w:r>
            <w:r w:rsidRPr="00CD1F0F">
              <w:rPr>
                <w:color w:val="000000"/>
              </w:rPr>
              <w:t>Законом України "Про виконавче провадження"</w:t>
            </w:r>
            <w:r w:rsidRPr="00CD1F0F">
              <w:t>, розпорядження уповноваженої особи реєструвального органу про скасування реєстрації випуску цінних паперів, звернення заставодержателем стягнення на цінні папери, які є предметом застави, у позасудовому порядку до депозитарної установи-правонаступника) може бути відновлено виключно після звернення цих власників до:</w:t>
            </w:r>
          </w:p>
          <w:p w14:paraId="670A4195" w14:textId="77777777" w:rsidR="00AE2E74" w:rsidRPr="00CD1F0F" w:rsidRDefault="00AE2E74" w:rsidP="008F01E2">
            <w:pPr>
              <w:pStyle w:val="tjbmf"/>
              <w:shd w:val="clear" w:color="auto" w:fill="FFFFFF"/>
              <w:spacing w:before="0" w:beforeAutospacing="0" w:after="0" w:afterAutospacing="0"/>
              <w:ind w:firstLine="900"/>
              <w:jc w:val="both"/>
            </w:pPr>
          </w:p>
          <w:p w14:paraId="0D8B90F7" w14:textId="146A4D36" w:rsidR="008F01E2" w:rsidRPr="00CD1F0F" w:rsidRDefault="008F01E2" w:rsidP="008F01E2">
            <w:pPr>
              <w:pStyle w:val="tjbmf"/>
              <w:shd w:val="clear" w:color="auto" w:fill="FFFFFF"/>
              <w:spacing w:before="0" w:beforeAutospacing="0" w:after="0" w:afterAutospacing="0"/>
              <w:ind w:firstLine="900"/>
              <w:jc w:val="both"/>
            </w:pPr>
            <w:r w:rsidRPr="00CD1F0F">
              <w:t>уповноваженого на зберігання та переказу належних їм цінних паперів до обраної ними депозитарної установи;</w:t>
            </w:r>
          </w:p>
          <w:p w14:paraId="3E450BC7" w14:textId="77777777" w:rsidR="008F01E2" w:rsidRPr="00CD1F0F" w:rsidRDefault="008F01E2" w:rsidP="008F01E2">
            <w:pPr>
              <w:pStyle w:val="tjbmf"/>
              <w:shd w:val="clear" w:color="auto" w:fill="FFFFFF"/>
              <w:spacing w:before="0" w:beforeAutospacing="0" w:after="0" w:afterAutospacing="0"/>
              <w:ind w:firstLine="900"/>
              <w:jc w:val="both"/>
            </w:pPr>
            <w:r w:rsidRPr="00CD1F0F">
              <w:t>депозитарної установи-правонаступника щодо укладення договору про обслуговування рахунку у цінних паперах або переведення належних їм цінних паперів, прав на цінні папери до обраної ними депозитарної установи.</w:t>
            </w:r>
          </w:p>
          <w:p w14:paraId="7487946D" w14:textId="77777777" w:rsidR="008255BE" w:rsidRPr="00CD1F0F" w:rsidRDefault="008255BE" w:rsidP="008F01E2">
            <w:pPr>
              <w:pStyle w:val="tjbmf"/>
              <w:shd w:val="clear" w:color="auto" w:fill="FFFFFF"/>
              <w:spacing w:before="0" w:beforeAutospacing="0" w:after="0" w:afterAutospacing="0"/>
              <w:ind w:firstLine="900"/>
              <w:jc w:val="both"/>
            </w:pPr>
          </w:p>
          <w:p w14:paraId="5BE8CA14" w14:textId="77777777" w:rsidR="008255BE" w:rsidRPr="00CD1F0F" w:rsidRDefault="008255BE" w:rsidP="008F01E2">
            <w:pPr>
              <w:pStyle w:val="tjbmf"/>
              <w:shd w:val="clear" w:color="auto" w:fill="FFFFFF"/>
              <w:spacing w:before="0" w:beforeAutospacing="0" w:after="0" w:afterAutospacing="0"/>
              <w:ind w:firstLine="900"/>
              <w:jc w:val="both"/>
            </w:pPr>
          </w:p>
          <w:p w14:paraId="076A5BE7" w14:textId="6555DCD8" w:rsidR="001C7EF6" w:rsidRPr="00CD1F0F" w:rsidRDefault="008F01E2" w:rsidP="008255BE">
            <w:pPr>
              <w:pStyle w:val="tjbmf"/>
              <w:shd w:val="clear" w:color="auto" w:fill="FFFFFF"/>
              <w:spacing w:before="0" w:beforeAutospacing="0" w:after="0" w:afterAutospacing="0"/>
              <w:ind w:firstLine="900"/>
              <w:jc w:val="both"/>
            </w:pPr>
            <w:r w:rsidRPr="00CD1F0F">
              <w:t>Депоненти мають закрити рахунки у цінних паперах у Депозитарній установі протягом 60 календарних днів з дати початку припинення діяльності або протягом строку, визначеного Депозитарною установою при прийнятті рішення про припинення Депозитарною установою провадження діяльності депозитарної установи або припинення як юридичної особи.</w:t>
            </w:r>
            <w:r w:rsidR="008255BE" w:rsidRPr="00CD1F0F">
              <w:t xml:space="preserve"> </w:t>
            </w:r>
          </w:p>
        </w:tc>
        <w:tc>
          <w:tcPr>
            <w:tcW w:w="7796" w:type="dxa"/>
          </w:tcPr>
          <w:p w14:paraId="1CD9AF77" w14:textId="77777777" w:rsidR="008F01E2" w:rsidRPr="00CD1F0F" w:rsidRDefault="008F01E2" w:rsidP="008F01E2">
            <w:pPr>
              <w:pStyle w:val="tjbmf"/>
              <w:shd w:val="clear" w:color="auto" w:fill="FFFFFF"/>
              <w:spacing w:before="0" w:beforeAutospacing="0" w:after="0" w:afterAutospacing="0"/>
              <w:ind w:firstLine="900"/>
              <w:jc w:val="both"/>
            </w:pPr>
            <w:r w:rsidRPr="00CD1F0F">
              <w:lastRenderedPageBreak/>
              <w:t>8. Депозитарна установа (ліквідатор - у разі відкриття ліквідаційної процедури) повинна (повинен) протягом 5 робочих днів з дати початку припинення діяльності розмістити на офіційному сайті Депозитарної установи повідомлення про початок процедури припинення провадження Діяльності депозитарної установи та повідомити у спосіб, визначений відповідним договором:</w:t>
            </w:r>
          </w:p>
          <w:p w14:paraId="662D26CB" w14:textId="77777777" w:rsidR="008F01E2" w:rsidRPr="00CD1F0F" w:rsidRDefault="008F01E2" w:rsidP="008F01E2">
            <w:pPr>
              <w:pStyle w:val="tjbmf"/>
              <w:shd w:val="clear" w:color="auto" w:fill="FFFFFF"/>
              <w:spacing w:before="0" w:beforeAutospacing="0" w:after="0" w:afterAutospacing="0"/>
              <w:ind w:firstLine="900"/>
              <w:jc w:val="both"/>
            </w:pPr>
            <w:r w:rsidRPr="00CD1F0F">
              <w:t>Національний банк України, якщо з ним цією Депозитарною установою укладений депозитарний договір, про початок процедури припинення Діяльності депозитарної установи;</w:t>
            </w:r>
          </w:p>
          <w:p w14:paraId="6D362D48" w14:textId="54987B55" w:rsidR="008F01E2" w:rsidRPr="00CD1F0F" w:rsidRDefault="008F01E2" w:rsidP="008F01E2">
            <w:pPr>
              <w:pStyle w:val="tjbmf"/>
              <w:shd w:val="clear" w:color="auto" w:fill="FFFFFF"/>
              <w:spacing w:before="0" w:beforeAutospacing="0" w:after="0" w:afterAutospacing="0"/>
              <w:ind w:firstLine="900"/>
              <w:jc w:val="both"/>
            </w:pPr>
            <w:r w:rsidRPr="00CD1F0F">
              <w:t xml:space="preserve">емітентів, з якими укладено договори про відкриття/обслуговування рахунків власників, відповідно до вимог пункту 12 розділу V Положення про порядок забезпечення існування іменних цінних паперів у бездокументарній формі, затвердженого </w:t>
            </w:r>
            <w:r w:rsidRPr="00CD1F0F">
              <w:rPr>
                <w:color w:val="000000"/>
              </w:rPr>
              <w:t>рішенням Національної комісії з цінних паперів та фондового ринку від 22 січня 2014 року N 47</w:t>
            </w:r>
            <w:r w:rsidRPr="00CD1F0F">
              <w:t xml:space="preserve">, зареєстрованого в Міністерстві юстиції України 06 лютого </w:t>
            </w:r>
            <w:r w:rsidRPr="00CD1F0F">
              <w:lastRenderedPageBreak/>
              <w:t>2014 року за N 241/25018, про початок процедури припинення Діяльності депозитарної установи та необхідність обрання нової депозитарної установи для відкриття/обслуговування рахунків власників;</w:t>
            </w:r>
          </w:p>
          <w:p w14:paraId="78C05B72" w14:textId="7C584881" w:rsidR="008F01E2" w:rsidRPr="00CD1F0F" w:rsidRDefault="00DA0C2E" w:rsidP="008F01E2">
            <w:pPr>
              <w:pStyle w:val="tjbmf"/>
              <w:shd w:val="clear" w:color="auto" w:fill="FFFFFF"/>
              <w:spacing w:before="0" w:beforeAutospacing="0" w:after="0" w:afterAutospacing="0"/>
              <w:ind w:firstLine="900"/>
              <w:jc w:val="both"/>
              <w:rPr>
                <w:b/>
              </w:rPr>
            </w:pPr>
            <w:r w:rsidRPr="00CD1F0F">
              <w:rPr>
                <w:b/>
                <w:color w:val="000000"/>
              </w:rPr>
              <w:t>номінальних утримувачів</w:t>
            </w:r>
            <w:r w:rsidR="008F01E2" w:rsidRPr="00CD1F0F">
              <w:rPr>
                <w:b/>
              </w:rPr>
              <w:t xml:space="preserve">, з якими укладені договори </w:t>
            </w:r>
            <w:r w:rsidR="008F01E2" w:rsidRPr="00CD1F0F">
              <w:rPr>
                <w:b/>
                <w:color w:val="000000"/>
              </w:rPr>
              <w:t>про надання послуг з обслуговування рахунку в цінних паперах номінального утримувача;</w:t>
            </w:r>
          </w:p>
          <w:p w14:paraId="527426CE" w14:textId="77777777" w:rsidR="008F01E2" w:rsidRPr="00CD1F0F" w:rsidRDefault="008F01E2" w:rsidP="008F01E2">
            <w:pPr>
              <w:pStyle w:val="tjbmf"/>
              <w:shd w:val="clear" w:color="auto" w:fill="FFFFFF"/>
              <w:spacing w:before="0" w:beforeAutospacing="0" w:after="0" w:afterAutospacing="0"/>
              <w:ind w:firstLine="900"/>
              <w:jc w:val="both"/>
            </w:pPr>
            <w:r w:rsidRPr="00CD1F0F">
              <w:t>депонентів, з якими укладені договори про відкриття/обслуговування рахунку у цінних паперах:</w:t>
            </w:r>
          </w:p>
          <w:p w14:paraId="4D018C38" w14:textId="77777777" w:rsidR="008F01E2" w:rsidRPr="00CD1F0F" w:rsidRDefault="008F01E2" w:rsidP="008F01E2">
            <w:pPr>
              <w:pStyle w:val="tjbmf"/>
              <w:shd w:val="clear" w:color="auto" w:fill="FFFFFF"/>
              <w:spacing w:before="0" w:beforeAutospacing="0" w:after="0" w:afterAutospacing="0"/>
              <w:ind w:firstLine="900"/>
              <w:jc w:val="both"/>
            </w:pPr>
            <w:r w:rsidRPr="00CD1F0F">
              <w:t>щодо необхідності закриття рахунків у цінних паперах, що обслуговуються відповідно до цих договорів;</w:t>
            </w:r>
          </w:p>
          <w:p w14:paraId="4F6D22F3" w14:textId="77777777" w:rsidR="008F01E2" w:rsidRPr="00CD1F0F" w:rsidRDefault="008F01E2" w:rsidP="008F01E2">
            <w:pPr>
              <w:pStyle w:val="tjbmf"/>
              <w:shd w:val="clear" w:color="auto" w:fill="FFFFFF"/>
              <w:spacing w:before="0" w:beforeAutospacing="0" w:after="0" w:afterAutospacing="0"/>
              <w:ind w:firstLine="900"/>
              <w:jc w:val="both"/>
            </w:pPr>
            <w:r w:rsidRPr="00CD1F0F">
              <w:t>що у разі незакриття рахунку(ів) у цінних паперах протягом 60 календарних днів з дати початку припинення діяльності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 протягом строку, встановленого уповноваженим органом Депозитарної установи):</w:t>
            </w:r>
          </w:p>
          <w:p w14:paraId="28E29F9E" w14:textId="77777777" w:rsidR="008F01E2" w:rsidRPr="00CD1F0F" w:rsidRDefault="008F01E2" w:rsidP="008F01E2">
            <w:pPr>
              <w:pStyle w:val="tjbmf"/>
              <w:shd w:val="clear" w:color="auto" w:fill="FFFFFF"/>
              <w:spacing w:before="0" w:beforeAutospacing="0" w:after="0" w:afterAutospacing="0"/>
              <w:ind w:firstLine="900"/>
              <w:jc w:val="both"/>
            </w:pPr>
            <w:r w:rsidRPr="00CD1F0F">
              <w:t xml:space="preserve">цінні папери, права на які обліковуються на такому (таких) рахунку(ах) в цінних паперах, будуть надалі обліковуватися на рахунку в цінних паперах Депозитарної установи, який залишається після припинення Депозитарною установою депозитарної діяльності депозитарної установи в системі депозитарного обліку Центрального депозитарію цінних паперів та/або Національного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управління яким здійснює уповноважений на зберігання, для обліку цінних паперів тих її депонентів, що не закрили свої рахунки в цінних паперах в установленому порядку (далі - Рахунок), або у депозитарній установі-правонаступнику - у разі передання Депозитарною установою своїх повноважень у частині обслуговування рахунків депонентів іншій депозитарній установі;</w:t>
            </w:r>
          </w:p>
          <w:p w14:paraId="191233FD" w14:textId="492A34B5" w:rsidR="008F01E2" w:rsidRPr="00CD1F0F" w:rsidRDefault="008F01E2" w:rsidP="008F01E2">
            <w:pPr>
              <w:pStyle w:val="tjbmf"/>
              <w:shd w:val="clear" w:color="auto" w:fill="FFFFFF"/>
              <w:spacing w:before="0" w:beforeAutospacing="0" w:after="0" w:afterAutospacing="0"/>
              <w:ind w:firstLine="900"/>
              <w:jc w:val="both"/>
            </w:pPr>
            <w:r w:rsidRPr="00CD1F0F">
              <w:t xml:space="preserve">або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про те, що не пізніше ніж через 30 календарних днів з дати початку припинення діяльності на офіційному сайті Депозитарної установи та на офіційному сайті Центрального депозитарію цінних паперів буде розміщено </w:t>
            </w:r>
            <w:r w:rsidRPr="00CD1F0F">
              <w:lastRenderedPageBreak/>
              <w:t xml:space="preserve">інформацію про укладення договору з депозитарною установою-правонаступником або про передачу до уповноваженого на зберігання всіх документів, баз даних, архівів баз даних Депозитарної установи, інформації щодо депонентів, </w:t>
            </w:r>
            <w:r w:rsidR="00DA0C2E" w:rsidRPr="00CD1F0F">
              <w:rPr>
                <w:b/>
                <w:color w:val="000000"/>
              </w:rPr>
              <w:t>номінальних утримувачів</w:t>
            </w:r>
            <w:r w:rsidR="008255BE" w:rsidRPr="00CD1F0F">
              <w:rPr>
                <w:b/>
              </w:rPr>
              <w:t xml:space="preserve">, </w:t>
            </w:r>
            <w:r w:rsidRPr="00CD1F0F">
              <w:t>які не закрили рахунки в цінних паперах, та цінних паперів / прав на цінні папери, які обліковувалися на їх рахунках станом на кінець операційного дня, що передує даті припинення діяльності, та невиплачених Депозитарною установою коштів за цінними паперами особам, що мають право на їх отримання.</w:t>
            </w:r>
          </w:p>
          <w:p w14:paraId="6A611E3D" w14:textId="46DEEC13" w:rsidR="008F01E2" w:rsidRPr="00CD1F0F" w:rsidRDefault="008F01E2" w:rsidP="008F01E2">
            <w:pPr>
              <w:pStyle w:val="tjbmf"/>
              <w:shd w:val="clear" w:color="auto" w:fill="FFFFFF"/>
              <w:spacing w:before="0" w:beforeAutospacing="0" w:after="0" w:afterAutospacing="0"/>
              <w:ind w:firstLine="900"/>
              <w:jc w:val="both"/>
            </w:pPr>
            <w:r w:rsidRPr="00CD1F0F">
              <w:t>Виконання операцій щодо цінних паперів таких депонентів</w:t>
            </w:r>
            <w:r w:rsidR="008255BE" w:rsidRPr="00CD1F0F">
              <w:t xml:space="preserve">, </w:t>
            </w:r>
            <w:r w:rsidR="00DA0C2E" w:rsidRPr="00CD1F0F">
              <w:rPr>
                <w:b/>
                <w:color w:val="000000"/>
              </w:rPr>
              <w:t>номінальних утримувачів</w:t>
            </w:r>
            <w:r w:rsidRPr="00CD1F0F">
              <w:t xml:space="preserve"> (крім корпоративних операцій емітента, безумовних операцій, зокрема на підставі виконавчих документів, визначених </w:t>
            </w:r>
            <w:r w:rsidRPr="00CD1F0F">
              <w:rPr>
                <w:color w:val="000000"/>
              </w:rPr>
              <w:t>Законом України "Про виконавче провадження"</w:t>
            </w:r>
            <w:r w:rsidRPr="00CD1F0F">
              <w:t>, розпорядження уповноваженої особи реєструвального органу про скасування реєстрації випуску цінних паперів, звернення заставодержателем стягнення на цінні папери, які є предметом застави, у позасудовому порядку до депозитарної установи-правонаступника) може бути відновлено виключно після звернення цих власників</w:t>
            </w:r>
            <w:r w:rsidR="00AE2E74" w:rsidRPr="00CD1F0F">
              <w:t xml:space="preserve">, </w:t>
            </w:r>
            <w:r w:rsidR="00AE2E74" w:rsidRPr="00CD1F0F">
              <w:rPr>
                <w:b/>
              </w:rPr>
              <w:t>номінальних утримувачів</w:t>
            </w:r>
            <w:r w:rsidRPr="00CD1F0F">
              <w:t xml:space="preserve"> до:</w:t>
            </w:r>
          </w:p>
          <w:p w14:paraId="56464A92" w14:textId="77777777" w:rsidR="008F01E2" w:rsidRPr="00CD1F0F" w:rsidRDefault="008F01E2" w:rsidP="008F01E2">
            <w:pPr>
              <w:pStyle w:val="tjbmf"/>
              <w:shd w:val="clear" w:color="auto" w:fill="FFFFFF"/>
              <w:spacing w:before="0" w:beforeAutospacing="0" w:after="0" w:afterAutospacing="0"/>
              <w:ind w:firstLine="900"/>
              <w:jc w:val="both"/>
            </w:pPr>
            <w:r w:rsidRPr="00CD1F0F">
              <w:t>уповноваженого на зберігання та переказу належних їм цінних паперів до обраної ними депозитарної установи;</w:t>
            </w:r>
          </w:p>
          <w:p w14:paraId="61A798E8" w14:textId="1D4947B9" w:rsidR="008F01E2" w:rsidRPr="00CD1F0F" w:rsidRDefault="008F01E2" w:rsidP="008F01E2">
            <w:pPr>
              <w:pStyle w:val="tjbmf"/>
              <w:shd w:val="clear" w:color="auto" w:fill="FFFFFF"/>
              <w:spacing w:before="0" w:beforeAutospacing="0" w:after="0" w:afterAutospacing="0"/>
              <w:ind w:firstLine="900"/>
              <w:jc w:val="both"/>
            </w:pPr>
            <w:r w:rsidRPr="00CD1F0F">
              <w:t>депозитарної установи-правонаступника щодо укладення договору про обслуговування рахунку у цінних паперах</w:t>
            </w:r>
            <w:r w:rsidR="008255BE" w:rsidRPr="00CD1F0F">
              <w:t>/</w:t>
            </w:r>
            <w:r w:rsidR="008255BE" w:rsidRPr="00CD1F0F">
              <w:rPr>
                <w:b/>
              </w:rPr>
              <w:t xml:space="preserve">договору </w:t>
            </w:r>
            <w:r w:rsidR="008255BE" w:rsidRPr="00CD1F0F">
              <w:rPr>
                <w:b/>
                <w:color w:val="000000"/>
              </w:rPr>
              <w:t>про надання послуг з обслуговування рахунку в цінних паперах номінального утримувача</w:t>
            </w:r>
            <w:r w:rsidRPr="00CD1F0F">
              <w:t xml:space="preserve"> або переведення належних </w:t>
            </w:r>
            <w:r w:rsidR="008255BE" w:rsidRPr="00CD1F0F">
              <w:rPr>
                <w:b/>
              </w:rPr>
              <w:t>цим власникам/клієнтам номінального утримувача</w:t>
            </w:r>
            <w:r w:rsidRPr="00CD1F0F">
              <w:t xml:space="preserve"> цінних паперів, прав на цінні папери до обраної ними депозитарної установи.</w:t>
            </w:r>
          </w:p>
          <w:p w14:paraId="16545EC0" w14:textId="383D8F76" w:rsidR="009424A4" w:rsidRPr="00CD1F0F" w:rsidRDefault="008F01E2" w:rsidP="00CF2D60">
            <w:pPr>
              <w:pStyle w:val="tjbmf"/>
              <w:shd w:val="clear" w:color="auto" w:fill="FFFFFF"/>
              <w:spacing w:before="0" w:beforeAutospacing="0" w:after="0" w:afterAutospacing="0"/>
              <w:ind w:firstLine="900"/>
              <w:jc w:val="both"/>
            </w:pPr>
            <w:r w:rsidRPr="00CD1F0F">
              <w:t>Депоненти</w:t>
            </w:r>
            <w:r w:rsidR="008255BE" w:rsidRPr="00CD1F0F">
              <w:t xml:space="preserve">, </w:t>
            </w:r>
            <w:r w:rsidR="00CF2D60" w:rsidRPr="00CD1F0F">
              <w:rPr>
                <w:b/>
              </w:rPr>
              <w:t>номінальні утримувачі</w:t>
            </w:r>
            <w:r w:rsidRPr="00CD1F0F">
              <w:t xml:space="preserve"> мають закрити рахунки у цінних паперах у Депозитарній установі протягом 60 календарних днів з дати початку припинення діяльності або протягом строку, визначеного Депозитарною установою при прийнятті рішення про припинення Депозитарною установою провадження діяльності депозитарної установи або припинення як юридичної особи.</w:t>
            </w:r>
            <w:r w:rsidR="008255BE" w:rsidRPr="00CD1F0F">
              <w:t xml:space="preserve"> </w:t>
            </w:r>
          </w:p>
        </w:tc>
      </w:tr>
      <w:tr w:rsidR="001C7EF6" w:rsidRPr="00CD1F0F" w14:paraId="2C850241" w14:textId="77777777" w:rsidTr="00DD2AF8">
        <w:tc>
          <w:tcPr>
            <w:tcW w:w="7792" w:type="dxa"/>
          </w:tcPr>
          <w:p w14:paraId="792030A3" w14:textId="77777777" w:rsidR="008255BE" w:rsidRPr="00CD1F0F" w:rsidRDefault="008255BE" w:rsidP="008255BE">
            <w:pPr>
              <w:pStyle w:val="tjbmf"/>
              <w:shd w:val="clear" w:color="auto" w:fill="FFFFFF"/>
              <w:spacing w:before="0" w:beforeAutospacing="0" w:after="0" w:afterAutospacing="0"/>
              <w:ind w:firstLine="900"/>
              <w:jc w:val="both"/>
            </w:pPr>
            <w:bookmarkStart w:id="12" w:name="81"/>
            <w:bookmarkEnd w:id="11"/>
            <w:r w:rsidRPr="00CD1F0F">
              <w:lastRenderedPageBreak/>
              <w:t xml:space="preserve">11. Закриття рахунків у цінних паперах депонентів Депозитарної установи здійснюється відповідно до вимог, встановлених у главі 1 </w:t>
            </w:r>
            <w:r w:rsidRPr="00CD1F0F">
              <w:lastRenderedPageBreak/>
              <w:t xml:space="preserve">розділу V Положення про провадження депозитарної діяльності, затвердженого </w:t>
            </w:r>
            <w:r w:rsidRPr="00CD1F0F">
              <w:rPr>
                <w:color w:val="000000"/>
              </w:rPr>
              <w:t>рішенням Національної комісії з цінних паперів та фондового ринку від 23 квітня 2013 року N 735</w:t>
            </w:r>
            <w:r w:rsidRPr="00CD1F0F">
              <w:t>, зареєстрованого в Міністерстві юстиції України 27 червня 2013 року за N 1084/23616 (далі - Положення про депозитарну діяльність).</w:t>
            </w:r>
          </w:p>
          <w:p w14:paraId="213084B1" w14:textId="275EC109" w:rsidR="001C7EF6" w:rsidRPr="00CD1F0F" w:rsidRDefault="001C7EF6" w:rsidP="00DD2AF8">
            <w:pPr>
              <w:ind w:firstLine="596"/>
              <w:jc w:val="both"/>
              <w:rPr>
                <w:rFonts w:ascii="Times New Roman" w:hAnsi="Times New Roman" w:cs="Times New Roman"/>
                <w:sz w:val="24"/>
                <w:szCs w:val="24"/>
              </w:rPr>
            </w:pPr>
          </w:p>
        </w:tc>
        <w:tc>
          <w:tcPr>
            <w:tcW w:w="7796" w:type="dxa"/>
          </w:tcPr>
          <w:p w14:paraId="761AFFEC" w14:textId="66F5567B" w:rsidR="008255BE" w:rsidRPr="00CD1F0F" w:rsidRDefault="008255BE" w:rsidP="008255BE">
            <w:pPr>
              <w:pStyle w:val="tjbmf"/>
              <w:shd w:val="clear" w:color="auto" w:fill="FFFFFF"/>
              <w:spacing w:before="0" w:beforeAutospacing="0" w:after="0" w:afterAutospacing="0"/>
              <w:ind w:firstLine="900"/>
              <w:jc w:val="both"/>
            </w:pPr>
            <w:r w:rsidRPr="00CD1F0F">
              <w:lastRenderedPageBreak/>
              <w:t xml:space="preserve">11. Закриття рахунків у цінних паперах депонентів, </w:t>
            </w:r>
            <w:r w:rsidR="00DA0C2E" w:rsidRPr="00CD1F0F">
              <w:rPr>
                <w:b/>
                <w:color w:val="000000"/>
              </w:rPr>
              <w:t>номінальних утримувачів</w:t>
            </w:r>
            <w:r w:rsidR="00DA0C2E" w:rsidRPr="00CD1F0F">
              <w:rPr>
                <w:color w:val="000000"/>
              </w:rPr>
              <w:t xml:space="preserve"> </w:t>
            </w:r>
            <w:r w:rsidRPr="00CD1F0F">
              <w:t xml:space="preserve">Депозитарної установи здійснюється відповідно до вимог, </w:t>
            </w:r>
            <w:r w:rsidRPr="00CD1F0F">
              <w:lastRenderedPageBreak/>
              <w:t xml:space="preserve">встановлених у главі 1 розділу V Положення про провадження депозитарної діяльності, затвердженого </w:t>
            </w:r>
            <w:r w:rsidRPr="00CD1F0F">
              <w:rPr>
                <w:color w:val="000000"/>
              </w:rPr>
              <w:t>рішенням Національної комісії з цінних паперів та фондового ринку від 23 квітня 2013 року N 735</w:t>
            </w:r>
            <w:r w:rsidRPr="00CD1F0F">
              <w:t>, зареєстрованого в Міністерстві юстиції України 27 червня 2013 року за N 1084/23616 (далі - Положення про депозитарну діяльність).</w:t>
            </w:r>
          </w:p>
          <w:p w14:paraId="5D5F4FCB" w14:textId="456606AD" w:rsidR="001C7EF6" w:rsidRPr="00CD1F0F" w:rsidRDefault="001C7EF6" w:rsidP="00DD2AF8">
            <w:pPr>
              <w:ind w:firstLine="459"/>
              <w:jc w:val="both"/>
              <w:rPr>
                <w:rFonts w:ascii="Times New Roman" w:hAnsi="Times New Roman" w:cs="Times New Roman"/>
                <w:sz w:val="24"/>
                <w:szCs w:val="24"/>
              </w:rPr>
            </w:pPr>
          </w:p>
        </w:tc>
      </w:tr>
      <w:tr w:rsidR="001C7EF6" w:rsidRPr="00CD1F0F" w14:paraId="3DB421D6" w14:textId="77777777" w:rsidTr="00DD2AF8">
        <w:tc>
          <w:tcPr>
            <w:tcW w:w="7792" w:type="dxa"/>
          </w:tcPr>
          <w:p w14:paraId="003B2CEF" w14:textId="77777777" w:rsidR="008255BE" w:rsidRPr="00CD1F0F" w:rsidRDefault="008255BE" w:rsidP="008255BE">
            <w:pPr>
              <w:pStyle w:val="tjbmf"/>
              <w:shd w:val="clear" w:color="auto" w:fill="FFFFFF"/>
              <w:spacing w:before="0" w:beforeAutospacing="0" w:after="0" w:afterAutospacing="0"/>
              <w:ind w:firstLine="900"/>
              <w:jc w:val="both"/>
            </w:pPr>
            <w:bookmarkStart w:id="13" w:name="82"/>
            <w:bookmarkEnd w:id="12"/>
            <w:r w:rsidRPr="00CD1F0F">
              <w:lastRenderedPageBreak/>
              <w:t>12. Якщо протягом 60 календарних днів з дати початку припинення діяльності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 протягом строку, встановленого уповноваженим органом Депозитарної установи) не всі депоненти закрили свої рахунки у цінних паперах та не всі емітенти перевели на обслуговування до нової депозитарної установи цінні папери власників, що обслуговувались на підставі договору про відкриття/обслуговування рахунків у цінних паперах власників, то Депозитарна установа здійснює дії, визначені розділом IV цього Положення.</w:t>
            </w:r>
          </w:p>
          <w:p w14:paraId="05B4337C" w14:textId="005CB93E" w:rsidR="001C7EF6" w:rsidRPr="00CD1F0F" w:rsidRDefault="001C7EF6" w:rsidP="00DD2AF8">
            <w:pPr>
              <w:ind w:firstLine="596"/>
              <w:jc w:val="both"/>
              <w:rPr>
                <w:rFonts w:ascii="Times New Roman" w:hAnsi="Times New Roman" w:cs="Times New Roman"/>
                <w:sz w:val="24"/>
                <w:szCs w:val="24"/>
              </w:rPr>
            </w:pPr>
          </w:p>
        </w:tc>
        <w:tc>
          <w:tcPr>
            <w:tcW w:w="7796" w:type="dxa"/>
          </w:tcPr>
          <w:p w14:paraId="2C11B0B0" w14:textId="5580BB96" w:rsidR="009D227F" w:rsidRPr="00CD1F0F" w:rsidRDefault="008255BE" w:rsidP="00DA0C2E">
            <w:pPr>
              <w:pStyle w:val="tjbmf"/>
              <w:shd w:val="clear" w:color="auto" w:fill="FFFFFF"/>
              <w:spacing w:before="0" w:beforeAutospacing="0" w:after="0" w:afterAutospacing="0"/>
              <w:ind w:firstLine="900"/>
              <w:jc w:val="both"/>
              <w:rPr>
                <w:b/>
              </w:rPr>
            </w:pPr>
            <w:r w:rsidRPr="00CD1F0F">
              <w:t xml:space="preserve">12. Якщо протягом 60 календарних днів з дати початку припинення діяльності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 протягом строку, встановленого уповноваженим органом Депозитарної установи) не всі депоненти, </w:t>
            </w:r>
            <w:r w:rsidR="00DA0C2E" w:rsidRPr="00CD1F0F">
              <w:rPr>
                <w:b/>
                <w:color w:val="000000"/>
              </w:rPr>
              <w:t>номінальні утримувачі</w:t>
            </w:r>
            <w:r w:rsidRPr="00CD1F0F">
              <w:t xml:space="preserve"> закрили свої рахунки у цінних паперах та не всі емітенти перевели на обслуговування до нової депозитарної установи цінні папери власників, що обслуговувались на підставі договору про відкриття/обслуговування рахунків у цінних паперах власників, то Депозитарна установа здійснює дії, визначені розділом IV цього Положення.</w:t>
            </w:r>
            <w:r w:rsidR="00316755" w:rsidRPr="00CD1F0F">
              <w:t xml:space="preserve"> </w:t>
            </w:r>
          </w:p>
        </w:tc>
      </w:tr>
      <w:tr w:rsidR="00316755" w:rsidRPr="00CD1F0F" w14:paraId="4AE5B51B" w14:textId="77777777" w:rsidTr="00DD2AF8">
        <w:tc>
          <w:tcPr>
            <w:tcW w:w="7792" w:type="dxa"/>
          </w:tcPr>
          <w:p w14:paraId="055DDE54" w14:textId="77777777" w:rsidR="00316755" w:rsidRPr="00CD1F0F" w:rsidRDefault="00316755" w:rsidP="00316755">
            <w:pPr>
              <w:pStyle w:val="tjbmf"/>
              <w:shd w:val="clear" w:color="auto" w:fill="FFFFFF"/>
              <w:spacing w:before="0" w:beforeAutospacing="0" w:after="0" w:afterAutospacing="0"/>
              <w:ind w:firstLine="900"/>
              <w:jc w:val="both"/>
            </w:pPr>
            <w:r w:rsidRPr="00CD1F0F">
              <w:t>13. Центральний депозитарій не пізніше наступного робочого дня після отримання від органу ліцензування копії рішення/постанови про анулювання Ліцензії Депозитарної установи та/або набрання ним/нею чинності (крім випадку анулювання Ліцензії за відповідною заявою ліцензіата) або отримання від Депозитарної установи (ліквідатора) письмового повідомлення про відкриття ліквідаційної процедури направляє відповідне повідомлення про анулювання Ліцензії або про відкриття ліквідаційної процедури особі, що провадить клірингову діяльність, у порядку, встановленому документом, яким регламентується взаємодія між Центральним депозитарієм та особою, що провадить клірингову діяльність.</w:t>
            </w:r>
          </w:p>
          <w:p w14:paraId="32D0578C" w14:textId="77777777" w:rsidR="003C0990" w:rsidRPr="00CD1F0F" w:rsidRDefault="003C0990" w:rsidP="00316755">
            <w:pPr>
              <w:pStyle w:val="tjbmf"/>
              <w:shd w:val="clear" w:color="auto" w:fill="FFFFFF"/>
              <w:spacing w:before="0" w:beforeAutospacing="0" w:after="0" w:afterAutospacing="0"/>
              <w:ind w:firstLine="900"/>
              <w:jc w:val="both"/>
            </w:pPr>
          </w:p>
          <w:p w14:paraId="6D69E97D" w14:textId="77777777" w:rsidR="003C0990" w:rsidRPr="00CD1F0F" w:rsidRDefault="003C0990" w:rsidP="00316755">
            <w:pPr>
              <w:pStyle w:val="tjbmf"/>
              <w:shd w:val="clear" w:color="auto" w:fill="FFFFFF"/>
              <w:spacing w:before="0" w:beforeAutospacing="0" w:after="0" w:afterAutospacing="0"/>
              <w:ind w:firstLine="900"/>
              <w:jc w:val="both"/>
            </w:pPr>
          </w:p>
          <w:p w14:paraId="3E9EC759" w14:textId="77777777" w:rsidR="003C0990" w:rsidRPr="00CD1F0F" w:rsidRDefault="003C0990" w:rsidP="00316755">
            <w:pPr>
              <w:pStyle w:val="tjbmf"/>
              <w:shd w:val="clear" w:color="auto" w:fill="FFFFFF"/>
              <w:spacing w:before="0" w:beforeAutospacing="0" w:after="0" w:afterAutospacing="0"/>
              <w:ind w:firstLine="900"/>
              <w:jc w:val="both"/>
            </w:pPr>
          </w:p>
          <w:p w14:paraId="769E3562" w14:textId="77777777" w:rsidR="003C0990" w:rsidRPr="00CD1F0F" w:rsidRDefault="003C0990" w:rsidP="00316755">
            <w:pPr>
              <w:pStyle w:val="tjbmf"/>
              <w:shd w:val="clear" w:color="auto" w:fill="FFFFFF"/>
              <w:spacing w:before="0" w:beforeAutospacing="0" w:after="0" w:afterAutospacing="0"/>
              <w:ind w:firstLine="900"/>
              <w:jc w:val="both"/>
            </w:pPr>
          </w:p>
          <w:p w14:paraId="5BC83124" w14:textId="77777777" w:rsidR="003C0990" w:rsidRPr="00CD1F0F" w:rsidRDefault="003C0990" w:rsidP="00316755">
            <w:pPr>
              <w:pStyle w:val="tjbmf"/>
              <w:shd w:val="clear" w:color="auto" w:fill="FFFFFF"/>
              <w:spacing w:before="0" w:beforeAutospacing="0" w:after="0" w:afterAutospacing="0"/>
              <w:ind w:firstLine="900"/>
              <w:jc w:val="both"/>
            </w:pPr>
          </w:p>
          <w:p w14:paraId="06E24A2C" w14:textId="77777777" w:rsidR="003C0990" w:rsidRPr="00CD1F0F" w:rsidRDefault="003C0990" w:rsidP="00316755">
            <w:pPr>
              <w:pStyle w:val="tjbmf"/>
              <w:shd w:val="clear" w:color="auto" w:fill="FFFFFF"/>
              <w:spacing w:before="0" w:beforeAutospacing="0" w:after="0" w:afterAutospacing="0"/>
              <w:ind w:firstLine="900"/>
              <w:jc w:val="both"/>
            </w:pPr>
          </w:p>
          <w:p w14:paraId="1B634825" w14:textId="77777777" w:rsidR="003C0990" w:rsidRPr="00CD1F0F" w:rsidRDefault="003C0990" w:rsidP="00316755">
            <w:pPr>
              <w:pStyle w:val="tjbmf"/>
              <w:shd w:val="clear" w:color="auto" w:fill="FFFFFF"/>
              <w:spacing w:before="0" w:beforeAutospacing="0" w:after="0" w:afterAutospacing="0"/>
              <w:ind w:firstLine="900"/>
              <w:jc w:val="both"/>
            </w:pPr>
          </w:p>
          <w:p w14:paraId="54C73AFE" w14:textId="77777777" w:rsidR="003C0990" w:rsidRPr="00CD1F0F" w:rsidRDefault="003C0990" w:rsidP="00316755">
            <w:pPr>
              <w:pStyle w:val="tjbmf"/>
              <w:shd w:val="clear" w:color="auto" w:fill="FFFFFF"/>
              <w:spacing w:before="0" w:beforeAutospacing="0" w:after="0" w:afterAutospacing="0"/>
              <w:ind w:firstLine="900"/>
              <w:jc w:val="both"/>
            </w:pPr>
          </w:p>
          <w:p w14:paraId="577597BD" w14:textId="77777777" w:rsidR="003C0990" w:rsidRPr="00CD1F0F" w:rsidRDefault="003C0990" w:rsidP="00316755">
            <w:pPr>
              <w:pStyle w:val="tjbmf"/>
              <w:shd w:val="clear" w:color="auto" w:fill="FFFFFF"/>
              <w:spacing w:before="0" w:beforeAutospacing="0" w:after="0" w:afterAutospacing="0"/>
              <w:ind w:firstLine="900"/>
              <w:jc w:val="both"/>
            </w:pPr>
          </w:p>
          <w:p w14:paraId="116DAF9D" w14:textId="77777777" w:rsidR="003C0990" w:rsidRPr="00CD1F0F" w:rsidRDefault="003C0990" w:rsidP="00316755">
            <w:pPr>
              <w:pStyle w:val="tjbmf"/>
              <w:shd w:val="clear" w:color="auto" w:fill="FFFFFF"/>
              <w:spacing w:before="0" w:beforeAutospacing="0" w:after="0" w:afterAutospacing="0"/>
              <w:ind w:firstLine="900"/>
              <w:jc w:val="both"/>
            </w:pPr>
          </w:p>
          <w:p w14:paraId="10A4DFBC" w14:textId="77777777" w:rsidR="003C0990" w:rsidRPr="00CD1F0F" w:rsidRDefault="003C0990" w:rsidP="00316755">
            <w:pPr>
              <w:pStyle w:val="tjbmf"/>
              <w:shd w:val="clear" w:color="auto" w:fill="FFFFFF"/>
              <w:spacing w:before="0" w:beforeAutospacing="0" w:after="0" w:afterAutospacing="0"/>
              <w:ind w:firstLine="900"/>
              <w:jc w:val="both"/>
            </w:pPr>
          </w:p>
          <w:p w14:paraId="1C847DDF" w14:textId="2F55FBAD" w:rsidR="00316755" w:rsidRPr="00CD1F0F" w:rsidRDefault="00316755" w:rsidP="00316755">
            <w:pPr>
              <w:pStyle w:val="tjbmf"/>
              <w:shd w:val="clear" w:color="auto" w:fill="FFFFFF"/>
              <w:spacing w:before="0" w:beforeAutospacing="0" w:after="0" w:afterAutospacing="0"/>
              <w:ind w:firstLine="900"/>
              <w:jc w:val="both"/>
            </w:pPr>
            <w:r w:rsidRPr="00CD1F0F">
              <w:t xml:space="preserve">Центральний депозитарій / Національний банк України у порядку, встановленому документом, яким регламентується взаємодія між Центральним депозитарієм / Національним банком України та особою, що провадить клірингову діяльність, здійснює безумовні операції щодо розблокування цінних паперів / прав на цінні папери, що заблоковані для виставлення цінних паперів на продаж на фондовій біржі чи поза фондовою біржею з дотриманням принципу "поставка цінних паперів проти оплати", на рахунку у цінних паперах Депозитарної установи в Центральному депозитарії / Національному банку України та на рахунках у цінних паперах депонентів, рахунки яких обслуговуються Депозитарною установою, без розпорядження особи, що здійснює кліринг. </w:t>
            </w:r>
          </w:p>
        </w:tc>
        <w:tc>
          <w:tcPr>
            <w:tcW w:w="7796" w:type="dxa"/>
          </w:tcPr>
          <w:p w14:paraId="69F64671" w14:textId="44C5798F" w:rsidR="00316755" w:rsidRPr="00CD1F0F" w:rsidRDefault="00316755" w:rsidP="00316755">
            <w:pPr>
              <w:pStyle w:val="tjbmf"/>
              <w:shd w:val="clear" w:color="auto" w:fill="FFFFFF"/>
              <w:spacing w:before="0" w:beforeAutospacing="0" w:after="0" w:afterAutospacing="0"/>
              <w:ind w:firstLine="900"/>
              <w:jc w:val="both"/>
            </w:pPr>
            <w:r w:rsidRPr="00CD1F0F">
              <w:lastRenderedPageBreak/>
              <w:t>13. Центральний депозитарій не пізніше наступного робочого дня після отримання від органу ліцензування копії рішення/постанови про анулювання Ліцензії Депозитарної установи та/або набрання ним/нею чинності (крім випадку анулювання Ліцензії за відповідною заявою ліцензіата) або отримання від Депозитарної установи (ліквідатора) письмового повідомлення про відкриття ліквідаційної процедури направляє відповідне повідомлення про анулювання Ліцензії або про відкриття ліквідаційної процедури особі, що провадить клірингову діяльність, у порядку, встановленому документом, яким регламентується взаємодія між Центральним депозитарієм та особою, що провадить клірингову діяльність.</w:t>
            </w:r>
          </w:p>
          <w:p w14:paraId="66D52B07" w14:textId="3A8CA7D1" w:rsidR="002E41D4" w:rsidRPr="00CD1F0F" w:rsidRDefault="002E41D4" w:rsidP="00316755">
            <w:pPr>
              <w:pStyle w:val="tjbmf"/>
              <w:shd w:val="clear" w:color="auto" w:fill="FFFFFF"/>
              <w:spacing w:before="0" w:beforeAutospacing="0" w:after="0" w:afterAutospacing="0"/>
              <w:ind w:firstLine="900"/>
              <w:jc w:val="both"/>
              <w:rPr>
                <w:b/>
              </w:rPr>
            </w:pPr>
            <w:r w:rsidRPr="00CD1F0F">
              <w:rPr>
                <w:b/>
              </w:rPr>
              <w:t xml:space="preserve">Центральний депозитарій </w:t>
            </w:r>
            <w:r w:rsidR="00F864C0" w:rsidRPr="00CD1F0F">
              <w:rPr>
                <w:b/>
              </w:rPr>
              <w:t xml:space="preserve">протягом </w:t>
            </w:r>
            <w:r w:rsidRPr="00CD1F0F">
              <w:rPr>
                <w:b/>
              </w:rPr>
              <w:t>операційного дня, що передує даті припинення діяльності Депозитарної установи</w:t>
            </w:r>
            <w:r w:rsidR="00F864C0" w:rsidRPr="00CD1F0F">
              <w:rPr>
                <w:b/>
              </w:rPr>
              <w:t>,</w:t>
            </w:r>
            <w:r w:rsidRPr="00CD1F0F">
              <w:rPr>
                <w:b/>
              </w:rPr>
              <w:t xml:space="preserve"> у </w:t>
            </w:r>
            <w:r w:rsidR="003C0990" w:rsidRPr="00CD1F0F">
              <w:rPr>
                <w:b/>
              </w:rPr>
              <w:t xml:space="preserve">разі прийняття уповноваженим органом Депозитарної установи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w:t>
            </w:r>
            <w:r w:rsidR="003C0990" w:rsidRPr="00CD1F0F">
              <w:rPr>
                <w:b/>
              </w:rPr>
              <w:lastRenderedPageBreak/>
              <w:t>юридичної особи шляхом приєднання її до іншої юридичної особи</w:t>
            </w:r>
            <w:r w:rsidRPr="00CD1F0F">
              <w:rPr>
                <w:b/>
              </w:rPr>
              <w:t xml:space="preserve">, направляє відповідне повідомлення </w:t>
            </w:r>
            <w:r w:rsidR="006C1399" w:rsidRPr="00CD1F0F">
              <w:rPr>
                <w:b/>
              </w:rPr>
              <w:t>щодо</w:t>
            </w:r>
            <w:r w:rsidRPr="00CD1F0F">
              <w:rPr>
                <w:b/>
              </w:rPr>
              <w:t xml:space="preserve"> </w:t>
            </w:r>
            <w:r w:rsidR="006C1399" w:rsidRPr="00CD1F0F">
              <w:rPr>
                <w:b/>
              </w:rPr>
              <w:t>дати припинення Депозитарної установи</w:t>
            </w:r>
            <w:r w:rsidRPr="00CD1F0F">
              <w:rPr>
                <w:b/>
              </w:rPr>
              <w:t xml:space="preserve"> особі, що провадить клірингову діяльність, у порядку, встановленому документом, яким регламентується взаємодія між Центральним депозитарієм та особою, що провадить клірингову діяльність.</w:t>
            </w:r>
          </w:p>
          <w:p w14:paraId="21DD8937" w14:textId="41BEEE53" w:rsidR="00316755" w:rsidRPr="00CD1F0F" w:rsidRDefault="00316755" w:rsidP="00316755">
            <w:pPr>
              <w:pStyle w:val="tjbmf"/>
              <w:shd w:val="clear" w:color="auto" w:fill="FFFFFF"/>
              <w:spacing w:before="0" w:beforeAutospacing="0" w:after="0" w:afterAutospacing="0"/>
              <w:ind w:firstLine="900"/>
              <w:jc w:val="both"/>
            </w:pPr>
            <w:r w:rsidRPr="00CD1F0F">
              <w:t xml:space="preserve">Центральний депозитарій / Національний банк України у порядку, встановленому документом, яким регламентується взаємодія між Центральним депозитарієм / Національним банком України та особою, що провадить клірингову діяльність, здійснює безумовні операції щодо розблокування цінних паперів / прав на цінні папери, що заблоковані для виставлення цінних паперів на продаж на фондовій біржі чи поза фондовою біржею з дотриманням принципу "поставка цінних паперів проти оплати", на рахунку у цінних паперах Депозитарної установи в Центральному депозитарії / Національному банку України та на рахунках у цінних паперах депонентів, </w:t>
            </w:r>
            <w:r w:rsidR="009C1F88" w:rsidRPr="00CD1F0F">
              <w:rPr>
                <w:b/>
                <w:color w:val="000000"/>
              </w:rPr>
              <w:t>номінальних утримувачів</w:t>
            </w:r>
            <w:r w:rsidRPr="00CD1F0F">
              <w:rPr>
                <w:b/>
              </w:rPr>
              <w:t>,</w:t>
            </w:r>
            <w:r w:rsidRPr="00CD1F0F">
              <w:t xml:space="preserve"> рахунки яких обслуговуються Депозитарною установою, без розпорядження особи, що здійснює кліринг. </w:t>
            </w:r>
          </w:p>
        </w:tc>
      </w:tr>
      <w:tr w:rsidR="001C7EF6" w:rsidRPr="00CD1F0F" w14:paraId="1D2034E3" w14:textId="77777777" w:rsidTr="00DD2AF8">
        <w:tc>
          <w:tcPr>
            <w:tcW w:w="7792" w:type="dxa"/>
          </w:tcPr>
          <w:p w14:paraId="309E80E3" w14:textId="77777777" w:rsidR="001C7EF6" w:rsidRPr="00CD1F0F" w:rsidRDefault="001C7EF6" w:rsidP="00DD2AF8">
            <w:pPr>
              <w:keepNext/>
              <w:keepLines/>
              <w:ind w:firstLine="596"/>
              <w:jc w:val="both"/>
              <w:outlineLvl w:val="2"/>
              <w:rPr>
                <w:rFonts w:ascii="Times New Roman" w:eastAsiaTheme="majorEastAsia" w:hAnsi="Times New Roman" w:cs="Times New Roman"/>
                <w:b/>
                <w:bCs/>
                <w:color w:val="5B9BD5" w:themeColor="accent1"/>
                <w:sz w:val="24"/>
                <w:szCs w:val="24"/>
              </w:rPr>
            </w:pPr>
            <w:bookmarkStart w:id="14" w:name="419"/>
            <w:bookmarkEnd w:id="13"/>
            <w:r w:rsidRPr="00CD1F0F">
              <w:rPr>
                <w:rFonts w:ascii="Times New Roman" w:eastAsiaTheme="majorEastAsia" w:hAnsi="Times New Roman" w:cs="Times New Roman"/>
                <w:b/>
                <w:bCs/>
                <w:color w:val="000000"/>
                <w:sz w:val="24"/>
                <w:szCs w:val="24"/>
              </w:rPr>
              <w:lastRenderedPageBreak/>
              <w:t>III. Визначення особи, яка надалі забезпечуватиме облік та обслуговування прав на цінні папери депонентів, що в установленому порядку не закрили свої рахунки в цінних паперах у Депозитарній установі</w:t>
            </w:r>
          </w:p>
        </w:tc>
        <w:tc>
          <w:tcPr>
            <w:tcW w:w="7796" w:type="dxa"/>
          </w:tcPr>
          <w:p w14:paraId="4BC3444E" w14:textId="0481E5FC" w:rsidR="001C7EF6" w:rsidRPr="00CD1F0F" w:rsidRDefault="001C7EF6" w:rsidP="00DD2AF8">
            <w:pPr>
              <w:keepNext/>
              <w:keepLines/>
              <w:ind w:firstLine="459"/>
              <w:jc w:val="both"/>
              <w:outlineLvl w:val="2"/>
              <w:rPr>
                <w:rFonts w:ascii="Times New Roman" w:eastAsiaTheme="majorEastAsia" w:hAnsi="Times New Roman" w:cs="Times New Roman"/>
                <w:b/>
                <w:bCs/>
                <w:color w:val="5B9BD5" w:themeColor="accent1"/>
                <w:sz w:val="24"/>
                <w:szCs w:val="24"/>
              </w:rPr>
            </w:pPr>
            <w:r w:rsidRPr="00CD1F0F">
              <w:rPr>
                <w:rFonts w:ascii="Times New Roman" w:eastAsiaTheme="majorEastAsia" w:hAnsi="Times New Roman" w:cs="Times New Roman"/>
                <w:b/>
                <w:bCs/>
                <w:color w:val="000000"/>
                <w:sz w:val="24"/>
                <w:szCs w:val="24"/>
              </w:rPr>
              <w:t xml:space="preserve">III. Визначення особи, яка надалі забезпечуватиме облік та обслуговування прав на цінні папери депонентів, </w:t>
            </w:r>
            <w:r w:rsidR="009C1F88" w:rsidRPr="00CD1F0F">
              <w:rPr>
                <w:rFonts w:ascii="Times New Roman" w:hAnsi="Times New Roman" w:cs="Times New Roman"/>
                <w:b/>
                <w:color w:val="000000"/>
                <w:sz w:val="24"/>
                <w:szCs w:val="24"/>
              </w:rPr>
              <w:t>номінальних утримувачів</w:t>
            </w:r>
            <w:r w:rsidR="00796868" w:rsidRPr="00CD1F0F">
              <w:rPr>
                <w:rFonts w:ascii="Times New Roman" w:eastAsiaTheme="majorEastAsia" w:hAnsi="Times New Roman" w:cs="Times New Roman"/>
                <w:b/>
                <w:bCs/>
                <w:color w:val="000000"/>
                <w:sz w:val="24"/>
                <w:szCs w:val="24"/>
              </w:rPr>
              <w:t xml:space="preserve">, </w:t>
            </w:r>
            <w:r w:rsidRPr="00CD1F0F">
              <w:rPr>
                <w:rFonts w:ascii="Times New Roman" w:eastAsiaTheme="majorEastAsia" w:hAnsi="Times New Roman" w:cs="Times New Roman"/>
                <w:b/>
                <w:bCs/>
                <w:color w:val="000000"/>
                <w:sz w:val="24"/>
                <w:szCs w:val="24"/>
              </w:rPr>
              <w:t>що в установленому порядку не закрили свої рахунки в цінних паперах у Депозитарній установі</w:t>
            </w:r>
          </w:p>
        </w:tc>
      </w:tr>
      <w:tr w:rsidR="001C7EF6" w:rsidRPr="00CD1F0F" w14:paraId="0E329229" w14:textId="77777777" w:rsidTr="00DD2AF8">
        <w:tc>
          <w:tcPr>
            <w:tcW w:w="7792" w:type="dxa"/>
          </w:tcPr>
          <w:p w14:paraId="19641D49" w14:textId="77777777" w:rsidR="008255BE" w:rsidRPr="00CD1F0F" w:rsidRDefault="008255BE" w:rsidP="008255BE">
            <w:pPr>
              <w:pStyle w:val="tjbmf"/>
              <w:shd w:val="clear" w:color="auto" w:fill="FFFFFF"/>
              <w:spacing w:before="0" w:beforeAutospacing="0" w:after="0" w:afterAutospacing="0"/>
              <w:ind w:firstLine="900"/>
              <w:jc w:val="both"/>
            </w:pPr>
            <w:bookmarkStart w:id="15" w:name="420"/>
            <w:bookmarkEnd w:id="14"/>
            <w:r w:rsidRPr="00CD1F0F">
              <w:t xml:space="preserve">1. У разі прийняття уповноваженим органом Депозитарної установи рішення про припинення як юридичної особи внаслідок приєднання її до іншої юридичної особи, яка має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особою, яка надалі забезпечить облік та обслуговування прав на цінні папери депонентів,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w:t>
            </w:r>
            <w:r w:rsidRPr="00CD1F0F">
              <w:lastRenderedPageBreak/>
              <w:t>законодавством порядку є юридична особа, до якої приєднається Депозитарна установа і яка набуває статусу депозитарної установи-правонаступника.</w:t>
            </w:r>
          </w:p>
          <w:p w14:paraId="7799A60E" w14:textId="263D5149" w:rsidR="001C7EF6" w:rsidRPr="00CD1F0F" w:rsidRDefault="001C7EF6" w:rsidP="00DD2AF8">
            <w:pPr>
              <w:ind w:firstLine="596"/>
              <w:jc w:val="both"/>
              <w:rPr>
                <w:rFonts w:ascii="Times New Roman" w:hAnsi="Times New Roman" w:cs="Times New Roman"/>
                <w:sz w:val="24"/>
                <w:szCs w:val="24"/>
              </w:rPr>
            </w:pPr>
          </w:p>
        </w:tc>
        <w:tc>
          <w:tcPr>
            <w:tcW w:w="7796" w:type="dxa"/>
          </w:tcPr>
          <w:p w14:paraId="3F25B46E" w14:textId="62BF77E1" w:rsidR="008255BE" w:rsidRPr="00CD1F0F" w:rsidRDefault="008255BE" w:rsidP="008255BE">
            <w:pPr>
              <w:pStyle w:val="tjbmf"/>
              <w:shd w:val="clear" w:color="auto" w:fill="FFFFFF"/>
              <w:spacing w:before="0" w:beforeAutospacing="0" w:after="0" w:afterAutospacing="0"/>
              <w:ind w:firstLine="900"/>
              <w:jc w:val="both"/>
            </w:pPr>
            <w:r w:rsidRPr="00CD1F0F">
              <w:lastRenderedPageBreak/>
              <w:t xml:space="preserve">1. У разі прийняття уповноваженим органом Депозитарної установи рішення про припинення як юридичної особи внаслідок приєднання її до іншої юридичної особи, яка має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особою, яка надалі забезпечить облік та обслуговування прав на цінні папери депонентів, </w:t>
            </w:r>
            <w:r w:rsidR="009C1F88" w:rsidRPr="00CD1F0F">
              <w:rPr>
                <w:b/>
                <w:color w:val="000000"/>
              </w:rPr>
              <w:t>номінальних утримувачів</w:t>
            </w:r>
            <w:r w:rsidRPr="00CD1F0F">
              <w:rPr>
                <w:b/>
              </w:rPr>
              <w:t>,</w:t>
            </w:r>
            <w:r w:rsidRPr="00CD1F0F">
              <w:t xml:space="preserve">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w:t>
            </w:r>
            <w:r w:rsidRPr="00CD1F0F">
              <w:lastRenderedPageBreak/>
              <w:t>установленому законодавством порядку є юридична особа, до якої приєднається Депозитарна установа і яка набуває статусу депозитарної установи-правонаступника.</w:t>
            </w:r>
          </w:p>
          <w:p w14:paraId="3EE5BA8D" w14:textId="7236E615" w:rsidR="00DD2AF8" w:rsidRPr="00CD1F0F" w:rsidRDefault="00DD2AF8" w:rsidP="00DD2AF8">
            <w:pPr>
              <w:ind w:firstLine="459"/>
              <w:jc w:val="both"/>
              <w:rPr>
                <w:rFonts w:ascii="Times New Roman" w:hAnsi="Times New Roman" w:cs="Times New Roman"/>
                <w:sz w:val="24"/>
                <w:szCs w:val="24"/>
              </w:rPr>
            </w:pPr>
          </w:p>
        </w:tc>
      </w:tr>
      <w:tr w:rsidR="001C7EF6" w:rsidRPr="00CD1F0F" w14:paraId="7FD3CAB2" w14:textId="77777777" w:rsidTr="00DD2AF8">
        <w:tc>
          <w:tcPr>
            <w:tcW w:w="7792" w:type="dxa"/>
          </w:tcPr>
          <w:p w14:paraId="6EE98D19" w14:textId="77777777" w:rsidR="008255BE" w:rsidRPr="00CD1F0F" w:rsidRDefault="008255BE" w:rsidP="008255BE">
            <w:pPr>
              <w:pStyle w:val="tjbmf"/>
              <w:shd w:val="clear" w:color="auto" w:fill="FFFFFF"/>
              <w:spacing w:before="0" w:beforeAutospacing="0" w:after="0" w:afterAutospacing="0"/>
              <w:ind w:firstLine="900"/>
              <w:jc w:val="both"/>
            </w:pPr>
            <w:bookmarkStart w:id="16" w:name="421"/>
            <w:bookmarkEnd w:id="15"/>
            <w:r w:rsidRPr="00CD1F0F">
              <w:lastRenderedPageBreak/>
              <w:t>2. У разі прийняття уповноваженим органом Депозитарної установи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яка не має Ліцензії, уповноваженим органом Депозитарної установи повинно бути обрано особу, яка надалі забезпечить облік та обслуговування прав на цінні папери депонентів,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w:t>
            </w:r>
          </w:p>
          <w:p w14:paraId="451DE7B1" w14:textId="3448FB9D" w:rsidR="001C7EF6" w:rsidRPr="00CD1F0F" w:rsidRDefault="001C7EF6" w:rsidP="00DD2AF8">
            <w:pPr>
              <w:ind w:firstLine="596"/>
              <w:jc w:val="both"/>
              <w:rPr>
                <w:rFonts w:ascii="Times New Roman" w:hAnsi="Times New Roman" w:cs="Times New Roman"/>
                <w:sz w:val="24"/>
                <w:szCs w:val="24"/>
              </w:rPr>
            </w:pPr>
          </w:p>
        </w:tc>
        <w:tc>
          <w:tcPr>
            <w:tcW w:w="7796" w:type="dxa"/>
          </w:tcPr>
          <w:p w14:paraId="4CE2FC48" w14:textId="624DBBAF" w:rsidR="008255BE" w:rsidRPr="00CD1F0F" w:rsidRDefault="008255BE" w:rsidP="008255BE">
            <w:pPr>
              <w:pStyle w:val="tjbmf"/>
              <w:shd w:val="clear" w:color="auto" w:fill="FFFFFF"/>
              <w:spacing w:before="0" w:beforeAutospacing="0" w:after="0" w:afterAutospacing="0"/>
              <w:ind w:firstLine="900"/>
              <w:jc w:val="both"/>
            </w:pPr>
            <w:r w:rsidRPr="00CD1F0F">
              <w:t xml:space="preserve">2. У разі прийняття уповноваженим органом Депозитарної установи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яка не має Ліцензії, уповноваженим органом Депозитарної установи повинно бути обрано особу, яка надалі забезпечить облік та обслуговування прав на цінні папери депонентів, </w:t>
            </w:r>
            <w:r w:rsidR="009C1F88" w:rsidRPr="00CD1F0F">
              <w:rPr>
                <w:b/>
                <w:color w:val="000000"/>
              </w:rPr>
              <w:t>номінальних утримувачів</w:t>
            </w:r>
            <w:r w:rsidRPr="00CD1F0F">
              <w:rPr>
                <w:b/>
              </w:rPr>
              <w:t>,</w:t>
            </w:r>
            <w:r w:rsidRPr="00CD1F0F">
              <w:t xml:space="preserve">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w:t>
            </w:r>
          </w:p>
          <w:p w14:paraId="274E3F01" w14:textId="542C91D2" w:rsidR="001C7EF6" w:rsidRPr="00CD1F0F" w:rsidRDefault="001C7EF6" w:rsidP="00DD2AF8">
            <w:pPr>
              <w:ind w:firstLine="459"/>
              <w:jc w:val="both"/>
              <w:rPr>
                <w:rFonts w:ascii="Times New Roman" w:hAnsi="Times New Roman" w:cs="Times New Roman"/>
                <w:sz w:val="24"/>
                <w:szCs w:val="24"/>
              </w:rPr>
            </w:pPr>
          </w:p>
        </w:tc>
      </w:tr>
      <w:tr w:rsidR="001C7EF6" w:rsidRPr="00CD1F0F" w14:paraId="29E33FB2" w14:textId="77777777" w:rsidTr="00DD2AF8">
        <w:tc>
          <w:tcPr>
            <w:tcW w:w="7792" w:type="dxa"/>
          </w:tcPr>
          <w:p w14:paraId="3BEB2CC9" w14:textId="77777777" w:rsidR="000C49A0" w:rsidRPr="00CD1F0F" w:rsidRDefault="000C49A0" w:rsidP="000C49A0">
            <w:pPr>
              <w:pStyle w:val="tjbmf"/>
              <w:shd w:val="clear" w:color="auto" w:fill="FFFFFF"/>
              <w:spacing w:before="0" w:beforeAutospacing="0" w:after="0" w:afterAutospacing="0"/>
              <w:ind w:firstLine="900"/>
              <w:jc w:val="both"/>
            </w:pPr>
            <w:bookmarkStart w:id="17" w:name="423"/>
            <w:bookmarkEnd w:id="16"/>
            <w:r w:rsidRPr="00CD1F0F">
              <w:t xml:space="preserve">3.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уповноваженим органом Депозитарної установи після отримання відповідного рішення може бути обрано юридичну особу, яка має відповідну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та відповідає вимогам, визначеним абзацами третім - десятим пункту 9 розділу VI цього Положення, і яка надалі забезпечить облік та обслуговування прав на цінні папери депонентів,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w:t>
            </w:r>
            <w:r w:rsidRPr="00CD1F0F">
              <w:lastRenderedPageBreak/>
              <w:t>коштів за цінними паперами особам, що мають право на їх отримання, в установленому законодавством порядку (депозитарну установу-правонаступника), або всі документи, бази даних, архіви баз даних Депозитарної установи, інформація щодо її депонентів, які не закрили рахунки в цінних паперах, та прав на цінні папери, які обліковувалися на їх рахунках станом на кінець операційного дня, що передує даті припинення діяльності, та невиплачені Депозитарною установою кошти за цінними паперами особам, що мають право на їх отримання, передаються до уповноваженого на зберігання.</w:t>
            </w:r>
          </w:p>
          <w:p w14:paraId="4821FB74" w14:textId="77777777" w:rsidR="000C49A0" w:rsidRPr="00CD1F0F" w:rsidRDefault="000C49A0" w:rsidP="000C49A0">
            <w:pPr>
              <w:pStyle w:val="tjbmf"/>
              <w:shd w:val="clear" w:color="auto" w:fill="FFFFFF"/>
              <w:spacing w:before="0" w:beforeAutospacing="0" w:after="0" w:afterAutospacing="0"/>
              <w:ind w:firstLine="900"/>
              <w:jc w:val="both"/>
            </w:pPr>
            <w:r w:rsidRPr="00CD1F0F">
              <w:t>Депозитарна установа у разі прийняття рішення про обрання депозитарної установи-правонаступника не пізніше 15 календарних днів з дати початку припинення діяльності має звернутися до Центрального депозитарію цінних паперів щодо узгодження кандидатури депозитарної установи-правонаступника.</w:t>
            </w:r>
          </w:p>
          <w:p w14:paraId="6E9C9FFC" w14:textId="77777777" w:rsidR="000C49A0" w:rsidRPr="00CD1F0F" w:rsidRDefault="000C49A0" w:rsidP="000C49A0">
            <w:pPr>
              <w:pStyle w:val="tjbmf"/>
              <w:shd w:val="clear" w:color="auto" w:fill="FFFFFF"/>
              <w:spacing w:before="0" w:beforeAutospacing="0" w:after="0" w:afterAutospacing="0"/>
              <w:ind w:firstLine="900"/>
              <w:jc w:val="both"/>
            </w:pPr>
            <w:r w:rsidRPr="00CD1F0F">
              <w:t>Центральний депозитарій в порядку, встановленому його внутрішніми документами, протягом 10 робочих днів розглядає звернення Депозитарної установи та перевіряє відповідність кандидатури депозитарної установи-правонаступника вимогам, визначеним абзацами третім - десятим пункту 9 розділу VI цього Положення. Центральний депозитарій може направити до органу ліцензування запит на отримання інформації, передбаченої цим Положенням, щодо кандидатури депозитарної установи-правонаступника, якщо необхідні відомості не внесені до відповідних інформаційних баз в достатньому обсязі та у вільному доступі.</w:t>
            </w:r>
          </w:p>
          <w:p w14:paraId="09B275BE" w14:textId="77777777" w:rsidR="000C49A0" w:rsidRPr="00CD1F0F" w:rsidRDefault="000C49A0" w:rsidP="000C49A0">
            <w:pPr>
              <w:pStyle w:val="tjbmf"/>
              <w:shd w:val="clear" w:color="auto" w:fill="FFFFFF"/>
              <w:spacing w:before="0" w:beforeAutospacing="0" w:after="0" w:afterAutospacing="0"/>
              <w:ind w:firstLine="900"/>
              <w:jc w:val="both"/>
            </w:pPr>
            <w:r w:rsidRPr="00CD1F0F">
              <w:t>Орган ліцензування надає Центральному депозитарію цінних паперів необхідну інформацію не пізніше 5 робочих днів після отримання запиту відповідно до порядку обміну електронними документами, встановленого органом ліцензування.</w:t>
            </w:r>
          </w:p>
          <w:p w14:paraId="1E5BC2C8" w14:textId="77777777" w:rsidR="000C49A0" w:rsidRPr="00CD1F0F" w:rsidRDefault="000C49A0" w:rsidP="000C49A0">
            <w:pPr>
              <w:pStyle w:val="tjbmf"/>
              <w:shd w:val="clear" w:color="auto" w:fill="FFFFFF"/>
              <w:spacing w:before="0" w:beforeAutospacing="0" w:after="0" w:afterAutospacing="0"/>
              <w:ind w:firstLine="900"/>
              <w:jc w:val="both"/>
            </w:pPr>
            <w:r w:rsidRPr="00CD1F0F">
              <w:t>У разі відповідності депозитарної установи-правонаступника встановленим вимогам Центральний депозитарій цінних паперів надає Депозитарній установі та органу ліцензування довідку про погодження кандидатури депозитарної установи-правонаступника.</w:t>
            </w:r>
          </w:p>
          <w:p w14:paraId="414C3472" w14:textId="77777777" w:rsidR="000C49A0" w:rsidRPr="00CD1F0F" w:rsidRDefault="000C49A0" w:rsidP="000C49A0">
            <w:pPr>
              <w:pStyle w:val="tjbmf"/>
              <w:shd w:val="clear" w:color="auto" w:fill="FFFFFF"/>
              <w:spacing w:before="0" w:beforeAutospacing="0" w:after="0" w:afterAutospacing="0"/>
              <w:ind w:firstLine="900"/>
              <w:jc w:val="both"/>
            </w:pPr>
            <w:r w:rsidRPr="00CD1F0F">
              <w:t xml:space="preserve">Депозитарна установа повинна не пізніше наступного робочого дня після підписання з депозитарною установою-правонаступником договору про подальший облік та обслуговування прав на цінні папери </w:t>
            </w:r>
            <w:r w:rsidRPr="00CD1F0F">
              <w:lastRenderedPageBreak/>
              <w:t>депонентів, що в установленому порядку не закрили свої рахунки в цінних паперах у Депозитарній установі, з депозитарною установою-правонаступником (далі - Договір)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укладення Договору з депозитарною установою-правонаступником.</w:t>
            </w:r>
          </w:p>
          <w:p w14:paraId="38F72EA7" w14:textId="77777777" w:rsidR="008F259A" w:rsidRPr="00CD1F0F" w:rsidRDefault="008F259A" w:rsidP="000C49A0">
            <w:pPr>
              <w:pStyle w:val="tjbmf"/>
              <w:shd w:val="clear" w:color="auto" w:fill="FFFFFF"/>
              <w:spacing w:before="0" w:beforeAutospacing="0" w:after="0" w:afterAutospacing="0"/>
              <w:ind w:firstLine="900"/>
              <w:jc w:val="both"/>
            </w:pPr>
          </w:p>
          <w:p w14:paraId="36AC98B0" w14:textId="4B167E46" w:rsidR="000C49A0" w:rsidRPr="00CD1F0F" w:rsidRDefault="000C49A0" w:rsidP="000C49A0">
            <w:pPr>
              <w:pStyle w:val="tjbmf"/>
              <w:shd w:val="clear" w:color="auto" w:fill="FFFFFF"/>
              <w:spacing w:before="0" w:beforeAutospacing="0" w:after="0" w:afterAutospacing="0"/>
              <w:ind w:firstLine="900"/>
              <w:jc w:val="both"/>
            </w:pPr>
            <w:r w:rsidRPr="00CD1F0F">
              <w:t>Центральний депозитарій цінних паперів наступного робочого дня після отримання від Депозитарної установи зазначених у пункті 5 цього розділу документів розміщує на власному сайті інформацію про укладення Депозитарною установою Договору з депозитарною установою-правонаступником.</w:t>
            </w:r>
          </w:p>
          <w:p w14:paraId="28124060" w14:textId="585F1CC5" w:rsidR="001C7EF6" w:rsidRPr="00CD1F0F" w:rsidRDefault="000C49A0" w:rsidP="003F3B2D">
            <w:pPr>
              <w:pStyle w:val="tjbmf"/>
              <w:shd w:val="clear" w:color="auto" w:fill="FFFFFF"/>
              <w:spacing w:before="0" w:beforeAutospacing="0" w:after="0" w:afterAutospacing="0"/>
              <w:ind w:firstLine="900"/>
              <w:jc w:val="both"/>
            </w:pPr>
            <w:r w:rsidRPr="00CD1F0F">
              <w:t>У разі непогодження Центральним депозитарієм цінних паперів кандидатури депозитарної установи-правонаступника або невикористання права щодо прийняття рішення про обрання депозитарної установи-правонаступника Депозитарна установа повинна не пізніше 30 календарних днів з дати початку припинення діяльності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передачу до уповноваженого на зберігання всіх документів, баз даних, архівів баз даних Депозитарної установи, інформації щодо депонентів, які не закрили рахунки в цінних паперах, та цінних паперів / прав на цінні папери, які обліковувалися на їх рахунках станом на кінець операційного дня, що передує даті припинення діяльності, та невиплачених Депозитарною установою коштів за цінними паперами особам, що мають право на їх отримання.</w:t>
            </w:r>
            <w:r w:rsidR="003F3B2D" w:rsidRPr="00CD1F0F">
              <w:t xml:space="preserve"> </w:t>
            </w:r>
          </w:p>
        </w:tc>
        <w:tc>
          <w:tcPr>
            <w:tcW w:w="7796" w:type="dxa"/>
          </w:tcPr>
          <w:p w14:paraId="5733DE51" w14:textId="083C44BD" w:rsidR="000C49A0" w:rsidRPr="00CD1F0F" w:rsidRDefault="000C49A0" w:rsidP="000C49A0">
            <w:pPr>
              <w:pStyle w:val="tjbmf"/>
              <w:shd w:val="clear" w:color="auto" w:fill="FFFFFF"/>
              <w:spacing w:before="0" w:beforeAutospacing="0" w:after="0" w:afterAutospacing="0"/>
              <w:ind w:firstLine="900"/>
              <w:jc w:val="both"/>
            </w:pPr>
            <w:r w:rsidRPr="00CD1F0F">
              <w:lastRenderedPageBreak/>
              <w:t xml:space="preserve">3.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уповноваженим органом Депозитарної установи після отримання відповідного рішення може бути обрано юридичну особу, яка має відповідну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та відповідає вимогам, визначеним абзацами третім - десятим пункту 9 розділу VI цього Положення, і яка надалі забезпечить облік та обслуговування прав на цінні папери депонентів, </w:t>
            </w:r>
            <w:r w:rsidR="009C1F88" w:rsidRPr="00CD1F0F">
              <w:rPr>
                <w:b/>
                <w:color w:val="000000"/>
              </w:rPr>
              <w:t>номінальних утримувачів</w:t>
            </w:r>
            <w:r w:rsidRPr="00CD1F0F">
              <w:rPr>
                <w:b/>
              </w:rPr>
              <w:t>,</w:t>
            </w:r>
            <w:r w:rsidRPr="00CD1F0F">
              <w:t xml:space="preserve">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w:t>
            </w:r>
            <w:r w:rsidRPr="00CD1F0F">
              <w:lastRenderedPageBreak/>
              <w:t xml:space="preserve">виплату невиплачених Депозитарною установою коштів за цінними паперами особам, що мають право на їх отримання, в установленому законодавством порядку (депозитарну установу-правонаступника), або всі документи, бази даних, архіви баз даних Депозитарної установи, інформація щодо її депонентів, </w:t>
            </w:r>
            <w:r w:rsidR="009C1F88" w:rsidRPr="00CD1F0F">
              <w:rPr>
                <w:b/>
                <w:color w:val="000000"/>
              </w:rPr>
              <w:t>номінальних утримувачів</w:t>
            </w:r>
            <w:r w:rsidRPr="00CD1F0F">
              <w:rPr>
                <w:b/>
              </w:rPr>
              <w:t>,</w:t>
            </w:r>
            <w:r w:rsidRPr="00CD1F0F">
              <w:t xml:space="preserve"> які не закрили рахунки в цінних паперах, та прав на цінні папери, які обліковувалися на рахунках </w:t>
            </w:r>
            <w:r w:rsidRPr="00CD1F0F">
              <w:rPr>
                <w:b/>
              </w:rPr>
              <w:t xml:space="preserve">цих депонентів, </w:t>
            </w:r>
            <w:r w:rsidR="009C1F88" w:rsidRPr="00CD1F0F">
              <w:rPr>
                <w:b/>
                <w:color w:val="000000"/>
              </w:rPr>
              <w:t>номінальних утримувачів</w:t>
            </w:r>
            <w:r w:rsidRPr="00CD1F0F">
              <w:rPr>
                <w:b/>
              </w:rPr>
              <w:t>,</w:t>
            </w:r>
            <w:r w:rsidRPr="00CD1F0F">
              <w:t xml:space="preserve"> станом на кінець операційного дня, що передує даті припинення діяльності, та невиплачені Депозитарною установою кошти за цінними паперами особам, що мають право на їх отримання, передаються до уповноваженого на зберігання.</w:t>
            </w:r>
          </w:p>
          <w:p w14:paraId="7BE49B8B" w14:textId="77777777" w:rsidR="000C49A0" w:rsidRPr="00CD1F0F" w:rsidRDefault="000C49A0" w:rsidP="000C49A0">
            <w:pPr>
              <w:pStyle w:val="tjbmf"/>
              <w:shd w:val="clear" w:color="auto" w:fill="FFFFFF"/>
              <w:spacing w:before="0" w:beforeAutospacing="0" w:after="0" w:afterAutospacing="0"/>
              <w:ind w:firstLine="900"/>
              <w:jc w:val="both"/>
            </w:pPr>
            <w:r w:rsidRPr="00CD1F0F">
              <w:t>Депозитарна установа у разі прийняття рішення про обрання депозитарної установи-правонаступника не пізніше 15 календарних днів з дати початку припинення діяльності має звернутися до Центрального депозитарію цінних паперів щодо узгодження кандидатури депозитарної установи-правонаступника.</w:t>
            </w:r>
          </w:p>
          <w:p w14:paraId="2E49569A" w14:textId="77777777" w:rsidR="000C49A0" w:rsidRPr="00CD1F0F" w:rsidRDefault="000C49A0" w:rsidP="000C49A0">
            <w:pPr>
              <w:pStyle w:val="tjbmf"/>
              <w:shd w:val="clear" w:color="auto" w:fill="FFFFFF"/>
              <w:spacing w:before="0" w:beforeAutospacing="0" w:after="0" w:afterAutospacing="0"/>
              <w:ind w:firstLine="900"/>
              <w:jc w:val="both"/>
            </w:pPr>
            <w:r w:rsidRPr="00CD1F0F">
              <w:t>Центральний депозитарій в порядку, встановленому його внутрішніми документами, протягом 10 робочих днів розглядає звернення Депозитарної установи та перевіряє відповідність кандидатури депозитарної установи-правонаступника вимогам, визначеним абзацами третім - десятим пункту 9 розділу VI цього Положення. Центральний депозитарій може направити до органу ліцензування запит на отримання інформації, передбаченої цим Положенням, щодо кандидатури депозитарної установи-правонаступника, якщо необхідні відомості не внесені до відповідних інформаційних баз в достатньому обсязі та у вільному доступі.</w:t>
            </w:r>
          </w:p>
          <w:p w14:paraId="4E8C26EA" w14:textId="77777777" w:rsidR="000C49A0" w:rsidRPr="00CD1F0F" w:rsidRDefault="000C49A0" w:rsidP="000C49A0">
            <w:pPr>
              <w:pStyle w:val="tjbmf"/>
              <w:shd w:val="clear" w:color="auto" w:fill="FFFFFF"/>
              <w:spacing w:before="0" w:beforeAutospacing="0" w:after="0" w:afterAutospacing="0"/>
              <w:ind w:firstLine="900"/>
              <w:jc w:val="both"/>
            </w:pPr>
            <w:r w:rsidRPr="00CD1F0F">
              <w:t>Орган ліцензування надає Центральному депозитарію цінних паперів необхідну інформацію не пізніше 5 робочих днів після отримання запиту відповідно до порядку обміну електронними документами, встановленого органом ліцензування.</w:t>
            </w:r>
          </w:p>
          <w:p w14:paraId="71BDB818" w14:textId="77777777" w:rsidR="000C49A0" w:rsidRPr="00CD1F0F" w:rsidRDefault="000C49A0" w:rsidP="000C49A0">
            <w:pPr>
              <w:pStyle w:val="tjbmf"/>
              <w:shd w:val="clear" w:color="auto" w:fill="FFFFFF"/>
              <w:spacing w:before="0" w:beforeAutospacing="0" w:after="0" w:afterAutospacing="0"/>
              <w:ind w:firstLine="900"/>
              <w:jc w:val="both"/>
            </w:pPr>
            <w:r w:rsidRPr="00CD1F0F">
              <w:t>У разі відповідності депозитарної установи-правонаступника встановленим вимогам Центральний депозитарій цінних паперів надає Депозитарній установі та органу ліцензування довідку про погодження кандидатури депозитарної установи-правонаступника.</w:t>
            </w:r>
          </w:p>
          <w:p w14:paraId="164C6FCD" w14:textId="07D79EEC" w:rsidR="000C49A0" w:rsidRPr="00CD1F0F" w:rsidRDefault="000C49A0" w:rsidP="000C49A0">
            <w:pPr>
              <w:pStyle w:val="tjbmf"/>
              <w:shd w:val="clear" w:color="auto" w:fill="FFFFFF"/>
              <w:spacing w:before="0" w:beforeAutospacing="0" w:after="0" w:afterAutospacing="0"/>
              <w:ind w:firstLine="900"/>
              <w:jc w:val="both"/>
            </w:pPr>
            <w:r w:rsidRPr="00CD1F0F">
              <w:t xml:space="preserve">Депозитарна установа повинна не пізніше наступного робочого дня після підписання з депозитарною установою-правонаступником </w:t>
            </w:r>
            <w:r w:rsidRPr="00CD1F0F">
              <w:lastRenderedPageBreak/>
              <w:t>договору про подальший облік та обслуговування прав на цінні папери депонентів</w:t>
            </w:r>
            <w:r w:rsidRPr="00CD1F0F">
              <w:rPr>
                <w:b/>
              </w:rPr>
              <w:t xml:space="preserve">, </w:t>
            </w:r>
            <w:r w:rsidR="009C1F88" w:rsidRPr="00CD1F0F">
              <w:rPr>
                <w:b/>
                <w:color w:val="000000"/>
              </w:rPr>
              <w:t>номінальних утримувачів</w:t>
            </w:r>
            <w:r w:rsidR="005D1F22" w:rsidRPr="00CD1F0F">
              <w:t xml:space="preserve">, </w:t>
            </w:r>
            <w:r w:rsidRPr="00CD1F0F">
              <w:t>що в установленому порядку не закрили свої рахунки в цінних паперах у Депозитарній установі, з депозитарною установою-правонаступником (далі - Договір)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укладення Договору з депозитарною установою-правонаступником.</w:t>
            </w:r>
          </w:p>
          <w:p w14:paraId="2D2B3DD0" w14:textId="77777777" w:rsidR="000C49A0" w:rsidRPr="00CD1F0F" w:rsidRDefault="000C49A0" w:rsidP="000C49A0">
            <w:pPr>
              <w:pStyle w:val="tjbmf"/>
              <w:shd w:val="clear" w:color="auto" w:fill="FFFFFF"/>
              <w:spacing w:before="0" w:beforeAutospacing="0" w:after="0" w:afterAutospacing="0"/>
              <w:ind w:firstLine="900"/>
              <w:jc w:val="both"/>
            </w:pPr>
            <w:r w:rsidRPr="00CD1F0F">
              <w:t>Центральний депозитарій цінних паперів наступного робочого дня після отримання від Депозитарної установи зазначених у пункті 5 цього розділу документів розміщує на власному сайті інформацію про укладення Депозитарною установою Договору з депозитарною установою-правонаступником.</w:t>
            </w:r>
          </w:p>
          <w:p w14:paraId="5F3C5DB1" w14:textId="4AD4DBF6" w:rsidR="001C7EF6" w:rsidRPr="00CD1F0F" w:rsidRDefault="000C49A0" w:rsidP="003F3B2D">
            <w:pPr>
              <w:pStyle w:val="tjbmf"/>
              <w:shd w:val="clear" w:color="auto" w:fill="FFFFFF"/>
              <w:spacing w:before="0" w:beforeAutospacing="0" w:after="0" w:afterAutospacing="0"/>
              <w:ind w:firstLine="900"/>
              <w:jc w:val="both"/>
            </w:pPr>
            <w:r w:rsidRPr="00CD1F0F">
              <w:t>У разі непогодження Центральним депозитарієм цінних паперів кандидатури депозитарної установи-правонаступника або невикористання права щодо прийняття рішення про обрання депозитарної установи-правонаступника Депозитарна установа повинна не пізніше 30 календарних днів з дати початку припинення діяльності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передачу до уповноваженого на зберігання всіх документів, баз даних, архівів баз даних Депозитарної установи, інформації щодо депонентів,</w:t>
            </w:r>
            <w:r w:rsidR="008F259A" w:rsidRPr="00CD1F0F">
              <w:t xml:space="preserve"> </w:t>
            </w:r>
            <w:r w:rsidR="009C1F88" w:rsidRPr="00CD1F0F">
              <w:rPr>
                <w:b/>
                <w:color w:val="000000"/>
              </w:rPr>
              <w:t>номінальних утримувачів</w:t>
            </w:r>
            <w:r w:rsidR="008F259A" w:rsidRPr="00CD1F0F">
              <w:t>,</w:t>
            </w:r>
            <w:r w:rsidRPr="00CD1F0F">
              <w:t xml:space="preserve"> які не закрили рахунки в цінних паперах, та цінних паперів / прав на цінні папери, які обліковувалися на їх рахунках станом на кінець операційного дня, що передує даті припинення діяльності, та невиплачених Депозитарною установою коштів за цінними паперами особам, що мають право на їх отримання.</w:t>
            </w:r>
            <w:r w:rsidR="003F3B2D" w:rsidRPr="00CD1F0F">
              <w:t xml:space="preserve"> </w:t>
            </w:r>
          </w:p>
        </w:tc>
      </w:tr>
      <w:tr w:rsidR="003F3B2D" w:rsidRPr="00CD1F0F" w14:paraId="592AA1E3" w14:textId="77777777" w:rsidTr="00DD2AF8">
        <w:tc>
          <w:tcPr>
            <w:tcW w:w="7792" w:type="dxa"/>
          </w:tcPr>
          <w:p w14:paraId="6EB85024" w14:textId="77777777" w:rsidR="003F3B2D" w:rsidRPr="00CD1F0F" w:rsidRDefault="003F3B2D" w:rsidP="003F3B2D">
            <w:pPr>
              <w:pStyle w:val="tjbmf"/>
              <w:shd w:val="clear" w:color="auto" w:fill="FFFFFF"/>
              <w:spacing w:before="0" w:beforeAutospacing="0" w:after="0" w:afterAutospacing="0"/>
              <w:ind w:firstLine="900"/>
              <w:jc w:val="both"/>
            </w:pPr>
            <w:r w:rsidRPr="00CD1F0F">
              <w:lastRenderedPageBreak/>
              <w:t>5. Рішення щодо обрання особи, яка надалі забезпечить облік та обслуговування прав на цінні папери, що обліковуються на незакритих рахунках у цінних паперах депонентів Депозитарної установи, як депозитарна установа-правонаступник, про затвердження умов Договору приймається уповноваженим органом Депозитарної установи після попереднього узгодження вказаних питань з уповноваженим органом депозитарної установи-правонаступника.</w:t>
            </w:r>
          </w:p>
          <w:p w14:paraId="2FE76ACB" w14:textId="77777777" w:rsidR="003F3B2D" w:rsidRPr="00CD1F0F" w:rsidRDefault="003F3B2D" w:rsidP="003F3B2D">
            <w:pPr>
              <w:pStyle w:val="tjbmf"/>
              <w:shd w:val="clear" w:color="auto" w:fill="FFFFFF"/>
              <w:spacing w:before="0" w:beforeAutospacing="0" w:after="0" w:afterAutospacing="0"/>
              <w:ind w:firstLine="900"/>
              <w:jc w:val="both"/>
            </w:pPr>
            <w:r w:rsidRPr="00CD1F0F">
              <w:lastRenderedPageBreak/>
              <w:t>Депозитарна установа повинна протягом 3 робочих днів після підписання з депозитарною установою-правонаступником Договору надати до органу ліцензування та Центрального депозитарію цінних паперів із відповідним супроводжувальним листом такі документи:</w:t>
            </w:r>
          </w:p>
          <w:p w14:paraId="5BF8AF02" w14:textId="77777777" w:rsidR="003F3B2D" w:rsidRPr="00CD1F0F" w:rsidRDefault="003F3B2D" w:rsidP="003F3B2D">
            <w:pPr>
              <w:pStyle w:val="tjbmf"/>
              <w:shd w:val="clear" w:color="auto" w:fill="FFFFFF"/>
              <w:spacing w:before="0" w:beforeAutospacing="0" w:after="0" w:afterAutospacing="0"/>
              <w:ind w:firstLine="900"/>
              <w:jc w:val="both"/>
            </w:pPr>
            <w:r w:rsidRPr="00CD1F0F">
              <w:t>копія Договору, засвідчена в установленому порядку;</w:t>
            </w:r>
          </w:p>
          <w:p w14:paraId="6E5EC195" w14:textId="77777777" w:rsidR="003F3B2D" w:rsidRPr="00CD1F0F" w:rsidRDefault="003F3B2D" w:rsidP="003F3B2D">
            <w:pPr>
              <w:pStyle w:val="tjbmf"/>
              <w:shd w:val="clear" w:color="auto" w:fill="FFFFFF"/>
              <w:spacing w:before="0" w:beforeAutospacing="0" w:after="0" w:afterAutospacing="0"/>
              <w:ind w:firstLine="900"/>
              <w:jc w:val="both"/>
            </w:pPr>
            <w:r w:rsidRPr="00CD1F0F">
              <w:t>копія плану-графіка передавання Депозитарною установою депозитарній установі-правонаступнику бази даних, архівів баз даних та документів, які залишаються після припинення провадження Депозитарною установою Діяльності депозитарної установи.</w:t>
            </w:r>
          </w:p>
          <w:p w14:paraId="2A2388E9" w14:textId="77777777" w:rsidR="003F3B2D" w:rsidRPr="00CD1F0F" w:rsidRDefault="003F3B2D" w:rsidP="000C49A0">
            <w:pPr>
              <w:pStyle w:val="tjbmf"/>
              <w:shd w:val="clear" w:color="auto" w:fill="FFFFFF"/>
              <w:spacing w:before="0" w:beforeAutospacing="0" w:after="0" w:afterAutospacing="0"/>
              <w:ind w:firstLine="900"/>
              <w:jc w:val="both"/>
            </w:pPr>
          </w:p>
        </w:tc>
        <w:tc>
          <w:tcPr>
            <w:tcW w:w="7796" w:type="dxa"/>
          </w:tcPr>
          <w:p w14:paraId="09ADDB0B" w14:textId="5A4635C9" w:rsidR="003F3B2D" w:rsidRPr="00CD1F0F" w:rsidRDefault="003F3B2D" w:rsidP="003F3B2D">
            <w:pPr>
              <w:pStyle w:val="tjbmf"/>
              <w:shd w:val="clear" w:color="auto" w:fill="FFFFFF"/>
              <w:spacing w:before="0" w:beforeAutospacing="0" w:after="0" w:afterAutospacing="0"/>
              <w:ind w:firstLine="900"/>
              <w:jc w:val="both"/>
            </w:pPr>
            <w:r w:rsidRPr="00CD1F0F">
              <w:lastRenderedPageBreak/>
              <w:t xml:space="preserve">5. Рішення щодо обрання особи, яка надалі забезпечить облік та обслуговування прав на цінні папери, що обліковуються на незакритих рахунках у цінних паперах депонентів, </w:t>
            </w:r>
            <w:r w:rsidR="009C1F88" w:rsidRPr="00CD1F0F">
              <w:rPr>
                <w:b/>
                <w:color w:val="000000"/>
              </w:rPr>
              <w:t>номінальних утримувачів</w:t>
            </w:r>
            <w:r w:rsidRPr="00CD1F0F">
              <w:t xml:space="preserve"> Депозитарної установи, як депозитарна установа-правонаступник, про затвердження умов Договору приймається уповноваженим органом Депозитарної установи після попереднього узгодження вказаних питань з уповноваженим органом депозитарної установи-правонаступника.</w:t>
            </w:r>
          </w:p>
          <w:p w14:paraId="6DB8EB04" w14:textId="77777777" w:rsidR="003F3B2D" w:rsidRPr="00CD1F0F" w:rsidRDefault="003F3B2D" w:rsidP="003F3B2D">
            <w:pPr>
              <w:pStyle w:val="tjbmf"/>
              <w:shd w:val="clear" w:color="auto" w:fill="FFFFFF"/>
              <w:spacing w:before="0" w:beforeAutospacing="0" w:after="0" w:afterAutospacing="0"/>
              <w:ind w:firstLine="900"/>
              <w:jc w:val="both"/>
            </w:pPr>
            <w:r w:rsidRPr="00CD1F0F">
              <w:lastRenderedPageBreak/>
              <w:t>Депозитарна установа повинна протягом 3 робочих днів після підписання з депозитарною установою-правонаступником Договору надати до органу ліцензування та Центрального депозитарію цінних паперів із відповідним супроводжувальним листом такі документи:</w:t>
            </w:r>
          </w:p>
          <w:p w14:paraId="6A1CF73B" w14:textId="77777777" w:rsidR="003F3B2D" w:rsidRPr="00CD1F0F" w:rsidRDefault="003F3B2D" w:rsidP="003F3B2D">
            <w:pPr>
              <w:pStyle w:val="tjbmf"/>
              <w:shd w:val="clear" w:color="auto" w:fill="FFFFFF"/>
              <w:spacing w:before="0" w:beforeAutospacing="0" w:after="0" w:afterAutospacing="0"/>
              <w:ind w:firstLine="900"/>
              <w:jc w:val="both"/>
            </w:pPr>
            <w:r w:rsidRPr="00CD1F0F">
              <w:t>копія Договору, засвідчена в установленому порядку;</w:t>
            </w:r>
          </w:p>
          <w:p w14:paraId="74457928" w14:textId="77777777" w:rsidR="003F3B2D" w:rsidRPr="00CD1F0F" w:rsidRDefault="003F3B2D" w:rsidP="003F3B2D">
            <w:pPr>
              <w:pStyle w:val="tjbmf"/>
              <w:shd w:val="clear" w:color="auto" w:fill="FFFFFF"/>
              <w:spacing w:before="0" w:beforeAutospacing="0" w:after="0" w:afterAutospacing="0"/>
              <w:ind w:firstLine="900"/>
              <w:jc w:val="both"/>
            </w:pPr>
            <w:r w:rsidRPr="00CD1F0F">
              <w:t>копія плану-графіка передавання Депозитарною установою депозитарній установі-правонаступнику бази даних, архівів баз даних та документів, які залишаються після припинення провадження Депозитарною установою Діяльності депозитарної установи.</w:t>
            </w:r>
          </w:p>
          <w:p w14:paraId="30481A6D" w14:textId="77777777" w:rsidR="003F3B2D" w:rsidRPr="00CD1F0F" w:rsidRDefault="003F3B2D" w:rsidP="000C49A0">
            <w:pPr>
              <w:pStyle w:val="tjbmf"/>
              <w:shd w:val="clear" w:color="auto" w:fill="FFFFFF"/>
              <w:spacing w:before="0" w:beforeAutospacing="0" w:after="0" w:afterAutospacing="0"/>
              <w:ind w:firstLine="900"/>
              <w:jc w:val="both"/>
            </w:pPr>
          </w:p>
        </w:tc>
      </w:tr>
      <w:tr w:rsidR="001C7EF6" w:rsidRPr="00CD1F0F" w14:paraId="25DA447D" w14:textId="77777777" w:rsidTr="00DD2AF8">
        <w:tc>
          <w:tcPr>
            <w:tcW w:w="7792" w:type="dxa"/>
          </w:tcPr>
          <w:p w14:paraId="1D873C2E" w14:textId="77777777" w:rsidR="001C7EF6" w:rsidRPr="00CD1F0F" w:rsidRDefault="001C7EF6" w:rsidP="00DD2AF8">
            <w:pPr>
              <w:keepNext/>
              <w:keepLines/>
              <w:ind w:firstLine="596"/>
              <w:jc w:val="both"/>
              <w:outlineLvl w:val="2"/>
              <w:rPr>
                <w:rFonts w:ascii="Times New Roman" w:eastAsiaTheme="majorEastAsia" w:hAnsi="Times New Roman" w:cs="Times New Roman"/>
                <w:b/>
                <w:bCs/>
                <w:color w:val="5B9BD5" w:themeColor="accent1"/>
                <w:sz w:val="28"/>
                <w:szCs w:val="28"/>
              </w:rPr>
            </w:pPr>
            <w:bookmarkStart w:id="18" w:name="91"/>
            <w:bookmarkEnd w:id="17"/>
            <w:r w:rsidRPr="00CD1F0F">
              <w:rPr>
                <w:rFonts w:ascii="Times New Roman" w:eastAsiaTheme="majorEastAsia" w:hAnsi="Times New Roman" w:cs="Times New Roman"/>
                <w:b/>
                <w:bCs/>
                <w:color w:val="000000"/>
                <w:sz w:val="28"/>
                <w:szCs w:val="28"/>
              </w:rPr>
              <w:lastRenderedPageBreak/>
              <w:t>IV. Порядок дій Депозитарної установи у разі припинення провадження нею Діяльності депозитарної установи</w:t>
            </w:r>
          </w:p>
        </w:tc>
        <w:tc>
          <w:tcPr>
            <w:tcW w:w="7796" w:type="dxa"/>
          </w:tcPr>
          <w:p w14:paraId="681C6EF9" w14:textId="77777777" w:rsidR="001C7EF6" w:rsidRPr="00CD1F0F" w:rsidRDefault="001C7EF6" w:rsidP="00003D80">
            <w:pPr>
              <w:keepNext/>
              <w:keepLines/>
              <w:ind w:firstLine="459"/>
              <w:jc w:val="both"/>
              <w:outlineLvl w:val="2"/>
              <w:rPr>
                <w:rFonts w:ascii="Times New Roman" w:eastAsiaTheme="majorEastAsia" w:hAnsi="Times New Roman" w:cs="Times New Roman"/>
                <w:b/>
                <w:bCs/>
                <w:color w:val="5B9BD5" w:themeColor="accent1"/>
                <w:sz w:val="28"/>
                <w:szCs w:val="28"/>
              </w:rPr>
            </w:pPr>
            <w:r w:rsidRPr="00CD1F0F">
              <w:rPr>
                <w:rFonts w:ascii="Times New Roman" w:eastAsiaTheme="majorEastAsia" w:hAnsi="Times New Roman" w:cs="Times New Roman"/>
                <w:b/>
                <w:bCs/>
                <w:color w:val="000000"/>
                <w:sz w:val="28"/>
                <w:szCs w:val="28"/>
              </w:rPr>
              <w:t xml:space="preserve">IV. Порядок дій Депозитарної установи </w:t>
            </w:r>
            <w:r w:rsidR="00003D80" w:rsidRPr="00CD1F0F">
              <w:rPr>
                <w:rFonts w:ascii="Times New Roman" w:eastAsiaTheme="majorEastAsia" w:hAnsi="Times New Roman" w:cs="Times New Roman"/>
                <w:b/>
                <w:bCs/>
                <w:color w:val="000000"/>
                <w:sz w:val="28"/>
                <w:szCs w:val="28"/>
              </w:rPr>
              <w:t>після дати припинення</w:t>
            </w:r>
          </w:p>
        </w:tc>
      </w:tr>
      <w:tr w:rsidR="001C7EF6" w:rsidRPr="00CD1F0F" w14:paraId="644A8F05" w14:textId="77777777" w:rsidTr="00DD2AF8">
        <w:tc>
          <w:tcPr>
            <w:tcW w:w="7792" w:type="dxa"/>
          </w:tcPr>
          <w:p w14:paraId="61368AEE" w14:textId="77777777" w:rsidR="008F259A" w:rsidRPr="00CD1F0F" w:rsidRDefault="008F259A" w:rsidP="008F259A">
            <w:pPr>
              <w:pStyle w:val="3"/>
              <w:shd w:val="clear" w:color="auto" w:fill="FFFFFF"/>
              <w:spacing w:before="0" w:beforeAutospacing="0" w:after="0" w:afterAutospacing="0"/>
              <w:ind w:firstLine="900"/>
              <w:jc w:val="both"/>
              <w:outlineLvl w:val="2"/>
              <w:rPr>
                <w:sz w:val="24"/>
                <w:szCs w:val="24"/>
              </w:rPr>
            </w:pPr>
            <w:bookmarkStart w:id="19" w:name="92"/>
            <w:bookmarkEnd w:id="18"/>
            <w:r w:rsidRPr="00CD1F0F">
              <w:rPr>
                <w:sz w:val="24"/>
                <w:szCs w:val="24"/>
              </w:rPr>
              <w:t>1. Послідовність дій Депозитарної установи в процесі приєднання</w:t>
            </w:r>
          </w:p>
          <w:p w14:paraId="418236D1" w14:textId="74AE63C6" w:rsidR="001C7EF6" w:rsidRPr="00CD1F0F" w:rsidRDefault="001C7EF6" w:rsidP="00DD2AF8">
            <w:pPr>
              <w:keepNext/>
              <w:keepLines/>
              <w:ind w:firstLine="596"/>
              <w:jc w:val="both"/>
              <w:outlineLvl w:val="2"/>
              <w:rPr>
                <w:rFonts w:ascii="Times New Roman" w:eastAsiaTheme="majorEastAsia" w:hAnsi="Times New Roman" w:cs="Times New Roman"/>
                <w:b/>
                <w:bCs/>
                <w:strike/>
                <w:color w:val="5B9BD5" w:themeColor="accent1"/>
                <w:sz w:val="24"/>
                <w:szCs w:val="24"/>
              </w:rPr>
            </w:pPr>
          </w:p>
        </w:tc>
        <w:tc>
          <w:tcPr>
            <w:tcW w:w="7796" w:type="dxa"/>
          </w:tcPr>
          <w:p w14:paraId="667462A9" w14:textId="77777777" w:rsidR="008F259A" w:rsidRPr="00CD1F0F" w:rsidRDefault="008F259A" w:rsidP="008F259A">
            <w:pPr>
              <w:pStyle w:val="3"/>
              <w:shd w:val="clear" w:color="auto" w:fill="FFFFFF"/>
              <w:spacing w:before="0" w:beforeAutospacing="0" w:after="0" w:afterAutospacing="0"/>
              <w:ind w:firstLine="900"/>
              <w:jc w:val="both"/>
              <w:outlineLvl w:val="2"/>
              <w:rPr>
                <w:sz w:val="24"/>
                <w:szCs w:val="24"/>
              </w:rPr>
            </w:pPr>
            <w:r w:rsidRPr="00CD1F0F">
              <w:rPr>
                <w:sz w:val="24"/>
                <w:szCs w:val="24"/>
              </w:rPr>
              <w:t>1. Послідовність дій Депозитарної установи в процесі приєднання</w:t>
            </w:r>
          </w:p>
          <w:p w14:paraId="3B7DCDBD" w14:textId="7168828D" w:rsidR="00B15521" w:rsidRPr="00CD1F0F" w:rsidRDefault="00B15521" w:rsidP="00B15521">
            <w:pPr>
              <w:keepNext/>
              <w:keepLines/>
              <w:ind w:firstLine="459"/>
              <w:jc w:val="both"/>
              <w:outlineLvl w:val="2"/>
              <w:rPr>
                <w:rFonts w:ascii="Times New Roman" w:eastAsiaTheme="majorEastAsia" w:hAnsi="Times New Roman" w:cs="Times New Roman"/>
                <w:b/>
                <w:bCs/>
                <w:color w:val="5B9BD5" w:themeColor="accent1"/>
                <w:sz w:val="24"/>
                <w:szCs w:val="24"/>
              </w:rPr>
            </w:pPr>
          </w:p>
        </w:tc>
      </w:tr>
      <w:tr w:rsidR="001C7EF6" w:rsidRPr="00CD1F0F" w14:paraId="28007A46" w14:textId="77777777" w:rsidTr="00DD2AF8">
        <w:tc>
          <w:tcPr>
            <w:tcW w:w="7792" w:type="dxa"/>
          </w:tcPr>
          <w:p w14:paraId="680C06A7" w14:textId="77777777" w:rsidR="008F259A" w:rsidRPr="00CD1F0F" w:rsidRDefault="008F259A" w:rsidP="008F259A">
            <w:pPr>
              <w:pStyle w:val="tjbmf"/>
              <w:shd w:val="clear" w:color="auto" w:fill="FFFFFF"/>
              <w:spacing w:before="0" w:beforeAutospacing="0" w:after="0" w:afterAutospacing="0"/>
              <w:ind w:firstLine="900"/>
              <w:jc w:val="both"/>
            </w:pPr>
            <w:bookmarkStart w:id="20" w:name="93"/>
            <w:bookmarkEnd w:id="19"/>
            <w:r w:rsidRPr="00CD1F0F">
              <w:t>1. У разі припинення Діяльності депозитарної установи в процесі приєднання до юридичної особи, яка має Ліцензію, така особа (депозитарна установа-правонаступник) на підставі відповідних рішень, прийнятих уповноваженими органами цієї особи та Депозитарної установи, приймає на подальший облік та обслуговування права на цінні папери власників, рахунки яких не були в установленому порядку закриті у Депозитарній установі, а також зберігання та/або виплату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особам, які мають право на отримання цих коштів, відповідно до законодавства.</w:t>
            </w:r>
          </w:p>
          <w:p w14:paraId="24321531" w14:textId="77777777" w:rsidR="008F259A" w:rsidRPr="00CD1F0F" w:rsidRDefault="008F259A" w:rsidP="008F259A">
            <w:pPr>
              <w:pStyle w:val="tjbmf"/>
              <w:shd w:val="clear" w:color="auto" w:fill="FFFFFF"/>
              <w:spacing w:before="0" w:beforeAutospacing="0" w:after="0" w:afterAutospacing="0"/>
              <w:ind w:firstLine="900"/>
              <w:jc w:val="both"/>
            </w:pPr>
            <w:r w:rsidRPr="00CD1F0F">
              <w:t>Після завершення процедури закриття депонентами своїх рахунків у цінних паперах бази даних, архіви баз даних та документи, які залишаються після припинення провадження Депозитарною установою Діяльності депозитарної установи, підлягають передаванню на зберігання депозитарній установі - правонаступнику згідно з планом-графіком, який узгоджується між Депозитарною установою та депозитарною установою - правонаступником та підписується їх уповноваженими особами.</w:t>
            </w:r>
          </w:p>
          <w:p w14:paraId="1B5D97F9" w14:textId="54EECBC4" w:rsidR="001C7EF6" w:rsidRPr="00CD1F0F" w:rsidRDefault="001C7EF6" w:rsidP="00DD2AF8">
            <w:pPr>
              <w:ind w:firstLine="596"/>
              <w:jc w:val="both"/>
              <w:rPr>
                <w:rFonts w:ascii="Times New Roman" w:hAnsi="Times New Roman" w:cs="Times New Roman"/>
                <w:strike/>
                <w:sz w:val="24"/>
                <w:szCs w:val="24"/>
              </w:rPr>
            </w:pPr>
          </w:p>
        </w:tc>
        <w:tc>
          <w:tcPr>
            <w:tcW w:w="7796" w:type="dxa"/>
          </w:tcPr>
          <w:p w14:paraId="0F8C0C20" w14:textId="4381C80E" w:rsidR="008F259A" w:rsidRPr="00CD1F0F" w:rsidRDefault="008F259A" w:rsidP="008F259A">
            <w:pPr>
              <w:pStyle w:val="tjbmf"/>
              <w:shd w:val="clear" w:color="auto" w:fill="FFFFFF"/>
              <w:spacing w:before="0" w:beforeAutospacing="0" w:after="0" w:afterAutospacing="0"/>
              <w:ind w:firstLine="900"/>
              <w:jc w:val="both"/>
            </w:pPr>
            <w:r w:rsidRPr="00CD1F0F">
              <w:t xml:space="preserve">1. У разі припинення Діяльності депозитарної установи в процесі приєднання до юридичної особи, яка має Ліцензію, така особа (депозитарна установа-правонаступник) на підставі відповідних рішень, прийнятих уповноваженими органами цієї особи та Депозитарної установи, приймає на подальший облік та обслуговування права на цінні папери власників, </w:t>
            </w:r>
            <w:r w:rsidR="0098521A" w:rsidRPr="00CD1F0F">
              <w:rPr>
                <w:b/>
              </w:rPr>
              <w:t>номінальних утримувачів</w:t>
            </w:r>
            <w:r w:rsidR="0098521A" w:rsidRPr="00CD1F0F">
              <w:t xml:space="preserve">, </w:t>
            </w:r>
            <w:r w:rsidRPr="00CD1F0F">
              <w:t>рахунки яких не були в установленому порядку закриті у Депозитарній установі, а також зберігання та/або виплату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особам, які мають право на отримання цих коштів, відповідно до законодавства.</w:t>
            </w:r>
          </w:p>
          <w:p w14:paraId="19814A51" w14:textId="0961D39E" w:rsidR="008F259A" w:rsidRPr="00CD1F0F" w:rsidRDefault="008F259A" w:rsidP="008F259A">
            <w:pPr>
              <w:pStyle w:val="tjbmf"/>
              <w:shd w:val="clear" w:color="auto" w:fill="FFFFFF"/>
              <w:spacing w:before="0" w:beforeAutospacing="0" w:after="0" w:afterAutospacing="0"/>
              <w:ind w:firstLine="900"/>
              <w:jc w:val="both"/>
            </w:pPr>
            <w:r w:rsidRPr="00CD1F0F">
              <w:t>Після завершення процедури закриття депонентами</w:t>
            </w:r>
            <w:r w:rsidR="00605A86" w:rsidRPr="00CD1F0F">
              <w:t xml:space="preserve">, </w:t>
            </w:r>
            <w:r w:rsidR="009C1F88" w:rsidRPr="00CD1F0F">
              <w:rPr>
                <w:b/>
                <w:color w:val="000000"/>
              </w:rPr>
              <w:t>номінальними утримувачами</w:t>
            </w:r>
            <w:r w:rsidRPr="00CD1F0F">
              <w:t xml:space="preserve"> своїх рахунків у цінних паперах бази даних, архіви баз даних та документи, які залишаються після припинення провадження Депозитарною установою Діяльності депозитарної установи, підлягають передаванню на зберігання депозитарній установі - правонаступнику згідно з планом-графіком, який узгоджується між Депозитарною установою та депозитарною установою - правонаступником та підписується їх уповноваженими особами.</w:t>
            </w:r>
          </w:p>
          <w:p w14:paraId="709BE72C" w14:textId="77777777" w:rsidR="001C7EF6" w:rsidRPr="00CD1F0F" w:rsidRDefault="001C7EF6" w:rsidP="00DD2AF8">
            <w:pPr>
              <w:ind w:firstLine="459"/>
              <w:jc w:val="both"/>
              <w:rPr>
                <w:rFonts w:ascii="Times New Roman" w:hAnsi="Times New Roman" w:cs="Times New Roman"/>
                <w:sz w:val="24"/>
                <w:szCs w:val="24"/>
              </w:rPr>
            </w:pPr>
          </w:p>
        </w:tc>
      </w:tr>
      <w:tr w:rsidR="001C7EF6" w:rsidRPr="00CD1F0F" w14:paraId="5CC40368" w14:textId="77777777" w:rsidTr="00DD2AF8">
        <w:tc>
          <w:tcPr>
            <w:tcW w:w="7792" w:type="dxa"/>
          </w:tcPr>
          <w:p w14:paraId="0201593A" w14:textId="77777777" w:rsidR="00605A86" w:rsidRPr="00CD1F0F" w:rsidRDefault="00605A86" w:rsidP="00605A86">
            <w:pPr>
              <w:pStyle w:val="tjbmf"/>
              <w:shd w:val="clear" w:color="auto" w:fill="FFFFFF"/>
              <w:spacing w:before="0" w:beforeAutospacing="0" w:after="0" w:afterAutospacing="0"/>
              <w:ind w:firstLine="900"/>
              <w:jc w:val="both"/>
            </w:pPr>
            <w:bookmarkStart w:id="21" w:name="94"/>
            <w:bookmarkEnd w:id="20"/>
            <w:r w:rsidRPr="00CD1F0F">
              <w:lastRenderedPageBreak/>
              <w:t>3. Депозитарна установа згідно з узгодженим планом-графіком повинна:</w:t>
            </w:r>
          </w:p>
          <w:p w14:paraId="08C8B80D" w14:textId="36E49FAF" w:rsidR="00605A86" w:rsidRPr="00CD1F0F" w:rsidRDefault="00605A86" w:rsidP="00605A86">
            <w:pPr>
              <w:pStyle w:val="tjbmf"/>
              <w:shd w:val="clear" w:color="auto" w:fill="FFFFFF"/>
              <w:spacing w:before="0" w:beforeAutospacing="0" w:after="0" w:afterAutospacing="0"/>
              <w:ind w:firstLine="900"/>
              <w:jc w:val="both"/>
            </w:pPr>
            <w:r w:rsidRPr="00CD1F0F">
              <w:t xml:space="preserve">1) за рахунками у цінних паперах, що обслуговувалися на підставі договору з власниками цінних паперів: скласти у формі електронного документа, засвідченого електронним цифровим підписом керівника або уповноваженої ним особи та електронним цифровим підписом, який за правовим статусом прирівнюється до печатки Депозитарної установи, відповідно до законодавства про електронні документи та електронний документообіг (далі - електронний документ), у форматі, узгодженому з депозитарною установою-правонаступником, переліки власників цінних паперів, які не закрили рахунки в цінних паперах, окремо за кожним випуском цінних паперів із зазначенням інформації, необхідної для ідентифікації цих власників та належних їм прав на цінні папери та загальної кількості цінних паперів/прав на цінні папери (далі - Переліки),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Виписки про стан рахунків у цінних паперах складаються станом на кінець операційного дня, що передує даті припинення діяльності, окремо за всіма цінними паперами, що 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w:t>
            </w:r>
          </w:p>
          <w:p w14:paraId="24BF00F5" w14:textId="77777777" w:rsidR="002E59C7" w:rsidRPr="00CD1F0F" w:rsidRDefault="002E59C7" w:rsidP="00605A86">
            <w:pPr>
              <w:pStyle w:val="tjbmf"/>
              <w:shd w:val="clear" w:color="auto" w:fill="FFFFFF"/>
              <w:spacing w:before="0" w:beforeAutospacing="0" w:after="0" w:afterAutospacing="0"/>
              <w:ind w:firstLine="900"/>
              <w:jc w:val="both"/>
            </w:pPr>
          </w:p>
          <w:p w14:paraId="06D1FA36" w14:textId="77777777" w:rsidR="002E59C7" w:rsidRPr="00CD1F0F" w:rsidRDefault="002E59C7" w:rsidP="00605A86">
            <w:pPr>
              <w:pStyle w:val="tjbmf"/>
              <w:shd w:val="clear" w:color="auto" w:fill="FFFFFF"/>
              <w:spacing w:before="0" w:beforeAutospacing="0" w:after="0" w:afterAutospacing="0"/>
              <w:ind w:firstLine="900"/>
              <w:jc w:val="both"/>
            </w:pPr>
          </w:p>
          <w:p w14:paraId="794065D8" w14:textId="77777777" w:rsidR="002E59C7" w:rsidRPr="00CD1F0F" w:rsidRDefault="002E59C7" w:rsidP="00605A86">
            <w:pPr>
              <w:pStyle w:val="tjbmf"/>
              <w:shd w:val="clear" w:color="auto" w:fill="FFFFFF"/>
              <w:spacing w:before="0" w:beforeAutospacing="0" w:after="0" w:afterAutospacing="0"/>
              <w:ind w:firstLine="900"/>
              <w:jc w:val="both"/>
            </w:pPr>
          </w:p>
          <w:p w14:paraId="1749841F" w14:textId="5ADD5CDD" w:rsidR="00605A86" w:rsidRPr="00CD1F0F" w:rsidRDefault="00605A86" w:rsidP="00605A86">
            <w:pPr>
              <w:pStyle w:val="tjbmf"/>
              <w:shd w:val="clear" w:color="auto" w:fill="FFFFFF"/>
              <w:spacing w:before="0" w:beforeAutospacing="0" w:after="0" w:afterAutospacing="0"/>
              <w:ind w:firstLine="900"/>
              <w:jc w:val="both"/>
            </w:pPr>
            <w:r w:rsidRPr="00CD1F0F">
              <w:t xml:space="preserve">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 власників: сформувати обліковий реєстр власників цінних паперів, рахунки яких обслуговуються Депозитарною установою відповідно до договору з емітентом,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Обліковий реєстр складається станом на кінець </w:t>
            </w:r>
            <w:r w:rsidRPr="00CD1F0F">
              <w:lastRenderedPageBreak/>
              <w:t>операційного дня, що передує даті припинення діяльності, у формі електронного документа (примірники електронного документа надаються емітенту та новій депозитарній установі). До цього реєстру не повинні бути 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14:paraId="7A5E68F9" w14:textId="77777777" w:rsidR="00605A86" w:rsidRPr="00CD1F0F" w:rsidRDefault="00605A86" w:rsidP="00605A86">
            <w:pPr>
              <w:pStyle w:val="tjbmf"/>
              <w:shd w:val="clear" w:color="auto" w:fill="FFFFFF"/>
              <w:spacing w:before="0" w:beforeAutospacing="0" w:after="0" w:afterAutospacing="0"/>
              <w:ind w:firstLine="900"/>
              <w:jc w:val="both"/>
            </w:pPr>
            <w:r w:rsidRPr="00CD1F0F">
              <w:t>скласти у формі електронного документа у форматі, узгодженому з депозитарною установою-правонаступником, переліки осіб, які мають право на отримання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окремо за кожним випуском цінних паперів із зазначенням інформації, необхідної для ідентифікації цих осіб, розміру коштів щодо кожної особи та загальної суми коштів за кожним випуском цінних паперів (далі - Переліки осіб, які мають право на отримання коштів).</w:t>
            </w:r>
          </w:p>
          <w:p w14:paraId="12EE139B" w14:textId="77777777" w:rsidR="00605A86" w:rsidRPr="00CD1F0F" w:rsidRDefault="00605A86" w:rsidP="00605A86">
            <w:pPr>
              <w:pStyle w:val="tjbmf"/>
              <w:shd w:val="clear" w:color="auto" w:fill="FFFFFF"/>
              <w:spacing w:before="0" w:beforeAutospacing="0" w:after="0" w:afterAutospacing="0"/>
              <w:ind w:firstLine="900"/>
              <w:jc w:val="both"/>
            </w:pPr>
            <w:r w:rsidRPr="00CD1F0F">
              <w:t>Виписки про стан рахунку в цінних паперах, Переліки, облікові реєстри та Переліки осіб, які мають право на отримання коштів, складені 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w:t>
            </w:r>
          </w:p>
          <w:p w14:paraId="0FE6CE2A" w14:textId="77777777" w:rsidR="00605A86" w:rsidRPr="00CD1F0F" w:rsidRDefault="00605A86" w:rsidP="00605A86">
            <w:pPr>
              <w:pStyle w:val="tjbmf"/>
              <w:shd w:val="clear" w:color="auto" w:fill="FFFFFF"/>
              <w:spacing w:before="0" w:beforeAutospacing="0" w:after="0" w:afterAutospacing="0"/>
              <w:ind w:firstLine="900"/>
              <w:jc w:val="both"/>
            </w:pPr>
            <w:r w:rsidRPr="00CD1F0F">
              <w:t>2) підготувати для передання:</w:t>
            </w:r>
          </w:p>
          <w:p w14:paraId="247FCE5E" w14:textId="77777777" w:rsidR="00605A86" w:rsidRPr="00CD1F0F" w:rsidRDefault="00605A86" w:rsidP="00605A86">
            <w:pPr>
              <w:pStyle w:val="tjbmf"/>
              <w:shd w:val="clear" w:color="auto" w:fill="FFFFFF"/>
              <w:spacing w:before="0" w:beforeAutospacing="0" w:after="0" w:afterAutospacing="0"/>
              <w:ind w:firstLine="900"/>
              <w:jc w:val="both"/>
            </w:pPr>
            <w:r w:rsidRPr="00CD1F0F">
              <w:t>договори про відкриття/обслуговування рахунку в цінних паперах власникам цінних паперів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w:t>
            </w:r>
          </w:p>
          <w:p w14:paraId="6B3D213F" w14:textId="77777777" w:rsidR="0074236C" w:rsidRPr="00CD1F0F" w:rsidRDefault="0074236C" w:rsidP="00605A86">
            <w:pPr>
              <w:pStyle w:val="tjbmf"/>
              <w:shd w:val="clear" w:color="auto" w:fill="FFFFFF"/>
              <w:spacing w:before="0" w:beforeAutospacing="0" w:after="0" w:afterAutospacing="0"/>
              <w:ind w:firstLine="900"/>
              <w:jc w:val="both"/>
            </w:pPr>
          </w:p>
          <w:p w14:paraId="04D30498" w14:textId="77777777" w:rsidR="0074236C" w:rsidRPr="00CD1F0F" w:rsidRDefault="0074236C" w:rsidP="00605A86">
            <w:pPr>
              <w:pStyle w:val="tjbmf"/>
              <w:shd w:val="clear" w:color="auto" w:fill="FFFFFF"/>
              <w:spacing w:before="0" w:beforeAutospacing="0" w:after="0" w:afterAutospacing="0"/>
              <w:ind w:firstLine="900"/>
              <w:jc w:val="both"/>
            </w:pPr>
          </w:p>
          <w:p w14:paraId="10894E1E" w14:textId="77777777" w:rsidR="0074236C" w:rsidRPr="00CD1F0F" w:rsidRDefault="0074236C" w:rsidP="00605A86">
            <w:pPr>
              <w:pStyle w:val="tjbmf"/>
              <w:shd w:val="clear" w:color="auto" w:fill="FFFFFF"/>
              <w:spacing w:before="0" w:beforeAutospacing="0" w:after="0" w:afterAutospacing="0"/>
              <w:ind w:firstLine="900"/>
              <w:jc w:val="both"/>
            </w:pPr>
          </w:p>
          <w:p w14:paraId="594F625B" w14:textId="77777777" w:rsidR="0074236C" w:rsidRPr="00CD1F0F" w:rsidRDefault="0074236C" w:rsidP="00605A86">
            <w:pPr>
              <w:pStyle w:val="tjbmf"/>
              <w:shd w:val="clear" w:color="auto" w:fill="FFFFFF"/>
              <w:spacing w:before="0" w:beforeAutospacing="0" w:after="0" w:afterAutospacing="0"/>
              <w:ind w:firstLine="900"/>
              <w:jc w:val="both"/>
            </w:pPr>
          </w:p>
          <w:p w14:paraId="737960AC" w14:textId="77777777" w:rsidR="0074236C" w:rsidRPr="00CD1F0F" w:rsidRDefault="0074236C" w:rsidP="00605A86">
            <w:pPr>
              <w:pStyle w:val="tjbmf"/>
              <w:shd w:val="clear" w:color="auto" w:fill="FFFFFF"/>
              <w:spacing w:before="0" w:beforeAutospacing="0" w:after="0" w:afterAutospacing="0"/>
              <w:ind w:firstLine="900"/>
              <w:jc w:val="both"/>
            </w:pPr>
          </w:p>
          <w:p w14:paraId="561CACF6" w14:textId="2D7B6FB6" w:rsidR="00605A86" w:rsidRPr="00CD1F0F" w:rsidRDefault="00605A86" w:rsidP="00605A86">
            <w:pPr>
              <w:pStyle w:val="tjbmf"/>
              <w:shd w:val="clear" w:color="auto" w:fill="FFFFFF"/>
              <w:spacing w:before="0" w:beforeAutospacing="0" w:after="0" w:afterAutospacing="0"/>
              <w:ind w:firstLine="900"/>
              <w:jc w:val="both"/>
            </w:pPr>
            <w:r w:rsidRPr="00CD1F0F">
              <w:t xml:space="preserve">у випадку припинення діяльності із зберігання активів ІСІ - договори про обслуговування зберігачем активів ІСІ депонентів, зазначених у Переліках, та документи, на підставі яких цим суб'єктам були </w:t>
            </w:r>
            <w:r w:rsidRPr="00CD1F0F">
              <w:lastRenderedPageBreak/>
              <w:t>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ІСІ, активи ІСІ;</w:t>
            </w:r>
          </w:p>
          <w:p w14:paraId="252437C7" w14:textId="77777777" w:rsidR="00605A86" w:rsidRPr="00CD1F0F" w:rsidRDefault="00605A86" w:rsidP="00605A86">
            <w:pPr>
              <w:pStyle w:val="tjbmf"/>
              <w:shd w:val="clear" w:color="auto" w:fill="FFFFFF"/>
              <w:spacing w:before="0" w:beforeAutospacing="0" w:after="0" w:afterAutospacing="0"/>
              <w:ind w:firstLine="900"/>
              <w:jc w:val="both"/>
            </w:pPr>
            <w:r w:rsidRPr="00CD1F0F">
              <w:t>у випадку припинення діяльності із зберігання активів пенсійних фондів - договори про обслуговування активів пенсійного фонду зберігачем депонентів, 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 активи пенсійних фондів;</w:t>
            </w:r>
          </w:p>
          <w:p w14:paraId="797CA209" w14:textId="77777777" w:rsidR="00605A86" w:rsidRPr="00CD1F0F" w:rsidRDefault="00605A86" w:rsidP="00605A86">
            <w:pPr>
              <w:pStyle w:val="tjbmf"/>
              <w:shd w:val="clear" w:color="auto" w:fill="FFFFFF"/>
              <w:spacing w:before="0" w:beforeAutospacing="0" w:after="0" w:afterAutospacing="0"/>
              <w:ind w:firstLine="900"/>
              <w:jc w:val="both"/>
            </w:pPr>
            <w:r w:rsidRPr="00CD1F0F">
              <w:t>документи, що були підставою для обтяження цінних паперів власників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14:paraId="3D611DD1" w14:textId="77777777" w:rsidR="00605A86" w:rsidRPr="00CD1F0F" w:rsidRDefault="00605A86" w:rsidP="00605A86">
            <w:pPr>
              <w:pStyle w:val="tjbmf"/>
              <w:shd w:val="clear" w:color="auto" w:fill="FFFFFF"/>
              <w:spacing w:before="0" w:beforeAutospacing="0" w:after="0" w:afterAutospacing="0"/>
              <w:ind w:firstLine="900"/>
              <w:jc w:val="both"/>
            </w:pPr>
            <w:r w:rsidRPr="00CD1F0F">
              <w:t>архіви баз даних за останні 5 років (за наявності) до дати припинення діяльності;</w:t>
            </w:r>
          </w:p>
          <w:p w14:paraId="51C1C027" w14:textId="77777777" w:rsidR="00605A86" w:rsidRPr="00CD1F0F" w:rsidRDefault="00605A86" w:rsidP="00605A86">
            <w:pPr>
              <w:pStyle w:val="tjbmf"/>
              <w:shd w:val="clear" w:color="auto" w:fill="FFFFFF"/>
              <w:spacing w:before="0" w:beforeAutospacing="0" w:after="0" w:afterAutospacing="0"/>
              <w:ind w:firstLine="900"/>
              <w:jc w:val="both"/>
            </w:pPr>
            <w:r w:rsidRPr="00CD1F0F">
              <w:t>бази даних Депозитарної установи станом на кінець операційного дня, що передує даті припинення діяльності;</w:t>
            </w:r>
          </w:p>
          <w:p w14:paraId="10F58138" w14:textId="77777777" w:rsidR="00605A86" w:rsidRPr="00CD1F0F" w:rsidRDefault="00605A86" w:rsidP="00605A86">
            <w:pPr>
              <w:pStyle w:val="tjbmf"/>
              <w:shd w:val="clear" w:color="auto" w:fill="FFFFFF"/>
              <w:spacing w:before="0" w:beforeAutospacing="0" w:after="0" w:afterAutospacing="0"/>
              <w:ind w:firstLine="900"/>
              <w:jc w:val="both"/>
            </w:pPr>
            <w:r w:rsidRPr="00CD1F0F">
              <w:t xml:space="preserve">консолідований(і) баланс(и) (баланс(и) за всіма цінними паперами, що обліковуються у Депозитарній установі на рахунках у цінних паперах депонентів і на рахунку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складений(і) станом на кінець операційного дня, що передує даті припинення діяльності, у формі електронного документа;</w:t>
            </w:r>
          </w:p>
          <w:p w14:paraId="670A823F" w14:textId="77777777" w:rsidR="00605A86" w:rsidRPr="00CD1F0F" w:rsidRDefault="00605A86" w:rsidP="00605A86">
            <w:pPr>
              <w:pStyle w:val="tjbmf"/>
              <w:shd w:val="clear" w:color="auto" w:fill="FFFFFF"/>
              <w:spacing w:before="0" w:beforeAutospacing="0" w:after="0" w:afterAutospacing="0"/>
              <w:ind w:firstLine="900"/>
              <w:jc w:val="both"/>
            </w:pPr>
            <w:r w:rsidRPr="00CD1F0F">
              <w:t>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у формі електронних документів відповідно до вимог законодавства у форматі, узгодженому з депозитарною установою-правонаступником;</w:t>
            </w:r>
          </w:p>
          <w:p w14:paraId="355F8980" w14:textId="25A2CF04" w:rsidR="001C7EF6" w:rsidRPr="00CD1F0F" w:rsidRDefault="00605A86" w:rsidP="002E59C7">
            <w:pPr>
              <w:pStyle w:val="tjbmf"/>
              <w:shd w:val="clear" w:color="auto" w:fill="FFFFFF"/>
              <w:spacing w:before="0" w:beforeAutospacing="0" w:after="0" w:afterAutospacing="0"/>
              <w:ind w:firstLine="900"/>
              <w:jc w:val="both"/>
              <w:rPr>
                <w:strike/>
              </w:rPr>
            </w:pPr>
            <w:r w:rsidRPr="00CD1F0F">
              <w:t xml:space="preserve">3) переказати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w:t>
            </w:r>
            <w:r w:rsidRPr="00CD1F0F">
              <w:lastRenderedPageBreak/>
              <w:t>депозитарію цінних паперів в Розрахунковому центрі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та відповідного розпорядження у порядку, визначеному внутрішніми документами Центрального депозитарію цінних паперів.</w:t>
            </w:r>
            <w:r w:rsidR="002E59C7" w:rsidRPr="00CD1F0F">
              <w:t xml:space="preserve"> </w:t>
            </w:r>
          </w:p>
        </w:tc>
        <w:tc>
          <w:tcPr>
            <w:tcW w:w="7796" w:type="dxa"/>
          </w:tcPr>
          <w:p w14:paraId="6447A8D1" w14:textId="77777777" w:rsidR="00605A86" w:rsidRPr="00CD1F0F" w:rsidRDefault="00605A86" w:rsidP="00605A86">
            <w:pPr>
              <w:pStyle w:val="tjbmf"/>
              <w:shd w:val="clear" w:color="auto" w:fill="FFFFFF"/>
              <w:spacing w:before="0" w:beforeAutospacing="0" w:after="0" w:afterAutospacing="0"/>
              <w:ind w:firstLine="900"/>
              <w:jc w:val="both"/>
            </w:pPr>
            <w:r w:rsidRPr="00CD1F0F">
              <w:lastRenderedPageBreak/>
              <w:t>3. Депозитарна установа згідно з узгодженим планом-графіком повинна:</w:t>
            </w:r>
          </w:p>
          <w:p w14:paraId="2C2445C0" w14:textId="258B07C1" w:rsidR="00605A86" w:rsidRPr="00CD1F0F" w:rsidRDefault="00605A86" w:rsidP="00605A86">
            <w:pPr>
              <w:pStyle w:val="tjbmf"/>
              <w:shd w:val="clear" w:color="auto" w:fill="FFFFFF"/>
              <w:spacing w:before="0" w:beforeAutospacing="0" w:after="0" w:afterAutospacing="0"/>
              <w:ind w:firstLine="900"/>
              <w:jc w:val="both"/>
            </w:pPr>
            <w:r w:rsidRPr="00CD1F0F">
              <w:t>1) за рахунками у цінних паперах, що обслуговувалися на підставі договору з власниками цінних паперів</w:t>
            </w:r>
            <w:r w:rsidR="00421C11" w:rsidRPr="00CD1F0F">
              <w:t xml:space="preserve"> </w:t>
            </w:r>
            <w:r w:rsidR="00421C11" w:rsidRPr="00CD1F0F">
              <w:rPr>
                <w:b/>
              </w:rPr>
              <w:t>або номінальними утримувачами</w:t>
            </w:r>
            <w:r w:rsidRPr="00CD1F0F">
              <w:t>: скласти у формі електронного документа, засвідченого електронним цифровим підписом керівника або уповноваженої ним особи та електронним цифровим підписом, який за правовим статусом прирівнюється до печатки Депозитарної установи, відповідно до законодавства про електронні документи та електронний документообіг (далі - електронний документ), у форматі, узгодженому з депозитарною установою-правонаступником, переліки власників цінних паперів,</w:t>
            </w:r>
            <w:r w:rsidR="00421C11" w:rsidRPr="00CD1F0F">
              <w:t xml:space="preserve"> </w:t>
            </w:r>
            <w:r w:rsidR="00421C11" w:rsidRPr="00CD1F0F">
              <w:rPr>
                <w:b/>
              </w:rPr>
              <w:t>номінальних утримувачів,</w:t>
            </w:r>
            <w:r w:rsidRPr="00CD1F0F">
              <w:t xml:space="preserve"> які не закрили рахунки в цінних паперах, окремо за кожним випуском цінних паперів із зазначенням інформації, необхідної для ідентифікації цих власників</w:t>
            </w:r>
            <w:r w:rsidR="00421C11" w:rsidRPr="00CD1F0F">
              <w:t xml:space="preserve">, </w:t>
            </w:r>
            <w:r w:rsidR="00421C11" w:rsidRPr="00CD1F0F">
              <w:rPr>
                <w:b/>
              </w:rPr>
              <w:t>номінальних утримувачів</w:t>
            </w:r>
            <w:r w:rsidRPr="00CD1F0F">
              <w:t xml:space="preserve"> та належних </w:t>
            </w:r>
            <w:r w:rsidR="00421C11" w:rsidRPr="00CD1F0F">
              <w:rPr>
                <w:b/>
              </w:rPr>
              <w:t>цим власникам/</w:t>
            </w:r>
            <w:r w:rsidR="009C1F88" w:rsidRPr="00CD1F0F">
              <w:rPr>
                <w:b/>
                <w:color w:val="000000"/>
              </w:rPr>
              <w:t>номінальним утримувачам/</w:t>
            </w:r>
            <w:r w:rsidR="00421C11" w:rsidRPr="00CD1F0F">
              <w:rPr>
                <w:b/>
              </w:rPr>
              <w:t>клієнтам номінального утримувача</w:t>
            </w:r>
            <w:r w:rsidRPr="00CD1F0F">
              <w:t xml:space="preserve"> прав на цінні папери та загальної кількості цінних паперів/прав на цінні папери (далі - Переліки),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w:t>
            </w:r>
            <w:r w:rsidR="00BA27FD" w:rsidRPr="00CD1F0F">
              <w:t xml:space="preserve">, </w:t>
            </w:r>
            <w:r w:rsidR="00BA27FD" w:rsidRPr="00CD1F0F">
              <w:rPr>
                <w:b/>
              </w:rPr>
              <w:t>номінальних утримувачам</w:t>
            </w:r>
            <w:r w:rsidRPr="00CD1F0F">
              <w:rPr>
                <w:b/>
              </w:rPr>
              <w:t>.</w:t>
            </w:r>
            <w:r w:rsidRPr="00CD1F0F">
              <w:t xml:space="preserve"> Виписки про стан рахунків у цінних паперах складаються станом на кінець операційного дня, що передує даті припинення діяльності, окремо за всіма цінними паперами, що 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w:t>
            </w:r>
          </w:p>
          <w:p w14:paraId="069498D7" w14:textId="77777777" w:rsidR="00605A86" w:rsidRPr="00CD1F0F" w:rsidRDefault="00605A86" w:rsidP="00605A86">
            <w:pPr>
              <w:pStyle w:val="tjbmf"/>
              <w:shd w:val="clear" w:color="auto" w:fill="FFFFFF"/>
              <w:spacing w:before="0" w:beforeAutospacing="0" w:after="0" w:afterAutospacing="0"/>
              <w:ind w:firstLine="900"/>
              <w:jc w:val="both"/>
            </w:pPr>
            <w:r w:rsidRPr="00CD1F0F">
              <w:t xml:space="preserve">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 власників: сформувати обліковий реєстр власників цінних паперів, рахунки яких обслуговуються Депозитарною установою відповідно до договору з емітентом,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Обліковий реєстр складається станом на кінець </w:t>
            </w:r>
            <w:r w:rsidRPr="00CD1F0F">
              <w:lastRenderedPageBreak/>
              <w:t>операційного дня, що передує даті припинення діяльності, у формі електронного документа (примірники електронного документа надаються емітенту та новій депозитарній установі). До цього реєстру не повинні бути 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14:paraId="0DB82B87" w14:textId="77777777" w:rsidR="00605A86" w:rsidRPr="00CD1F0F" w:rsidRDefault="00605A86" w:rsidP="00605A86">
            <w:pPr>
              <w:pStyle w:val="tjbmf"/>
              <w:shd w:val="clear" w:color="auto" w:fill="FFFFFF"/>
              <w:spacing w:before="0" w:beforeAutospacing="0" w:after="0" w:afterAutospacing="0"/>
              <w:ind w:firstLine="900"/>
              <w:jc w:val="both"/>
            </w:pPr>
            <w:r w:rsidRPr="00CD1F0F">
              <w:t>скласти у формі електронного документа у форматі, узгодженому з депозитарною установою-правонаступником, переліки осіб, які мають право на отримання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окремо за кожним випуском цінних паперів із зазначенням інформації, необхідної для ідентифікації цих осіб, розміру коштів щодо кожної особи та загальної суми коштів за кожним випуском цінних паперів (далі - Переліки осіб, які мають право на отримання коштів).</w:t>
            </w:r>
          </w:p>
          <w:p w14:paraId="6D6A8F17" w14:textId="77777777" w:rsidR="00605A86" w:rsidRPr="00CD1F0F" w:rsidRDefault="00605A86" w:rsidP="00605A86">
            <w:pPr>
              <w:pStyle w:val="tjbmf"/>
              <w:shd w:val="clear" w:color="auto" w:fill="FFFFFF"/>
              <w:spacing w:before="0" w:beforeAutospacing="0" w:after="0" w:afterAutospacing="0"/>
              <w:ind w:firstLine="900"/>
              <w:jc w:val="both"/>
            </w:pPr>
            <w:r w:rsidRPr="00CD1F0F">
              <w:t>Виписки про стан рахунку в цінних паперах, Переліки, облікові реєстри та Переліки осіб, які мають право на отримання коштів, складені 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w:t>
            </w:r>
          </w:p>
          <w:p w14:paraId="5DB65B53" w14:textId="77777777" w:rsidR="00605A86" w:rsidRPr="00CD1F0F" w:rsidRDefault="00605A86" w:rsidP="00605A86">
            <w:pPr>
              <w:pStyle w:val="tjbmf"/>
              <w:shd w:val="clear" w:color="auto" w:fill="FFFFFF"/>
              <w:spacing w:before="0" w:beforeAutospacing="0" w:after="0" w:afterAutospacing="0"/>
              <w:ind w:firstLine="900"/>
              <w:jc w:val="both"/>
            </w:pPr>
            <w:r w:rsidRPr="00CD1F0F">
              <w:t>2) підготувати для передання:</w:t>
            </w:r>
          </w:p>
          <w:p w14:paraId="37DA6FEC" w14:textId="70561728" w:rsidR="00605A86" w:rsidRPr="00CD1F0F" w:rsidRDefault="00605A86" w:rsidP="00605A86">
            <w:pPr>
              <w:pStyle w:val="tjbmf"/>
              <w:shd w:val="clear" w:color="auto" w:fill="FFFFFF"/>
              <w:spacing w:before="0" w:beforeAutospacing="0" w:after="0" w:afterAutospacing="0"/>
              <w:ind w:firstLine="900"/>
              <w:jc w:val="both"/>
            </w:pPr>
            <w:r w:rsidRPr="00CD1F0F">
              <w:t>договори про відкриття/обслуговування рахунку в цінних паперах власникам цінних паперів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w:t>
            </w:r>
          </w:p>
          <w:p w14:paraId="46ACAD5E" w14:textId="77777777" w:rsidR="0074236C" w:rsidRPr="00CD1F0F" w:rsidRDefault="0074236C" w:rsidP="0074236C">
            <w:pPr>
              <w:pStyle w:val="tjbmf"/>
              <w:shd w:val="clear" w:color="auto" w:fill="FFFFFF"/>
              <w:spacing w:before="0" w:beforeAutospacing="0" w:after="0" w:afterAutospacing="0"/>
              <w:ind w:firstLine="900"/>
              <w:jc w:val="both"/>
              <w:rPr>
                <w:b/>
              </w:rPr>
            </w:pPr>
            <w:r w:rsidRPr="00CD1F0F">
              <w:rPr>
                <w:b/>
              </w:rPr>
              <w:t>договори про</w:t>
            </w:r>
            <w:r w:rsidRPr="00CD1F0F">
              <w:t xml:space="preserve"> </w:t>
            </w:r>
            <w:r w:rsidRPr="00CD1F0F">
              <w:rPr>
                <w:b/>
                <w:color w:val="000000"/>
              </w:rPr>
              <w:t xml:space="preserve">надання послуг з обслуговування рахунку в цінних паперах номінального утримувача </w:t>
            </w:r>
            <w:r w:rsidRPr="00CD1F0F">
              <w:rPr>
                <w:b/>
              </w:rPr>
              <w:t>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w:t>
            </w:r>
          </w:p>
          <w:p w14:paraId="5204725F" w14:textId="54EBDE79" w:rsidR="00605A86" w:rsidRPr="00CD1F0F" w:rsidRDefault="00605A86" w:rsidP="00605A86">
            <w:pPr>
              <w:pStyle w:val="tjbmf"/>
              <w:shd w:val="clear" w:color="auto" w:fill="FFFFFF"/>
              <w:spacing w:before="0" w:beforeAutospacing="0" w:after="0" w:afterAutospacing="0"/>
              <w:ind w:firstLine="900"/>
              <w:jc w:val="both"/>
            </w:pPr>
            <w:r w:rsidRPr="00CD1F0F">
              <w:t xml:space="preserve">у випадку припинення діяльності із зберігання активів ІСІ - договори про обслуговування зберігачем активів ІСІ депонентів, зазначених у Переліках, та документи, на підставі яких цим суб'єктам були </w:t>
            </w:r>
            <w:r w:rsidRPr="00CD1F0F">
              <w:lastRenderedPageBreak/>
              <w:t>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ІСІ, активи ІСІ;</w:t>
            </w:r>
          </w:p>
          <w:p w14:paraId="0FA484DA" w14:textId="62BFDA7D" w:rsidR="00605A86" w:rsidRPr="00CD1F0F" w:rsidRDefault="00605A86" w:rsidP="00605A86">
            <w:pPr>
              <w:pStyle w:val="tjbmf"/>
              <w:shd w:val="clear" w:color="auto" w:fill="FFFFFF"/>
              <w:spacing w:before="0" w:beforeAutospacing="0" w:after="0" w:afterAutospacing="0"/>
              <w:ind w:firstLine="900"/>
              <w:jc w:val="both"/>
            </w:pPr>
            <w:r w:rsidRPr="00CD1F0F">
              <w:t>у випадку припинення діяльності із зберігання активів пенсійних фондів - договори про обслуговування активів пенсійного фонду зберігачем депонентів</w:t>
            </w:r>
            <w:r w:rsidR="00ED517C" w:rsidRPr="00CD1F0F">
              <w:t xml:space="preserve">, </w:t>
            </w:r>
            <w:r w:rsidRPr="00CD1F0F">
              <w:t>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 активи пенсійних фондів;</w:t>
            </w:r>
          </w:p>
          <w:p w14:paraId="3589469C" w14:textId="77777777" w:rsidR="00605A86" w:rsidRPr="00CD1F0F" w:rsidRDefault="00605A86" w:rsidP="00605A86">
            <w:pPr>
              <w:pStyle w:val="tjbmf"/>
              <w:shd w:val="clear" w:color="auto" w:fill="FFFFFF"/>
              <w:spacing w:before="0" w:beforeAutospacing="0" w:after="0" w:afterAutospacing="0"/>
              <w:ind w:firstLine="900"/>
              <w:jc w:val="both"/>
            </w:pPr>
            <w:r w:rsidRPr="00CD1F0F">
              <w:t>документи, що були підставою для обтяження цінних паперів власників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14:paraId="6E6696FA" w14:textId="77777777" w:rsidR="00605A86" w:rsidRPr="00CD1F0F" w:rsidRDefault="00605A86" w:rsidP="00605A86">
            <w:pPr>
              <w:pStyle w:val="tjbmf"/>
              <w:shd w:val="clear" w:color="auto" w:fill="FFFFFF"/>
              <w:spacing w:before="0" w:beforeAutospacing="0" w:after="0" w:afterAutospacing="0"/>
              <w:ind w:firstLine="900"/>
              <w:jc w:val="both"/>
            </w:pPr>
            <w:r w:rsidRPr="00CD1F0F">
              <w:t>архіви баз даних за останні 5 років (за наявності) до дати припинення діяльності;</w:t>
            </w:r>
          </w:p>
          <w:p w14:paraId="70BAD985" w14:textId="77777777" w:rsidR="00605A86" w:rsidRPr="00CD1F0F" w:rsidRDefault="00605A86" w:rsidP="00605A86">
            <w:pPr>
              <w:pStyle w:val="tjbmf"/>
              <w:shd w:val="clear" w:color="auto" w:fill="FFFFFF"/>
              <w:spacing w:before="0" w:beforeAutospacing="0" w:after="0" w:afterAutospacing="0"/>
              <w:ind w:firstLine="900"/>
              <w:jc w:val="both"/>
            </w:pPr>
            <w:r w:rsidRPr="00CD1F0F">
              <w:t>бази даних Депозитарної установи станом на кінець операційного дня, що передує даті припинення діяльності;</w:t>
            </w:r>
          </w:p>
          <w:p w14:paraId="4B37C850" w14:textId="22F84CC3" w:rsidR="00605A86" w:rsidRPr="00CD1F0F" w:rsidRDefault="00605A86" w:rsidP="00605A86">
            <w:pPr>
              <w:pStyle w:val="tjbmf"/>
              <w:shd w:val="clear" w:color="auto" w:fill="FFFFFF"/>
              <w:spacing w:before="0" w:beforeAutospacing="0" w:after="0" w:afterAutospacing="0"/>
              <w:ind w:firstLine="900"/>
              <w:jc w:val="both"/>
            </w:pPr>
            <w:r w:rsidRPr="00CD1F0F">
              <w:t>консолідований(і) баланс(и) (баланс(и) за всіма цінними паперами, що обліковуються у Депозитарній установі на рахунках у цінних паперах депонентів</w:t>
            </w:r>
            <w:r w:rsidR="002E59C7" w:rsidRPr="00CD1F0F">
              <w:t xml:space="preserve">, </w:t>
            </w:r>
            <w:r w:rsidR="005C6FBE" w:rsidRPr="00CD1F0F">
              <w:rPr>
                <w:b/>
                <w:color w:val="000000"/>
              </w:rPr>
              <w:t>номінальних утримувачів</w:t>
            </w:r>
            <w:r w:rsidRPr="00CD1F0F">
              <w:t xml:space="preserve"> і на рахунку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складений(і) станом на кінець операційного дня, що передує даті припинення діяльності, у формі електронного документа;</w:t>
            </w:r>
          </w:p>
          <w:p w14:paraId="1ACE9A2D" w14:textId="77777777" w:rsidR="00605A86" w:rsidRPr="00CD1F0F" w:rsidRDefault="00605A86" w:rsidP="00605A86">
            <w:pPr>
              <w:pStyle w:val="tjbmf"/>
              <w:shd w:val="clear" w:color="auto" w:fill="FFFFFF"/>
              <w:spacing w:before="0" w:beforeAutospacing="0" w:after="0" w:afterAutospacing="0"/>
              <w:ind w:firstLine="900"/>
              <w:jc w:val="both"/>
            </w:pPr>
            <w:r w:rsidRPr="00CD1F0F">
              <w:t>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у формі електронних документів відповідно до вимог законодавства у форматі, узгодженому з депозитарною установою-правонаступником;</w:t>
            </w:r>
          </w:p>
          <w:p w14:paraId="2D2AC493" w14:textId="5795E8A6" w:rsidR="001C7EF6" w:rsidRPr="00CD1F0F" w:rsidRDefault="00605A86" w:rsidP="002E59C7">
            <w:pPr>
              <w:pStyle w:val="tjbmf"/>
              <w:shd w:val="clear" w:color="auto" w:fill="FFFFFF"/>
              <w:spacing w:before="0" w:beforeAutospacing="0" w:after="0" w:afterAutospacing="0"/>
              <w:ind w:firstLine="900"/>
              <w:jc w:val="both"/>
            </w:pPr>
            <w:r w:rsidRPr="00CD1F0F">
              <w:t xml:space="preserve">3) переказати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w:t>
            </w:r>
            <w:r w:rsidRPr="00CD1F0F">
              <w:lastRenderedPageBreak/>
              <w:t>законодавством порядку, на грошовий рахунок Центрального депозитарію цінних паперів в Розрахунковому центрі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та відповідного розпорядження у порядку, визначеному внутрішніми документами Центрального депозитарію цінних паперів.</w:t>
            </w:r>
            <w:r w:rsidR="002E59C7" w:rsidRPr="00CD1F0F">
              <w:t xml:space="preserve"> </w:t>
            </w:r>
          </w:p>
        </w:tc>
      </w:tr>
      <w:tr w:rsidR="001C7EF6" w:rsidRPr="00CD1F0F" w14:paraId="2FC1858E" w14:textId="77777777" w:rsidTr="00DD2AF8">
        <w:tc>
          <w:tcPr>
            <w:tcW w:w="7792" w:type="dxa"/>
          </w:tcPr>
          <w:p w14:paraId="7F3355D1" w14:textId="77777777" w:rsidR="00D60469" w:rsidRPr="00CD1F0F" w:rsidRDefault="00D60469" w:rsidP="00D60469">
            <w:pPr>
              <w:pStyle w:val="tjbmf"/>
              <w:shd w:val="clear" w:color="auto" w:fill="FFFFFF"/>
              <w:spacing w:before="0" w:beforeAutospacing="0" w:after="0" w:afterAutospacing="0"/>
              <w:ind w:firstLine="900"/>
              <w:jc w:val="both"/>
            </w:pPr>
            <w:bookmarkStart w:id="22" w:name="95"/>
            <w:bookmarkEnd w:id="21"/>
            <w:r w:rsidRPr="00CD1F0F">
              <w:lastRenderedPageBreak/>
              <w:t>6. Відкриття рахунків у цінних паперах депонентам, що не закрили свої рахунки у Депозитарній установі, або власникам цінних паперів, рахунки яких обслуговувалися Депозитарною установою відповідно до договору з емітентом, та зарахування на них цінних паперів здійснюються депозитарною установою-правонаступником протягом 30 календарних днів після підписання акта приймання-передавання на підставі отриманих документів.</w:t>
            </w:r>
          </w:p>
          <w:p w14:paraId="66C39BF9" w14:textId="7DD9259A" w:rsidR="001C7EF6" w:rsidRPr="00CD1F0F" w:rsidRDefault="00D60469" w:rsidP="00D60469">
            <w:pPr>
              <w:pStyle w:val="tjbmf"/>
              <w:shd w:val="clear" w:color="auto" w:fill="FFFFFF"/>
              <w:spacing w:before="0" w:beforeAutospacing="0" w:after="0" w:afterAutospacing="0"/>
              <w:ind w:firstLine="900"/>
              <w:jc w:val="both"/>
              <w:rPr>
                <w:strike/>
              </w:rPr>
            </w:pPr>
            <w:r w:rsidRPr="00CD1F0F">
              <w:t xml:space="preserve">Зарахування депозитарною установою-правонаступником цінних паперів, прав на цінні папери здійснюється відповідно до отриманих Переліків та виписок про стан рахунків у цінних паперах депонентів та/або облікових реєстрів власників цінних паперів, рахунки яких обслуговувалися Депозитарною установою відповідно до договору з емітентом. Якщо цінні папери були обтяжені зобов'язаннями, зарахування прав на ці цінні папери здійснюється з тим самим режимом обтяження зобов'язаннями. </w:t>
            </w:r>
          </w:p>
        </w:tc>
        <w:tc>
          <w:tcPr>
            <w:tcW w:w="7796" w:type="dxa"/>
          </w:tcPr>
          <w:p w14:paraId="6F8A81C6" w14:textId="507C7115" w:rsidR="00D60469" w:rsidRPr="00CD1F0F" w:rsidRDefault="00D60469" w:rsidP="00D60469">
            <w:pPr>
              <w:pStyle w:val="tjbmf"/>
              <w:shd w:val="clear" w:color="auto" w:fill="FFFFFF"/>
              <w:spacing w:before="0" w:beforeAutospacing="0" w:after="0" w:afterAutospacing="0"/>
              <w:ind w:firstLine="900"/>
              <w:jc w:val="both"/>
            </w:pPr>
            <w:r w:rsidRPr="00CD1F0F">
              <w:t xml:space="preserve">6. Відкриття рахунків у цінних паперах депонентам, </w:t>
            </w:r>
            <w:r w:rsidR="005C6FBE" w:rsidRPr="00CD1F0F">
              <w:rPr>
                <w:b/>
                <w:color w:val="000000"/>
              </w:rPr>
              <w:t>номінальним утримувачам,</w:t>
            </w:r>
            <w:r w:rsidR="006E215E" w:rsidRPr="00CD1F0F">
              <w:t xml:space="preserve"> </w:t>
            </w:r>
            <w:r w:rsidRPr="00CD1F0F">
              <w:t>що не закрили свої рахунки у Депозитарній установі, або власникам цінних паперів, рахунки яких обслуговувалися Депозитарною установою відповідно до договору з емітентом, та зарахування на них цінних паперів здійснюються депозитарною установою-правонаступником протягом 30 календарних днів після підписання акта приймання-передавання на підставі отриманих документів.</w:t>
            </w:r>
          </w:p>
          <w:p w14:paraId="79438E93" w14:textId="42423D89" w:rsidR="001C7EF6" w:rsidRPr="00CD1F0F" w:rsidRDefault="00D60469" w:rsidP="00D60469">
            <w:pPr>
              <w:pStyle w:val="tjbmf"/>
              <w:shd w:val="clear" w:color="auto" w:fill="FFFFFF"/>
              <w:spacing w:before="0" w:beforeAutospacing="0" w:after="0" w:afterAutospacing="0"/>
              <w:ind w:firstLine="900"/>
              <w:jc w:val="both"/>
            </w:pPr>
            <w:r w:rsidRPr="00CD1F0F">
              <w:t>Зарахування депозитарною установою-правонаступником цінних паперів, прав на цінні папери здійснюється відповідно до отриманих Переліків та виписок про стан рахунків у цінних паперах депонентів</w:t>
            </w:r>
            <w:r w:rsidR="006E215E" w:rsidRPr="00CD1F0F">
              <w:rPr>
                <w:b/>
              </w:rPr>
              <w:t xml:space="preserve">, </w:t>
            </w:r>
            <w:r w:rsidR="0070187B" w:rsidRPr="00CD1F0F">
              <w:rPr>
                <w:b/>
                <w:color w:val="000000"/>
              </w:rPr>
              <w:t>номінальних утримувачів</w:t>
            </w:r>
            <w:r w:rsidRPr="00CD1F0F">
              <w:t xml:space="preserve"> та/або облікових реєстрів власників цінних паперів, рахунки яких обслуговувалися Депозитарною установою відповідно до договору з емітентом. Якщо цінні папери були обтяжені зобов'язаннями, зарахування прав на ці цінні папери здійснюється з тим самим режимом обтяження зобов'язаннями. </w:t>
            </w:r>
          </w:p>
        </w:tc>
      </w:tr>
      <w:tr w:rsidR="00002C3E" w:rsidRPr="00CD1F0F" w14:paraId="6CB3AA52" w14:textId="77777777" w:rsidTr="00DD2AF8">
        <w:tc>
          <w:tcPr>
            <w:tcW w:w="7792" w:type="dxa"/>
          </w:tcPr>
          <w:p w14:paraId="091D1C43" w14:textId="77777777" w:rsidR="008E275D" w:rsidRPr="00CD1F0F" w:rsidRDefault="008E275D" w:rsidP="008E275D">
            <w:pPr>
              <w:pStyle w:val="tjbmf"/>
              <w:shd w:val="clear" w:color="auto" w:fill="FFFFFF"/>
              <w:spacing w:before="0" w:beforeAutospacing="0" w:after="0" w:afterAutospacing="0"/>
              <w:ind w:firstLine="900"/>
              <w:jc w:val="both"/>
            </w:pPr>
            <w:r w:rsidRPr="00CD1F0F">
              <w:t>7. Виконання операцій за рахунками в цінних паперах таких депонентів призупиняється до моменту звернення цих осіб або емітента до депозитарної установи - правонаступника щодо:</w:t>
            </w:r>
          </w:p>
          <w:p w14:paraId="3CD1E133" w14:textId="77777777" w:rsidR="008E275D" w:rsidRPr="00CD1F0F" w:rsidRDefault="008E275D" w:rsidP="008E275D">
            <w:pPr>
              <w:pStyle w:val="tjbmf"/>
              <w:shd w:val="clear" w:color="auto" w:fill="FFFFFF"/>
              <w:spacing w:before="0" w:beforeAutospacing="0" w:after="0" w:afterAutospacing="0"/>
              <w:ind w:firstLine="900"/>
              <w:jc w:val="both"/>
            </w:pPr>
            <w:r w:rsidRPr="00CD1F0F">
              <w:t>переведення належних власникам цінних паперів, прав на цінні папери до обраної ними/емітентом депозитарної установи;</w:t>
            </w:r>
          </w:p>
          <w:p w14:paraId="58065AF0" w14:textId="77777777" w:rsidR="009979CD" w:rsidRPr="00CD1F0F" w:rsidRDefault="009979CD" w:rsidP="008E275D">
            <w:pPr>
              <w:pStyle w:val="tjbmf"/>
              <w:shd w:val="clear" w:color="auto" w:fill="FFFFFF"/>
              <w:spacing w:before="0" w:beforeAutospacing="0" w:after="0" w:afterAutospacing="0"/>
              <w:ind w:firstLine="900"/>
              <w:jc w:val="both"/>
            </w:pPr>
          </w:p>
          <w:p w14:paraId="0383215F" w14:textId="77777777" w:rsidR="009979CD" w:rsidRPr="00CD1F0F" w:rsidRDefault="009979CD" w:rsidP="008E275D">
            <w:pPr>
              <w:pStyle w:val="tjbmf"/>
              <w:shd w:val="clear" w:color="auto" w:fill="FFFFFF"/>
              <w:spacing w:before="0" w:beforeAutospacing="0" w:after="0" w:afterAutospacing="0"/>
              <w:ind w:firstLine="900"/>
              <w:jc w:val="both"/>
            </w:pPr>
          </w:p>
          <w:p w14:paraId="5AB93778" w14:textId="146F0E45" w:rsidR="008E275D" w:rsidRPr="00CD1F0F" w:rsidRDefault="008E275D" w:rsidP="008E275D">
            <w:pPr>
              <w:pStyle w:val="tjbmf"/>
              <w:shd w:val="clear" w:color="auto" w:fill="FFFFFF"/>
              <w:spacing w:before="0" w:beforeAutospacing="0" w:after="0" w:afterAutospacing="0"/>
              <w:ind w:firstLine="900"/>
              <w:jc w:val="both"/>
            </w:pPr>
            <w:r w:rsidRPr="00CD1F0F">
              <w:t>укладення договору про обслуговування рахунку у цінних паперах/договору про обслуговування рахунків власників з депозитарною установою - правонаступником</w:t>
            </w:r>
            <w:r w:rsidRPr="00CD1F0F">
              <w:rPr>
                <w:rStyle w:val="fs2"/>
              </w:rPr>
              <w:t>.</w:t>
            </w:r>
          </w:p>
          <w:p w14:paraId="30B1C05D" w14:textId="77777777" w:rsidR="00694F69" w:rsidRPr="00CD1F0F" w:rsidRDefault="00694F69" w:rsidP="008E275D">
            <w:pPr>
              <w:pStyle w:val="tjbmf"/>
              <w:shd w:val="clear" w:color="auto" w:fill="FFFFFF"/>
              <w:spacing w:before="0" w:beforeAutospacing="0" w:after="0" w:afterAutospacing="0"/>
              <w:ind w:firstLine="900"/>
              <w:jc w:val="both"/>
            </w:pPr>
          </w:p>
          <w:p w14:paraId="3204A571" w14:textId="01C66F1B" w:rsidR="00694F69" w:rsidRPr="00CD1F0F" w:rsidRDefault="00694F69" w:rsidP="008E275D">
            <w:pPr>
              <w:pStyle w:val="tjbmf"/>
              <w:shd w:val="clear" w:color="auto" w:fill="FFFFFF"/>
              <w:spacing w:before="0" w:beforeAutospacing="0" w:after="0" w:afterAutospacing="0"/>
              <w:ind w:firstLine="900"/>
              <w:jc w:val="both"/>
            </w:pPr>
          </w:p>
          <w:p w14:paraId="34A117D4" w14:textId="77777777" w:rsidR="00E47401" w:rsidRPr="00CD1F0F" w:rsidRDefault="00E47401" w:rsidP="008E275D">
            <w:pPr>
              <w:pStyle w:val="tjbmf"/>
              <w:shd w:val="clear" w:color="auto" w:fill="FFFFFF"/>
              <w:spacing w:before="0" w:beforeAutospacing="0" w:after="0" w:afterAutospacing="0"/>
              <w:ind w:firstLine="900"/>
              <w:jc w:val="both"/>
            </w:pPr>
          </w:p>
          <w:p w14:paraId="0E91DD8C" w14:textId="70922790" w:rsidR="008E275D" w:rsidRPr="00CD1F0F" w:rsidRDefault="008E275D" w:rsidP="008E275D">
            <w:pPr>
              <w:pStyle w:val="tjbmf"/>
              <w:shd w:val="clear" w:color="auto" w:fill="FFFFFF"/>
              <w:spacing w:before="0" w:beforeAutospacing="0" w:after="0" w:afterAutospacing="0"/>
              <w:ind w:firstLine="900"/>
              <w:jc w:val="both"/>
            </w:pPr>
            <w:r w:rsidRPr="00CD1F0F">
              <w:lastRenderedPageBreak/>
              <w:t>Для проведення операцій щодо переведення власниками/емітентами цінних паперів, прав на цінні папери до іншої депозитарної установи не потрібно укладання договору про обслуговування рахунку у цінних паперах/договору про обслуговування рахунків власників з депозитарною установою - правонаступником та вони здійснюються на підставі подання власником/емітентом відповідних розпоряджень, анкети рахунку в цінних паперах/анкети емітента та документів, що дозволяють належним чином ідентифікувати цього власника/емітента відповідно до законодавства.</w:t>
            </w:r>
          </w:p>
          <w:p w14:paraId="34A0AF4B" w14:textId="77777777" w:rsidR="00694F69" w:rsidRPr="00CD1F0F" w:rsidRDefault="00694F69" w:rsidP="008E275D">
            <w:pPr>
              <w:pStyle w:val="tjbmf"/>
              <w:shd w:val="clear" w:color="auto" w:fill="FFFFFF"/>
              <w:spacing w:before="0" w:beforeAutospacing="0" w:after="0" w:afterAutospacing="0"/>
              <w:ind w:firstLine="900"/>
              <w:jc w:val="both"/>
            </w:pPr>
          </w:p>
          <w:p w14:paraId="7963C6D7" w14:textId="77777777" w:rsidR="00694F69" w:rsidRPr="00CD1F0F" w:rsidRDefault="00694F69" w:rsidP="008E275D">
            <w:pPr>
              <w:pStyle w:val="tjbmf"/>
              <w:shd w:val="clear" w:color="auto" w:fill="FFFFFF"/>
              <w:spacing w:before="0" w:beforeAutospacing="0" w:after="0" w:afterAutospacing="0"/>
              <w:ind w:firstLine="900"/>
              <w:jc w:val="both"/>
            </w:pPr>
          </w:p>
          <w:p w14:paraId="0CED0D5E" w14:textId="51991913" w:rsidR="008E275D" w:rsidRPr="00CD1F0F" w:rsidRDefault="008E275D" w:rsidP="008E275D">
            <w:pPr>
              <w:pStyle w:val="tjbmf"/>
              <w:shd w:val="clear" w:color="auto" w:fill="FFFFFF"/>
              <w:spacing w:before="0" w:beforeAutospacing="0" w:after="0" w:afterAutospacing="0"/>
              <w:ind w:firstLine="900"/>
              <w:jc w:val="both"/>
            </w:pPr>
            <w:r w:rsidRPr="00CD1F0F">
              <w:t>У разі надання розпорядження власником або його уповноваженою особою не особисто підпис фізичної особи - власника або його уповноваженої особи, а також уповноваженої особи юридичної особи - нерезидента (за умови відсутності у такої юридичної особи печатки) на вказаному розпорядженні засвідчується нотаріально.</w:t>
            </w:r>
          </w:p>
          <w:p w14:paraId="56C560D6" w14:textId="77777777" w:rsidR="00694F69" w:rsidRPr="00CD1F0F" w:rsidRDefault="00694F69" w:rsidP="008E275D">
            <w:pPr>
              <w:pStyle w:val="tjbmf"/>
              <w:shd w:val="clear" w:color="auto" w:fill="FFFFFF"/>
              <w:spacing w:before="0" w:beforeAutospacing="0" w:after="0" w:afterAutospacing="0"/>
              <w:ind w:firstLine="900"/>
              <w:jc w:val="both"/>
            </w:pPr>
          </w:p>
          <w:p w14:paraId="2E2D5EA5" w14:textId="22AFDAAC" w:rsidR="00002C3E" w:rsidRPr="00CD1F0F" w:rsidRDefault="008E275D" w:rsidP="00FC49D0">
            <w:pPr>
              <w:pStyle w:val="tjbmf"/>
              <w:shd w:val="clear" w:color="auto" w:fill="FFFFFF"/>
              <w:spacing w:before="0" w:beforeAutospacing="0" w:after="0" w:afterAutospacing="0"/>
              <w:ind w:firstLine="900"/>
              <w:jc w:val="both"/>
              <w:rPr>
                <w:color w:val="000000"/>
              </w:rPr>
            </w:pPr>
            <w:r w:rsidRPr="00CD1F0F">
              <w:t>У випадку, якщо у власника, якому відкрито рахунок у цінних паперах депозитарною установою - правонаступником, змінились реквізити, які містились в анкеті рахунку, такий власник повинен надати депозитарній установі - правонаступнику документи, що підтверджують зазначені зміни.</w:t>
            </w:r>
            <w:r w:rsidR="00FC49D0" w:rsidRPr="00CD1F0F">
              <w:t xml:space="preserve"> </w:t>
            </w:r>
          </w:p>
        </w:tc>
        <w:tc>
          <w:tcPr>
            <w:tcW w:w="7796" w:type="dxa"/>
          </w:tcPr>
          <w:p w14:paraId="1745670B" w14:textId="77777777" w:rsidR="00E47401" w:rsidRPr="00CD1F0F" w:rsidRDefault="00E47401" w:rsidP="00E47401">
            <w:pPr>
              <w:pStyle w:val="tjbmf"/>
              <w:shd w:val="clear" w:color="auto" w:fill="FFFFFF"/>
              <w:spacing w:before="0" w:beforeAutospacing="0" w:after="0" w:afterAutospacing="0"/>
              <w:ind w:firstLine="900"/>
              <w:jc w:val="both"/>
            </w:pPr>
            <w:r w:rsidRPr="00CD1F0F">
              <w:lastRenderedPageBreak/>
              <w:t xml:space="preserve">7. Виконання операцій за рахунками в цінних паперах таких </w:t>
            </w:r>
            <w:r w:rsidRPr="00CD1F0F">
              <w:rPr>
                <w:b/>
              </w:rPr>
              <w:t>власників,</w:t>
            </w:r>
            <w:r w:rsidRPr="00CD1F0F">
              <w:t xml:space="preserve"> </w:t>
            </w:r>
            <w:r w:rsidRPr="00CD1F0F">
              <w:rPr>
                <w:b/>
                <w:color w:val="000000"/>
              </w:rPr>
              <w:t>номінальних утримувачів</w:t>
            </w:r>
            <w:r w:rsidRPr="00CD1F0F">
              <w:rPr>
                <w:b/>
              </w:rPr>
              <w:t xml:space="preserve"> </w:t>
            </w:r>
            <w:r w:rsidRPr="00CD1F0F">
              <w:t>призупиняється до моменту звернення цих осіб або емітента до депозитарної установи - правонаступника щодо:</w:t>
            </w:r>
          </w:p>
          <w:p w14:paraId="5C8ED973" w14:textId="77777777" w:rsidR="00E47401" w:rsidRPr="00CD1F0F" w:rsidRDefault="00E47401" w:rsidP="00E47401">
            <w:pPr>
              <w:pStyle w:val="tjbmf"/>
              <w:shd w:val="clear" w:color="auto" w:fill="FFFFFF"/>
              <w:spacing w:before="0" w:beforeAutospacing="0" w:after="0" w:afterAutospacing="0"/>
              <w:ind w:firstLine="900"/>
              <w:jc w:val="both"/>
            </w:pPr>
            <w:r w:rsidRPr="00CD1F0F">
              <w:rPr>
                <w:b/>
              </w:rPr>
              <w:t>переведення прав на цінні папери, що обліковувались на їх рахунках у цінних паперах в Депозитарній установі</w:t>
            </w:r>
            <w:r w:rsidRPr="00CD1F0F">
              <w:t xml:space="preserve"> до обраної ними/емітентом депозитарної установи;</w:t>
            </w:r>
          </w:p>
          <w:p w14:paraId="6F39036A" w14:textId="77777777" w:rsidR="00E47401" w:rsidRPr="00CD1F0F" w:rsidRDefault="00E47401" w:rsidP="00E47401">
            <w:pPr>
              <w:pStyle w:val="tjbmf"/>
              <w:shd w:val="clear" w:color="auto" w:fill="FFFFFF"/>
              <w:spacing w:before="0" w:beforeAutospacing="0" w:after="0" w:afterAutospacing="0"/>
              <w:ind w:firstLine="900"/>
              <w:jc w:val="both"/>
            </w:pPr>
            <w:r w:rsidRPr="00CD1F0F">
              <w:t>укладення договору про обслуговування рахунку у цінних паперах/</w:t>
            </w:r>
            <w:r w:rsidRPr="00CD1F0F">
              <w:rPr>
                <w:b/>
              </w:rPr>
              <w:t xml:space="preserve">договору </w:t>
            </w:r>
            <w:r w:rsidRPr="00CD1F0F">
              <w:rPr>
                <w:b/>
                <w:color w:val="000000"/>
              </w:rPr>
              <w:t>про надання послуг з обслуговування рахунку в цінних паперах номінального утримувача/</w:t>
            </w:r>
            <w:r w:rsidRPr="00CD1F0F">
              <w:t>договору про обслуговування рахунків власників з депозитарною установою - правонаступником</w:t>
            </w:r>
            <w:r w:rsidRPr="00CD1F0F">
              <w:rPr>
                <w:rStyle w:val="fs2"/>
              </w:rPr>
              <w:t>.</w:t>
            </w:r>
          </w:p>
          <w:p w14:paraId="20DA478D" w14:textId="41B46D1A" w:rsidR="008E275D" w:rsidRPr="00CD1F0F" w:rsidRDefault="008E275D" w:rsidP="008E275D">
            <w:pPr>
              <w:pStyle w:val="tjbmf"/>
              <w:shd w:val="clear" w:color="auto" w:fill="FFFFFF"/>
              <w:spacing w:before="0" w:beforeAutospacing="0" w:after="0" w:afterAutospacing="0"/>
              <w:ind w:firstLine="900"/>
              <w:jc w:val="both"/>
            </w:pPr>
            <w:r w:rsidRPr="00CD1F0F">
              <w:lastRenderedPageBreak/>
              <w:t>Для проведення операцій щодо переведення власниками/</w:t>
            </w:r>
            <w:r w:rsidR="00694F69" w:rsidRPr="00CD1F0F">
              <w:rPr>
                <w:b/>
              </w:rPr>
              <w:t>номінальними утримувачами</w:t>
            </w:r>
            <w:r w:rsidR="00694F69" w:rsidRPr="00CD1F0F">
              <w:t>/</w:t>
            </w:r>
            <w:r w:rsidRPr="00CD1F0F">
              <w:t>емітентами цінних паперів, прав на цінні папери до іншої депозитарної установи не потрібно укладання договору про обслуговування рахунку у цінних паперах/</w:t>
            </w:r>
            <w:r w:rsidR="00694F69" w:rsidRPr="00CD1F0F">
              <w:rPr>
                <w:b/>
              </w:rPr>
              <w:t xml:space="preserve"> </w:t>
            </w:r>
            <w:r w:rsidR="00877006" w:rsidRPr="00CD1F0F">
              <w:rPr>
                <w:b/>
              </w:rPr>
              <w:t xml:space="preserve">договору </w:t>
            </w:r>
            <w:r w:rsidR="00877006" w:rsidRPr="00CD1F0F">
              <w:rPr>
                <w:b/>
                <w:color w:val="000000"/>
              </w:rPr>
              <w:t>про надання послуг з обслуговування рахунку в цінних паперах номінального утримувача</w:t>
            </w:r>
            <w:r w:rsidR="00694F69" w:rsidRPr="00CD1F0F">
              <w:t>/</w:t>
            </w:r>
            <w:r w:rsidRPr="00CD1F0F">
              <w:t>договору про обслуговування рахунків власників з депозитарною установою - правонаступником та вони здійснюються на підставі подання власником/</w:t>
            </w:r>
            <w:r w:rsidR="00694F69" w:rsidRPr="00CD1F0F">
              <w:rPr>
                <w:b/>
              </w:rPr>
              <w:t>номінальним утримувачем/</w:t>
            </w:r>
            <w:r w:rsidRPr="00CD1F0F">
              <w:t>емітентом відповідних розпоряджень, анкети рахунку в цінних паперах/анкети емітента та документів, що дозволяють належним чином ідентифікувати цього власника</w:t>
            </w:r>
            <w:r w:rsidRPr="00CD1F0F">
              <w:rPr>
                <w:b/>
              </w:rPr>
              <w:t>/</w:t>
            </w:r>
            <w:r w:rsidR="00694F69" w:rsidRPr="00CD1F0F">
              <w:rPr>
                <w:b/>
              </w:rPr>
              <w:t>номінального утримувача</w:t>
            </w:r>
            <w:r w:rsidR="00694F69" w:rsidRPr="00CD1F0F">
              <w:t>/</w:t>
            </w:r>
            <w:r w:rsidRPr="00CD1F0F">
              <w:t>емітента відповідно до законодавства.</w:t>
            </w:r>
          </w:p>
          <w:p w14:paraId="70F79FC5" w14:textId="44124F26" w:rsidR="008E275D" w:rsidRPr="00CD1F0F" w:rsidRDefault="008E275D" w:rsidP="008E275D">
            <w:pPr>
              <w:pStyle w:val="tjbmf"/>
              <w:shd w:val="clear" w:color="auto" w:fill="FFFFFF"/>
              <w:spacing w:before="0" w:beforeAutospacing="0" w:after="0" w:afterAutospacing="0"/>
              <w:ind w:firstLine="900"/>
              <w:jc w:val="both"/>
            </w:pPr>
            <w:r w:rsidRPr="00CD1F0F">
              <w:t>У разі надання розпорядження власником</w:t>
            </w:r>
            <w:r w:rsidR="00694F69" w:rsidRPr="00CD1F0F">
              <w:t>/</w:t>
            </w:r>
            <w:r w:rsidR="00694F69" w:rsidRPr="00CD1F0F">
              <w:rPr>
                <w:b/>
              </w:rPr>
              <w:t>номінальним утримувачем</w:t>
            </w:r>
            <w:r w:rsidRPr="00CD1F0F">
              <w:rPr>
                <w:b/>
              </w:rPr>
              <w:t xml:space="preserve"> </w:t>
            </w:r>
            <w:r w:rsidRPr="00CD1F0F">
              <w:t xml:space="preserve">або його уповноваженою особою не особисто підпис фізичної особи </w:t>
            </w:r>
            <w:r w:rsidR="00694F69" w:rsidRPr="00CD1F0F">
              <w:t>–</w:t>
            </w:r>
            <w:r w:rsidRPr="00CD1F0F">
              <w:t xml:space="preserve"> власника або його уповноваженої особи, а також уповноваженої особи юридичної особи - нерезидента (за умови відсутності у такої юридичної особи печатки) на вказаному розпорядженні засвідчується нотаріально.</w:t>
            </w:r>
          </w:p>
          <w:p w14:paraId="1D94B36A" w14:textId="66E34ED8" w:rsidR="00002C3E" w:rsidRPr="00CD1F0F" w:rsidRDefault="008E275D" w:rsidP="00FC49D0">
            <w:pPr>
              <w:pStyle w:val="tjbmf"/>
              <w:shd w:val="clear" w:color="auto" w:fill="FFFFFF"/>
              <w:spacing w:before="0" w:beforeAutospacing="0" w:after="0" w:afterAutospacing="0"/>
              <w:ind w:firstLine="900"/>
              <w:jc w:val="both"/>
              <w:rPr>
                <w:b/>
                <w:color w:val="000000"/>
              </w:rPr>
            </w:pPr>
            <w:r w:rsidRPr="00CD1F0F">
              <w:t xml:space="preserve">У випадку, якщо у власника, </w:t>
            </w:r>
            <w:r w:rsidR="00694F69" w:rsidRPr="00CD1F0F">
              <w:rPr>
                <w:b/>
              </w:rPr>
              <w:t>номінального утримувача</w:t>
            </w:r>
            <w:r w:rsidR="00694F69" w:rsidRPr="00CD1F0F">
              <w:t xml:space="preserve">, </w:t>
            </w:r>
            <w:r w:rsidRPr="00CD1F0F">
              <w:t>якому відкрито рахунок у цінних паперах депозитарною установою - правонаступником, змінились реквізити, які містились в анкеті рахунку, такий власник</w:t>
            </w:r>
            <w:r w:rsidR="00275EA3" w:rsidRPr="00CD1F0F">
              <w:t xml:space="preserve">, </w:t>
            </w:r>
            <w:r w:rsidR="00275EA3" w:rsidRPr="00CD1F0F">
              <w:rPr>
                <w:b/>
              </w:rPr>
              <w:t>номінальний утримувач</w:t>
            </w:r>
            <w:r w:rsidRPr="00CD1F0F">
              <w:t xml:space="preserve"> повинен надати депозитарній установі - правонаступнику документи, що підтверджують зазначені зміни.</w:t>
            </w:r>
          </w:p>
        </w:tc>
      </w:tr>
      <w:tr w:rsidR="001C7EF6" w:rsidRPr="00CD1F0F" w14:paraId="4717F09D" w14:textId="77777777" w:rsidTr="00DD2AF8">
        <w:tc>
          <w:tcPr>
            <w:tcW w:w="7792" w:type="dxa"/>
          </w:tcPr>
          <w:p w14:paraId="4399EA33" w14:textId="6C8A21EF" w:rsidR="001C7EF6" w:rsidRPr="00CD1F0F" w:rsidRDefault="0031678E" w:rsidP="0031678E">
            <w:pPr>
              <w:pStyle w:val="3"/>
              <w:shd w:val="clear" w:color="auto" w:fill="FFFFFF"/>
              <w:spacing w:before="0" w:beforeAutospacing="0" w:after="0" w:afterAutospacing="0"/>
              <w:ind w:firstLine="900"/>
              <w:jc w:val="both"/>
              <w:outlineLvl w:val="2"/>
              <w:rPr>
                <w:sz w:val="24"/>
                <w:szCs w:val="24"/>
              </w:rPr>
            </w:pPr>
            <w:bookmarkStart w:id="23" w:name="96"/>
            <w:bookmarkEnd w:id="22"/>
            <w:r w:rsidRPr="00CD1F0F">
              <w:lastRenderedPageBreak/>
              <w:t xml:space="preserve">2. Послідовність дій Депозитарної установи за умови укладання нею з будь-якою іншою депозитарною установою, що має Ліцензію, Договору </w:t>
            </w:r>
          </w:p>
        </w:tc>
        <w:tc>
          <w:tcPr>
            <w:tcW w:w="7796" w:type="dxa"/>
          </w:tcPr>
          <w:p w14:paraId="02BA7B46" w14:textId="177BB4C3" w:rsidR="001C7EF6" w:rsidRPr="00CD1F0F" w:rsidRDefault="0031678E" w:rsidP="0031678E">
            <w:pPr>
              <w:pStyle w:val="3"/>
              <w:shd w:val="clear" w:color="auto" w:fill="FFFFFF"/>
              <w:spacing w:before="0" w:beforeAutospacing="0" w:after="0" w:afterAutospacing="0"/>
              <w:ind w:firstLine="900"/>
              <w:jc w:val="both"/>
              <w:outlineLvl w:val="2"/>
              <w:rPr>
                <w:sz w:val="24"/>
                <w:szCs w:val="24"/>
              </w:rPr>
            </w:pPr>
            <w:r w:rsidRPr="00CD1F0F">
              <w:t xml:space="preserve">2. Послідовність дій Депозитарної установи за умови укладання нею з будь-якою іншою депозитарною установою, що має Ліцензію, Договору </w:t>
            </w:r>
          </w:p>
        </w:tc>
      </w:tr>
      <w:tr w:rsidR="0031678E" w:rsidRPr="00CD1F0F" w14:paraId="2FB630B9" w14:textId="77777777" w:rsidTr="00DD2AF8">
        <w:tc>
          <w:tcPr>
            <w:tcW w:w="7792" w:type="dxa"/>
          </w:tcPr>
          <w:p w14:paraId="7F442A0E" w14:textId="77777777" w:rsidR="0031678E" w:rsidRPr="00CD1F0F" w:rsidRDefault="0031678E" w:rsidP="0031678E">
            <w:pPr>
              <w:pStyle w:val="tjbmf"/>
              <w:shd w:val="clear" w:color="auto" w:fill="FFFFFF"/>
              <w:spacing w:before="0" w:beforeAutospacing="0" w:after="0" w:afterAutospacing="0"/>
              <w:ind w:firstLine="900"/>
              <w:jc w:val="both"/>
            </w:pPr>
            <w:bookmarkStart w:id="24" w:name="99"/>
            <w:bookmarkEnd w:id="23"/>
            <w:r w:rsidRPr="00CD1F0F">
              <w:t xml:space="preserve">1. Для подальшого обліку та обслуговування цінних паперів, прав на цінні папери депонентів, що в установленому порядку не закрили свої рахунки у цінних паперах, Депозитарна установа може обрати іншу депозитарну установу, що має Ліцензію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(депозитарна установа-правонаступник), на підставі відповідних рішень, прийнятих уповноваженими органами Депозитарної </w:t>
            </w:r>
            <w:r w:rsidRPr="00CD1F0F">
              <w:lastRenderedPageBreak/>
              <w:t>установи та депозитарної установи-правонаступника. Депозитарна установа-правонаступник забезпечує подальший облік та обслуговування прав на цінні папери власників, рахунки яких не були в установленому порядку закриті у Депозитарній установі, а також зберігання та/або виплату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особам, які мають право на отримання цих коштів, відповідно до законодавства.</w:t>
            </w:r>
          </w:p>
          <w:p w14:paraId="7C769C1D" w14:textId="2EB236D1" w:rsidR="0031678E" w:rsidRPr="00CD1F0F" w:rsidRDefault="0031678E" w:rsidP="0031678E">
            <w:pPr>
              <w:pStyle w:val="tjbmf"/>
              <w:shd w:val="clear" w:color="auto" w:fill="FFFFFF"/>
              <w:spacing w:before="0" w:beforeAutospacing="0" w:after="0" w:afterAutospacing="0"/>
              <w:ind w:firstLine="900"/>
              <w:jc w:val="both"/>
            </w:pPr>
            <w:r w:rsidRPr="00CD1F0F">
              <w:t xml:space="preserve">Після завершення процедури закриття депонентами своїх рахунків у цінних паперах архіви баз даних, бази даних та документи, які залишаються після припинення провадження Депозитарною установою Діяльності депозитарної установи, підлягають передаванню на зберігання депозитарній установі - правонаступнику згідно з планом-графіком, який узгоджується між Депозитарною установою та депозитарною установою - правонаступником та підписується їх уповноваженими особами. </w:t>
            </w:r>
          </w:p>
        </w:tc>
        <w:tc>
          <w:tcPr>
            <w:tcW w:w="7796" w:type="dxa"/>
          </w:tcPr>
          <w:p w14:paraId="4895CEE3" w14:textId="769E67EF" w:rsidR="0031678E" w:rsidRPr="00CD1F0F" w:rsidRDefault="0031678E" w:rsidP="0031678E">
            <w:pPr>
              <w:pStyle w:val="tjbmf"/>
              <w:shd w:val="clear" w:color="auto" w:fill="FFFFFF"/>
              <w:spacing w:before="0" w:beforeAutospacing="0" w:after="0" w:afterAutospacing="0"/>
              <w:ind w:firstLine="900"/>
              <w:jc w:val="both"/>
            </w:pPr>
            <w:r w:rsidRPr="00CD1F0F">
              <w:lastRenderedPageBreak/>
              <w:t xml:space="preserve">1. Для подальшого обліку та обслуговування цінних паперів, прав на цінні папери депонентів, </w:t>
            </w:r>
            <w:r w:rsidR="00256B39" w:rsidRPr="00CD1F0F">
              <w:rPr>
                <w:b/>
                <w:color w:val="000000"/>
              </w:rPr>
              <w:t>номінальних утримувачів</w:t>
            </w:r>
            <w:r w:rsidRPr="00CD1F0F">
              <w:rPr>
                <w:b/>
              </w:rPr>
              <w:t>,</w:t>
            </w:r>
            <w:r w:rsidRPr="00CD1F0F">
              <w:t xml:space="preserve"> що в установленому порядку не закрили свої рахунки у цінних паперах, Депозитарна установа може обрати іншу депозитарну установу, що має Ліцензію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(депозитарна установа-правонаступник), на підставі відповідних рішень, прийнятих </w:t>
            </w:r>
            <w:r w:rsidRPr="00CD1F0F">
              <w:lastRenderedPageBreak/>
              <w:t>уповноваженими органами Депозитарної установи та депозитарної установи-правонаступника. Депозитарна установа-правонаступник забезпечує подальший облік та обслуговування прав на цінні папери власників, рахунки яких не були в установленому порядку закриті у Депозитарній установі, а також зберігання та/або виплату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особам, які мають право на отримання цих коштів, відповідно до законодавства.</w:t>
            </w:r>
          </w:p>
          <w:p w14:paraId="6D4FF6A6" w14:textId="2E9B8FA5" w:rsidR="0031678E" w:rsidRPr="00CD1F0F" w:rsidRDefault="0031678E" w:rsidP="00256B39">
            <w:pPr>
              <w:pStyle w:val="tjbmf"/>
              <w:shd w:val="clear" w:color="auto" w:fill="FFFFFF"/>
              <w:spacing w:before="0" w:beforeAutospacing="0" w:after="0" w:afterAutospacing="0"/>
              <w:ind w:firstLine="900"/>
              <w:jc w:val="both"/>
            </w:pPr>
            <w:r w:rsidRPr="00CD1F0F">
              <w:t xml:space="preserve">Після завершення процедури закриття депонентами, </w:t>
            </w:r>
            <w:r w:rsidR="00256B39" w:rsidRPr="00CD1F0F">
              <w:rPr>
                <w:b/>
                <w:color w:val="000000"/>
              </w:rPr>
              <w:t>номінальними утримувачами</w:t>
            </w:r>
            <w:r w:rsidRPr="00CD1F0F">
              <w:t xml:space="preserve"> своїх рахунків у цінних паперах архіви баз даних, бази даних та документи, які залишаються після припинення провадження Депозитарною установою Діяльності депозитарної установи, підлягають передаванню на зберігання депозитарній установі - правонаступнику згідно з планом-графіком, який узгоджується між Депозитарною установою та депозитарною установою - правонаступником та підписується їх уповноваженими особами.</w:t>
            </w:r>
          </w:p>
        </w:tc>
      </w:tr>
      <w:tr w:rsidR="0031678E" w:rsidRPr="00CD1F0F" w14:paraId="5224C8DF" w14:textId="77777777" w:rsidTr="00DD2AF8">
        <w:tc>
          <w:tcPr>
            <w:tcW w:w="7792" w:type="dxa"/>
          </w:tcPr>
          <w:p w14:paraId="625D6D01" w14:textId="77777777" w:rsidR="00355A8C" w:rsidRPr="00CD1F0F" w:rsidRDefault="00355A8C" w:rsidP="00355A8C">
            <w:pPr>
              <w:pStyle w:val="tjbmf"/>
              <w:shd w:val="clear" w:color="auto" w:fill="FFFFFF"/>
              <w:spacing w:before="0" w:beforeAutospacing="0" w:after="0" w:afterAutospacing="0"/>
              <w:ind w:firstLine="900"/>
              <w:jc w:val="both"/>
            </w:pPr>
            <w:bookmarkStart w:id="25" w:name="259"/>
            <w:bookmarkEnd w:id="24"/>
            <w:r w:rsidRPr="00CD1F0F">
              <w:lastRenderedPageBreak/>
              <w:t>3. Депозитарна установа згідно з узгодженим планом-графіком повинна:</w:t>
            </w:r>
          </w:p>
          <w:p w14:paraId="352BB407" w14:textId="77777777" w:rsidR="00355A8C" w:rsidRPr="00CD1F0F" w:rsidRDefault="00355A8C" w:rsidP="00355A8C">
            <w:pPr>
              <w:pStyle w:val="tjbmf"/>
              <w:shd w:val="clear" w:color="auto" w:fill="FFFFFF"/>
              <w:spacing w:before="0" w:beforeAutospacing="0" w:after="0" w:afterAutospacing="0"/>
              <w:ind w:firstLine="900"/>
              <w:jc w:val="both"/>
            </w:pPr>
            <w:r w:rsidRPr="00CD1F0F">
              <w:t xml:space="preserve">1) за рахунками у цінних паперах, що обслуговувалися на підставі договору з власниками цінних паперів: скласти у формі електронного документа у форматі, узгодженому з депозитарною установою-правонаступником, Переліки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Виписки про стан рахунків у цінних паперах складаються станом на кінець операційного дня, що передує даті припинення діяльності, окремо за всіма цінними паперами, що 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w:t>
            </w:r>
          </w:p>
          <w:p w14:paraId="68A64343" w14:textId="77777777" w:rsidR="00355A8C" w:rsidRPr="00CD1F0F" w:rsidRDefault="00355A8C" w:rsidP="00355A8C">
            <w:pPr>
              <w:pStyle w:val="tjbmf"/>
              <w:shd w:val="clear" w:color="auto" w:fill="FFFFFF"/>
              <w:spacing w:before="0" w:beforeAutospacing="0" w:after="0" w:afterAutospacing="0"/>
              <w:ind w:firstLine="900"/>
              <w:jc w:val="both"/>
            </w:pPr>
            <w:r w:rsidRPr="00CD1F0F">
              <w:t xml:space="preserve">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 власників: сформувати </w:t>
            </w:r>
            <w:r w:rsidRPr="00CD1F0F">
              <w:lastRenderedPageBreak/>
              <w:t>обліковий реєстр власників цінних паперів, рахунки яких обслуговуються Депозитарною установою відповідно до договору з емітентом,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Обліковий реєстр складається станом на кінець операційного дня, що передує даті припинення діяльності, у формі електронного документа (примірники електронного документа надаються емітенту та новій депозитарній установі). До цього реєстру не повинні бути 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14:paraId="4D6F4F8F" w14:textId="77777777" w:rsidR="00355A8C" w:rsidRPr="00CD1F0F" w:rsidRDefault="00355A8C" w:rsidP="00355A8C">
            <w:pPr>
              <w:pStyle w:val="tjbmf"/>
              <w:shd w:val="clear" w:color="auto" w:fill="FFFFFF"/>
              <w:spacing w:before="0" w:beforeAutospacing="0" w:after="0" w:afterAutospacing="0"/>
              <w:ind w:firstLine="900"/>
              <w:jc w:val="both"/>
            </w:pPr>
            <w:r w:rsidRPr="00CD1F0F">
              <w:t>скласти у формі електронного документа у форматі, узгодженому з депозитарною установою-правонаступником, Переліки осіб, які мають право на отримання коштів.</w:t>
            </w:r>
          </w:p>
          <w:p w14:paraId="424C0235" w14:textId="77777777" w:rsidR="00355A8C" w:rsidRPr="00CD1F0F" w:rsidRDefault="00355A8C" w:rsidP="00355A8C">
            <w:pPr>
              <w:pStyle w:val="tjbmf"/>
              <w:shd w:val="clear" w:color="auto" w:fill="FFFFFF"/>
              <w:spacing w:before="0" w:beforeAutospacing="0" w:after="0" w:afterAutospacing="0"/>
              <w:ind w:firstLine="900"/>
              <w:jc w:val="both"/>
            </w:pPr>
            <w:r w:rsidRPr="00CD1F0F">
              <w:t>Виписки про стан рахунку в цінних паперах, Переліки, облікові реєстри та Переліки осіб, які мають право на отримання коштів, складені 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w:t>
            </w:r>
          </w:p>
          <w:p w14:paraId="7097F59E" w14:textId="77777777" w:rsidR="00355A8C" w:rsidRPr="00CD1F0F" w:rsidRDefault="00355A8C" w:rsidP="00355A8C">
            <w:pPr>
              <w:pStyle w:val="tjbmf"/>
              <w:shd w:val="clear" w:color="auto" w:fill="FFFFFF"/>
              <w:spacing w:before="0" w:beforeAutospacing="0" w:after="0" w:afterAutospacing="0"/>
              <w:ind w:firstLine="900"/>
              <w:jc w:val="both"/>
            </w:pPr>
            <w:r w:rsidRPr="00CD1F0F">
              <w:t>2) підготувати для передання:</w:t>
            </w:r>
          </w:p>
          <w:p w14:paraId="10B69D25" w14:textId="77777777" w:rsidR="00355A8C" w:rsidRPr="00CD1F0F" w:rsidRDefault="00355A8C" w:rsidP="00355A8C">
            <w:pPr>
              <w:pStyle w:val="tjbmf"/>
              <w:shd w:val="clear" w:color="auto" w:fill="FFFFFF"/>
              <w:spacing w:before="0" w:beforeAutospacing="0" w:after="0" w:afterAutospacing="0"/>
              <w:ind w:firstLine="900"/>
              <w:jc w:val="both"/>
            </w:pPr>
            <w:r w:rsidRPr="00CD1F0F">
              <w:t>договори про відкриття/обслуговування рахунку в цінних паперах власникам цінних паперів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w:t>
            </w:r>
          </w:p>
          <w:p w14:paraId="7D5E8AFE" w14:textId="77777777" w:rsidR="00B931BB" w:rsidRPr="00CD1F0F" w:rsidRDefault="00B931BB" w:rsidP="00355A8C">
            <w:pPr>
              <w:pStyle w:val="tjbmf"/>
              <w:shd w:val="clear" w:color="auto" w:fill="FFFFFF"/>
              <w:spacing w:before="0" w:beforeAutospacing="0" w:after="0" w:afterAutospacing="0"/>
              <w:ind w:firstLine="900"/>
              <w:jc w:val="both"/>
            </w:pPr>
          </w:p>
          <w:p w14:paraId="5FBA94CF" w14:textId="77777777" w:rsidR="00B931BB" w:rsidRPr="00CD1F0F" w:rsidRDefault="00B931BB" w:rsidP="00355A8C">
            <w:pPr>
              <w:pStyle w:val="tjbmf"/>
              <w:shd w:val="clear" w:color="auto" w:fill="FFFFFF"/>
              <w:spacing w:before="0" w:beforeAutospacing="0" w:after="0" w:afterAutospacing="0"/>
              <w:ind w:firstLine="900"/>
              <w:jc w:val="both"/>
            </w:pPr>
          </w:p>
          <w:p w14:paraId="263A9371" w14:textId="77777777" w:rsidR="00B931BB" w:rsidRPr="00CD1F0F" w:rsidRDefault="00B931BB" w:rsidP="00355A8C">
            <w:pPr>
              <w:pStyle w:val="tjbmf"/>
              <w:shd w:val="clear" w:color="auto" w:fill="FFFFFF"/>
              <w:spacing w:before="0" w:beforeAutospacing="0" w:after="0" w:afterAutospacing="0"/>
              <w:ind w:firstLine="900"/>
              <w:jc w:val="both"/>
            </w:pPr>
          </w:p>
          <w:p w14:paraId="7E8C63D4" w14:textId="77777777" w:rsidR="00B931BB" w:rsidRPr="00CD1F0F" w:rsidRDefault="00B931BB" w:rsidP="00355A8C">
            <w:pPr>
              <w:pStyle w:val="tjbmf"/>
              <w:shd w:val="clear" w:color="auto" w:fill="FFFFFF"/>
              <w:spacing w:before="0" w:beforeAutospacing="0" w:after="0" w:afterAutospacing="0"/>
              <w:ind w:firstLine="900"/>
              <w:jc w:val="both"/>
            </w:pPr>
          </w:p>
          <w:p w14:paraId="1045B45D" w14:textId="77777777" w:rsidR="00B931BB" w:rsidRPr="00CD1F0F" w:rsidRDefault="00B931BB" w:rsidP="00355A8C">
            <w:pPr>
              <w:pStyle w:val="tjbmf"/>
              <w:shd w:val="clear" w:color="auto" w:fill="FFFFFF"/>
              <w:spacing w:before="0" w:beforeAutospacing="0" w:after="0" w:afterAutospacing="0"/>
              <w:ind w:firstLine="900"/>
              <w:jc w:val="both"/>
            </w:pPr>
          </w:p>
          <w:p w14:paraId="48B759E6" w14:textId="1220D2DA" w:rsidR="00355A8C" w:rsidRPr="00CD1F0F" w:rsidRDefault="00355A8C" w:rsidP="00355A8C">
            <w:pPr>
              <w:pStyle w:val="tjbmf"/>
              <w:shd w:val="clear" w:color="auto" w:fill="FFFFFF"/>
              <w:spacing w:before="0" w:beforeAutospacing="0" w:after="0" w:afterAutospacing="0"/>
              <w:ind w:firstLine="900"/>
              <w:jc w:val="both"/>
            </w:pPr>
            <w:r w:rsidRPr="00CD1F0F">
              <w:t xml:space="preserve">у випадку припинення діяльності із зберігання активів ІСІ - договори про обслуговування зберігачем активів ІСІ депонентів, зазначених у Переліках, та документи, на підставі яких цим суб'єктам були відкриті рахунки в цінних паперах у Депозитарній установі та на підставі </w:t>
            </w:r>
            <w:r w:rsidRPr="00CD1F0F">
              <w:lastRenderedPageBreak/>
              <w:t>яких виконувались депозитарні операції на цих рахунках, обслуговувались операції з активами ІСІ, активи ІСІ;</w:t>
            </w:r>
          </w:p>
          <w:p w14:paraId="3D00B501" w14:textId="77777777" w:rsidR="00355A8C" w:rsidRPr="00CD1F0F" w:rsidRDefault="00355A8C" w:rsidP="00355A8C">
            <w:pPr>
              <w:pStyle w:val="tjbmf"/>
              <w:shd w:val="clear" w:color="auto" w:fill="FFFFFF"/>
              <w:spacing w:before="0" w:beforeAutospacing="0" w:after="0" w:afterAutospacing="0"/>
              <w:ind w:firstLine="900"/>
              <w:jc w:val="both"/>
            </w:pPr>
            <w:r w:rsidRPr="00CD1F0F">
              <w:t>у випадку припинення діяльності із зберігання активів пенсійних фондів - договори про обслуговування пенсійного фонду зберігачем депонентів, 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 активи пенсійних фондів;</w:t>
            </w:r>
          </w:p>
          <w:p w14:paraId="5F2CC925" w14:textId="77777777" w:rsidR="00355A8C" w:rsidRPr="00CD1F0F" w:rsidRDefault="00355A8C" w:rsidP="00355A8C">
            <w:pPr>
              <w:pStyle w:val="tjbmf"/>
              <w:shd w:val="clear" w:color="auto" w:fill="FFFFFF"/>
              <w:spacing w:before="0" w:beforeAutospacing="0" w:after="0" w:afterAutospacing="0"/>
              <w:ind w:firstLine="900"/>
              <w:jc w:val="both"/>
            </w:pPr>
            <w:r w:rsidRPr="00CD1F0F">
              <w:t>документи, що були підставою для обтяження цінних паперів власників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14:paraId="542D6BDA" w14:textId="77777777" w:rsidR="00355A8C" w:rsidRPr="00CD1F0F" w:rsidRDefault="00355A8C" w:rsidP="00355A8C">
            <w:pPr>
              <w:pStyle w:val="tjbmf"/>
              <w:shd w:val="clear" w:color="auto" w:fill="FFFFFF"/>
              <w:spacing w:before="0" w:beforeAutospacing="0" w:after="0" w:afterAutospacing="0"/>
              <w:ind w:firstLine="900"/>
              <w:jc w:val="both"/>
            </w:pPr>
            <w:r w:rsidRPr="00CD1F0F">
              <w:t>архіви баз даних за останні 5 років (за наявності) до дати припинення діяльності;</w:t>
            </w:r>
          </w:p>
          <w:p w14:paraId="6D8F7B1C" w14:textId="77777777" w:rsidR="00355A8C" w:rsidRPr="00CD1F0F" w:rsidRDefault="00355A8C" w:rsidP="00355A8C">
            <w:pPr>
              <w:pStyle w:val="tjbmf"/>
              <w:shd w:val="clear" w:color="auto" w:fill="FFFFFF"/>
              <w:spacing w:before="0" w:beforeAutospacing="0" w:after="0" w:afterAutospacing="0"/>
              <w:ind w:firstLine="900"/>
              <w:jc w:val="both"/>
            </w:pPr>
            <w:r w:rsidRPr="00CD1F0F">
              <w:t>бази даних Депозитарної установи станом на кінець операційного дня, що передує даті припинення діяльності;</w:t>
            </w:r>
          </w:p>
          <w:p w14:paraId="3472D71C" w14:textId="77777777" w:rsidR="00355A8C" w:rsidRPr="00CD1F0F" w:rsidRDefault="00355A8C" w:rsidP="00355A8C">
            <w:pPr>
              <w:pStyle w:val="tjbmf"/>
              <w:shd w:val="clear" w:color="auto" w:fill="FFFFFF"/>
              <w:spacing w:before="0" w:beforeAutospacing="0" w:after="0" w:afterAutospacing="0"/>
              <w:ind w:firstLine="900"/>
              <w:jc w:val="both"/>
            </w:pPr>
            <w:r w:rsidRPr="00CD1F0F">
              <w:t xml:space="preserve">консолідований(і) баланс(и) (баланс(и) за всіма цінними паперами, що обліковуються у Депозитарній установі на рахунках у цінних паперах депонентів і на рахунку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складений(і) станом на кінець операційного дня, що передує даті припинення діяльності, у формі електронного документа;</w:t>
            </w:r>
          </w:p>
          <w:p w14:paraId="576275F8" w14:textId="77777777" w:rsidR="00355A8C" w:rsidRPr="00CD1F0F" w:rsidRDefault="00355A8C" w:rsidP="00355A8C">
            <w:pPr>
              <w:pStyle w:val="tjbmf"/>
              <w:shd w:val="clear" w:color="auto" w:fill="FFFFFF"/>
              <w:spacing w:before="0" w:beforeAutospacing="0" w:after="0" w:afterAutospacing="0"/>
              <w:ind w:firstLine="900"/>
              <w:jc w:val="both"/>
            </w:pPr>
            <w:r w:rsidRPr="00CD1F0F">
              <w:t>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у формі електронних документів відповідно до вимог законодавства, у форматі, узгодженому з депозитарною установою-правонаступником;</w:t>
            </w:r>
          </w:p>
          <w:p w14:paraId="7B77EAC4" w14:textId="4E29A4BB" w:rsidR="0031678E" w:rsidRPr="00CD1F0F" w:rsidRDefault="00355A8C" w:rsidP="00355A8C">
            <w:pPr>
              <w:pStyle w:val="tjbmf"/>
              <w:shd w:val="clear" w:color="auto" w:fill="FFFFFF"/>
              <w:spacing w:before="0" w:beforeAutospacing="0" w:after="0" w:afterAutospacing="0"/>
              <w:ind w:firstLine="900"/>
              <w:jc w:val="both"/>
            </w:pPr>
            <w:r w:rsidRPr="00CD1F0F">
              <w:t xml:space="preserve">3) переказати кошти, що призначені для виплати за цінними паперами, права на які обліковувались в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з одночасним </w:t>
            </w:r>
            <w:r w:rsidRPr="00CD1F0F">
              <w:lastRenderedPageBreak/>
              <w:t xml:space="preserve">наданням Центральному депозитарію цінних паперів відповідного повідомлення щодо загальної суми коштів окремо за кожним випуском цінних паперів та відповідного розпорядження у порядку, визначеному внутрішніми документами Центрального депозитарію цінних паперів. </w:t>
            </w:r>
          </w:p>
        </w:tc>
        <w:tc>
          <w:tcPr>
            <w:tcW w:w="7796" w:type="dxa"/>
          </w:tcPr>
          <w:p w14:paraId="5065B00C" w14:textId="77777777" w:rsidR="00355A8C" w:rsidRPr="00CD1F0F" w:rsidRDefault="00355A8C" w:rsidP="00355A8C">
            <w:pPr>
              <w:pStyle w:val="tjbmf"/>
              <w:shd w:val="clear" w:color="auto" w:fill="FFFFFF"/>
              <w:spacing w:before="0" w:beforeAutospacing="0" w:after="0" w:afterAutospacing="0"/>
              <w:ind w:firstLine="900"/>
              <w:jc w:val="both"/>
            </w:pPr>
            <w:r w:rsidRPr="00CD1F0F">
              <w:lastRenderedPageBreak/>
              <w:t>3. Депозитарна установа згідно з узгодженим планом-графіком повинна:</w:t>
            </w:r>
          </w:p>
          <w:p w14:paraId="681F9346" w14:textId="31D311EA" w:rsidR="00355A8C" w:rsidRPr="00CD1F0F" w:rsidRDefault="00355A8C" w:rsidP="00355A8C">
            <w:pPr>
              <w:pStyle w:val="tjbmf"/>
              <w:shd w:val="clear" w:color="auto" w:fill="FFFFFF"/>
              <w:spacing w:before="0" w:beforeAutospacing="0" w:after="0" w:afterAutospacing="0"/>
              <w:ind w:firstLine="900"/>
              <w:jc w:val="both"/>
            </w:pPr>
            <w:r w:rsidRPr="00CD1F0F">
              <w:t>1) за рахунками у цінних паперах, що обслуговувалися на підставі договору з власниками цінних паперів</w:t>
            </w:r>
            <w:r w:rsidR="009235C4" w:rsidRPr="00CD1F0F">
              <w:t xml:space="preserve"> </w:t>
            </w:r>
            <w:r w:rsidR="009235C4" w:rsidRPr="00CD1F0F">
              <w:rPr>
                <w:b/>
              </w:rPr>
              <w:t>або</w:t>
            </w:r>
            <w:r w:rsidR="009235C4" w:rsidRPr="00CD1F0F">
              <w:t xml:space="preserve"> </w:t>
            </w:r>
            <w:r w:rsidR="00826697" w:rsidRPr="00CD1F0F">
              <w:rPr>
                <w:b/>
              </w:rPr>
              <w:t>номінальними утримувачами</w:t>
            </w:r>
            <w:r w:rsidRPr="00CD1F0F">
              <w:rPr>
                <w:b/>
              </w:rPr>
              <w:t>:</w:t>
            </w:r>
            <w:r w:rsidRPr="00CD1F0F">
              <w:t xml:space="preserve"> скласти у формі електронного документа у форматі, узгодженому з депозитарною установою-правонаступником, Переліки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w:t>
            </w:r>
            <w:r w:rsidR="009235C4" w:rsidRPr="00CD1F0F">
              <w:t xml:space="preserve">, </w:t>
            </w:r>
            <w:r w:rsidR="00826697" w:rsidRPr="00CD1F0F">
              <w:rPr>
                <w:b/>
              </w:rPr>
              <w:t>номінальних утримувачів</w:t>
            </w:r>
            <w:r w:rsidRPr="00CD1F0F">
              <w:t xml:space="preserve">. Виписки про стан рахунків у цінних паперах складаються станом на кінець операційного дня, що передує даті припинення діяльності, окремо за всіма цінними паперами, що 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w:t>
            </w:r>
          </w:p>
          <w:p w14:paraId="1E61D93F" w14:textId="77777777" w:rsidR="00355A8C" w:rsidRPr="00CD1F0F" w:rsidRDefault="00355A8C" w:rsidP="00355A8C">
            <w:pPr>
              <w:pStyle w:val="tjbmf"/>
              <w:shd w:val="clear" w:color="auto" w:fill="FFFFFF"/>
              <w:spacing w:before="0" w:beforeAutospacing="0" w:after="0" w:afterAutospacing="0"/>
              <w:ind w:firstLine="900"/>
              <w:jc w:val="both"/>
            </w:pPr>
            <w:r w:rsidRPr="00CD1F0F">
              <w:t xml:space="preserve">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 власників: сформувати </w:t>
            </w:r>
            <w:r w:rsidRPr="00CD1F0F">
              <w:lastRenderedPageBreak/>
              <w:t>обліковий реєстр власників цінних паперів, рахунки яких обслуговуються Депозитарною установою відповідно до договору з емітентом,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Обліковий реєстр складається станом на кінець операційного дня, що передує даті припинення діяльності, у формі електронного документа (примірники електронного документа надаються емітенту та новій депозитарній установі). До цього реєстру не повинні бути 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14:paraId="2AD8002F" w14:textId="77777777" w:rsidR="00355A8C" w:rsidRPr="00CD1F0F" w:rsidRDefault="00355A8C" w:rsidP="00355A8C">
            <w:pPr>
              <w:pStyle w:val="tjbmf"/>
              <w:shd w:val="clear" w:color="auto" w:fill="FFFFFF"/>
              <w:spacing w:before="0" w:beforeAutospacing="0" w:after="0" w:afterAutospacing="0"/>
              <w:ind w:firstLine="900"/>
              <w:jc w:val="both"/>
            </w:pPr>
            <w:r w:rsidRPr="00CD1F0F">
              <w:t>скласти у формі електронного документа у форматі, узгодженому з депозитарною установою-правонаступником, Переліки осіб, які мають право на отримання коштів.</w:t>
            </w:r>
          </w:p>
          <w:p w14:paraId="3B8BCAB0" w14:textId="77777777" w:rsidR="00355A8C" w:rsidRPr="00CD1F0F" w:rsidRDefault="00355A8C" w:rsidP="00355A8C">
            <w:pPr>
              <w:pStyle w:val="tjbmf"/>
              <w:shd w:val="clear" w:color="auto" w:fill="FFFFFF"/>
              <w:spacing w:before="0" w:beforeAutospacing="0" w:after="0" w:afterAutospacing="0"/>
              <w:ind w:firstLine="900"/>
              <w:jc w:val="both"/>
            </w:pPr>
            <w:r w:rsidRPr="00CD1F0F">
              <w:t>Виписки про стан рахунку в цінних паперах, Переліки, облікові реєстри та Переліки осіб, які мають право на отримання коштів, складені 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w:t>
            </w:r>
          </w:p>
          <w:p w14:paraId="6D47DD46" w14:textId="77777777" w:rsidR="00355A8C" w:rsidRPr="00CD1F0F" w:rsidRDefault="00355A8C" w:rsidP="00355A8C">
            <w:pPr>
              <w:pStyle w:val="tjbmf"/>
              <w:shd w:val="clear" w:color="auto" w:fill="FFFFFF"/>
              <w:spacing w:before="0" w:beforeAutospacing="0" w:after="0" w:afterAutospacing="0"/>
              <w:ind w:firstLine="900"/>
              <w:jc w:val="both"/>
            </w:pPr>
            <w:r w:rsidRPr="00CD1F0F">
              <w:t>2) підготувати для передання:</w:t>
            </w:r>
          </w:p>
          <w:p w14:paraId="7900C488" w14:textId="541368A8" w:rsidR="00355A8C" w:rsidRPr="00CD1F0F" w:rsidRDefault="00355A8C" w:rsidP="00355A8C">
            <w:pPr>
              <w:pStyle w:val="tjbmf"/>
              <w:shd w:val="clear" w:color="auto" w:fill="FFFFFF"/>
              <w:spacing w:before="0" w:beforeAutospacing="0" w:after="0" w:afterAutospacing="0"/>
              <w:ind w:firstLine="900"/>
              <w:jc w:val="both"/>
            </w:pPr>
            <w:r w:rsidRPr="00CD1F0F">
              <w:t>договори про відкриття/обслуговування рахунку в цінних паперах власникам цінних паперів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w:t>
            </w:r>
          </w:p>
          <w:p w14:paraId="10318AD5" w14:textId="77777777" w:rsidR="00B931BB" w:rsidRPr="00CD1F0F" w:rsidRDefault="00B931BB" w:rsidP="00B931BB">
            <w:pPr>
              <w:pStyle w:val="tjbmf"/>
              <w:shd w:val="clear" w:color="auto" w:fill="FFFFFF"/>
              <w:spacing w:before="0" w:beforeAutospacing="0" w:after="0" w:afterAutospacing="0"/>
              <w:ind w:firstLine="900"/>
              <w:jc w:val="both"/>
              <w:rPr>
                <w:b/>
              </w:rPr>
            </w:pPr>
            <w:r w:rsidRPr="00CD1F0F">
              <w:rPr>
                <w:b/>
              </w:rPr>
              <w:t>договори про</w:t>
            </w:r>
            <w:r w:rsidRPr="00CD1F0F">
              <w:t xml:space="preserve"> </w:t>
            </w:r>
            <w:r w:rsidRPr="00CD1F0F">
              <w:rPr>
                <w:b/>
                <w:color w:val="000000"/>
              </w:rPr>
              <w:t xml:space="preserve">надання послуг з обслуговування рахунку в цінних паперах номінального утримувача </w:t>
            </w:r>
            <w:r w:rsidRPr="00CD1F0F">
              <w:rPr>
                <w:b/>
              </w:rPr>
              <w:t>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w:t>
            </w:r>
          </w:p>
          <w:p w14:paraId="2D808A39" w14:textId="62908DFA" w:rsidR="00355A8C" w:rsidRPr="00CD1F0F" w:rsidRDefault="00355A8C" w:rsidP="00355A8C">
            <w:pPr>
              <w:pStyle w:val="tjbmf"/>
              <w:shd w:val="clear" w:color="auto" w:fill="FFFFFF"/>
              <w:spacing w:before="0" w:beforeAutospacing="0" w:after="0" w:afterAutospacing="0"/>
              <w:ind w:firstLine="900"/>
              <w:jc w:val="both"/>
            </w:pPr>
            <w:r w:rsidRPr="00CD1F0F">
              <w:t>у випадку припинення діяльності із зберігання активів ІСІ - договори про обслуговування зберігачем активів ІСІ депонентів,</w:t>
            </w:r>
            <w:r w:rsidR="00826697" w:rsidRPr="00CD1F0F">
              <w:t xml:space="preserve"> </w:t>
            </w:r>
            <w:r w:rsidRPr="00CD1F0F">
              <w:t xml:space="preserve">зазначених у Переліках, та документи, на підставі яких цим суб'єктам були відкриті рахунки в цінних паперах у Депозитарній установі та на підставі </w:t>
            </w:r>
            <w:r w:rsidRPr="00CD1F0F">
              <w:lastRenderedPageBreak/>
              <w:t>яких виконувались депозитарні операції на цих рахунках, обслуговувались операції з активами ІСІ, активи ІСІ;</w:t>
            </w:r>
          </w:p>
          <w:p w14:paraId="37436714" w14:textId="6C805A8E" w:rsidR="00355A8C" w:rsidRPr="00CD1F0F" w:rsidRDefault="00355A8C" w:rsidP="00355A8C">
            <w:pPr>
              <w:pStyle w:val="tjbmf"/>
              <w:shd w:val="clear" w:color="auto" w:fill="FFFFFF"/>
              <w:spacing w:before="0" w:beforeAutospacing="0" w:after="0" w:afterAutospacing="0"/>
              <w:ind w:firstLine="900"/>
              <w:jc w:val="both"/>
            </w:pPr>
            <w:r w:rsidRPr="00CD1F0F">
              <w:t>у випадку припинення діяльності із зберігання активів пенсійних фондів - договори про обслуговування пенсійного фонду зберігачем депонентів, 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 активи пенсійних фондів;</w:t>
            </w:r>
          </w:p>
          <w:p w14:paraId="2FD630D9" w14:textId="77777777" w:rsidR="00355A8C" w:rsidRPr="00CD1F0F" w:rsidRDefault="00355A8C" w:rsidP="00355A8C">
            <w:pPr>
              <w:pStyle w:val="tjbmf"/>
              <w:shd w:val="clear" w:color="auto" w:fill="FFFFFF"/>
              <w:spacing w:before="0" w:beforeAutospacing="0" w:after="0" w:afterAutospacing="0"/>
              <w:ind w:firstLine="900"/>
              <w:jc w:val="both"/>
            </w:pPr>
            <w:r w:rsidRPr="00CD1F0F">
              <w:t>документи, що були підставою для обтяження цінних паперів власників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14:paraId="471CD2B8" w14:textId="77777777" w:rsidR="00355A8C" w:rsidRPr="00CD1F0F" w:rsidRDefault="00355A8C" w:rsidP="00355A8C">
            <w:pPr>
              <w:pStyle w:val="tjbmf"/>
              <w:shd w:val="clear" w:color="auto" w:fill="FFFFFF"/>
              <w:spacing w:before="0" w:beforeAutospacing="0" w:after="0" w:afterAutospacing="0"/>
              <w:ind w:firstLine="900"/>
              <w:jc w:val="both"/>
            </w:pPr>
            <w:r w:rsidRPr="00CD1F0F">
              <w:t>архіви баз даних за останні 5 років (за наявності) до дати припинення діяльності;</w:t>
            </w:r>
          </w:p>
          <w:p w14:paraId="37CCA72C" w14:textId="77777777" w:rsidR="00355A8C" w:rsidRPr="00CD1F0F" w:rsidRDefault="00355A8C" w:rsidP="00355A8C">
            <w:pPr>
              <w:pStyle w:val="tjbmf"/>
              <w:shd w:val="clear" w:color="auto" w:fill="FFFFFF"/>
              <w:spacing w:before="0" w:beforeAutospacing="0" w:after="0" w:afterAutospacing="0"/>
              <w:ind w:firstLine="900"/>
              <w:jc w:val="both"/>
            </w:pPr>
            <w:r w:rsidRPr="00CD1F0F">
              <w:t>бази даних Депозитарної установи станом на кінець операційного дня, що передує даті припинення діяльності;</w:t>
            </w:r>
          </w:p>
          <w:p w14:paraId="41362404" w14:textId="1048E2C2" w:rsidR="00355A8C" w:rsidRPr="00CD1F0F" w:rsidRDefault="00355A8C" w:rsidP="00355A8C">
            <w:pPr>
              <w:pStyle w:val="tjbmf"/>
              <w:shd w:val="clear" w:color="auto" w:fill="FFFFFF"/>
              <w:spacing w:before="0" w:beforeAutospacing="0" w:after="0" w:afterAutospacing="0"/>
              <w:ind w:firstLine="900"/>
              <w:jc w:val="both"/>
            </w:pPr>
            <w:r w:rsidRPr="00CD1F0F">
              <w:t>консолідований(і) баланс(и) (баланс(и) за всіма цінними паперами, що обліковуються у Депозитарній установі на рахунках у цінних паперах депонентів</w:t>
            </w:r>
            <w:r w:rsidR="00826697" w:rsidRPr="00CD1F0F">
              <w:t xml:space="preserve">, </w:t>
            </w:r>
            <w:r w:rsidR="00452AC7" w:rsidRPr="00CD1F0F">
              <w:rPr>
                <w:b/>
                <w:color w:val="000000"/>
              </w:rPr>
              <w:t>номінальних утримувачів</w:t>
            </w:r>
            <w:r w:rsidR="00452AC7" w:rsidRPr="00CD1F0F">
              <w:t xml:space="preserve"> </w:t>
            </w:r>
            <w:r w:rsidRPr="00CD1F0F">
              <w:t xml:space="preserve">і на рахунку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складений(і) станом на кінець операційного дня, що передує даті припинення діяльності, у формі електронного документа;</w:t>
            </w:r>
          </w:p>
          <w:p w14:paraId="776DAB0B" w14:textId="77777777" w:rsidR="00355A8C" w:rsidRPr="00CD1F0F" w:rsidRDefault="00355A8C" w:rsidP="00355A8C">
            <w:pPr>
              <w:pStyle w:val="tjbmf"/>
              <w:shd w:val="clear" w:color="auto" w:fill="FFFFFF"/>
              <w:spacing w:before="0" w:beforeAutospacing="0" w:after="0" w:afterAutospacing="0"/>
              <w:ind w:firstLine="900"/>
              <w:jc w:val="both"/>
            </w:pPr>
            <w:r w:rsidRPr="00CD1F0F">
              <w:t>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у формі електронних документів відповідно до вимог законодавства, у форматі, узгодженому з депозитарною установою-правонаступником;</w:t>
            </w:r>
          </w:p>
          <w:p w14:paraId="42765EEF" w14:textId="59DC4B5B" w:rsidR="0031678E" w:rsidRPr="00CD1F0F" w:rsidRDefault="00355A8C" w:rsidP="008E275D">
            <w:pPr>
              <w:pStyle w:val="tjbmf"/>
              <w:shd w:val="clear" w:color="auto" w:fill="FFFFFF"/>
              <w:spacing w:before="0" w:beforeAutospacing="0" w:after="0" w:afterAutospacing="0"/>
              <w:ind w:firstLine="900"/>
              <w:jc w:val="both"/>
            </w:pPr>
            <w:r w:rsidRPr="00CD1F0F">
              <w:t xml:space="preserve">3) переказати кошти, що призначені для виплати за цінними паперами, права на які обліковувались в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w:t>
            </w:r>
            <w:r w:rsidRPr="00CD1F0F">
              <w:lastRenderedPageBreak/>
              <w:t>депозитарію цінних паперів в Розрахунковому центрі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та відповідного розпорядження у порядку, визначеному внутрішніми документами Центрального депозитарію цінних паперів.</w:t>
            </w:r>
            <w:r w:rsidR="008E275D" w:rsidRPr="00CD1F0F">
              <w:t xml:space="preserve"> </w:t>
            </w:r>
          </w:p>
        </w:tc>
      </w:tr>
      <w:tr w:rsidR="001C7EF6" w:rsidRPr="00CD1F0F" w14:paraId="510789D5" w14:textId="77777777" w:rsidTr="00DD2AF8">
        <w:tc>
          <w:tcPr>
            <w:tcW w:w="7792" w:type="dxa"/>
          </w:tcPr>
          <w:p w14:paraId="6F82473C" w14:textId="77777777" w:rsidR="008E275D" w:rsidRPr="00CD1F0F" w:rsidRDefault="008E275D" w:rsidP="008E275D">
            <w:pPr>
              <w:pStyle w:val="tjbmf"/>
              <w:shd w:val="clear" w:color="auto" w:fill="FFFFFF"/>
              <w:spacing w:before="0" w:beforeAutospacing="0" w:after="0" w:afterAutospacing="0"/>
              <w:ind w:firstLine="900"/>
              <w:jc w:val="both"/>
            </w:pPr>
            <w:bookmarkStart w:id="26" w:name="260"/>
            <w:bookmarkEnd w:id="25"/>
            <w:r w:rsidRPr="00CD1F0F">
              <w:lastRenderedPageBreak/>
              <w:t>6. Відкриття рахунків у цінних паперах депонентам, що не закрили свої рахунки у Депозитарній установі, або власникам цінних паперів, рахунки яких обслуговувалися Депозитарною установою відповідно до договору з емітентом, та зарахування на них цінних паперів здійснюються депозитарною установою-правонаступником протягом 30 календарних днів після підписання акта приймання-передавання на підставі отриманих документів.</w:t>
            </w:r>
          </w:p>
          <w:p w14:paraId="683AE8E1" w14:textId="4A58160E" w:rsidR="001C7EF6" w:rsidRPr="00CD1F0F" w:rsidRDefault="008E275D" w:rsidP="008E275D">
            <w:pPr>
              <w:pStyle w:val="tjbmf"/>
              <w:shd w:val="clear" w:color="auto" w:fill="FFFFFF"/>
              <w:spacing w:before="0" w:beforeAutospacing="0" w:after="0" w:afterAutospacing="0"/>
              <w:ind w:firstLine="900"/>
              <w:jc w:val="both"/>
            </w:pPr>
            <w:r w:rsidRPr="00CD1F0F">
              <w:t xml:space="preserve">Зарахування депозитарною установою-правонаступником цінних паперів, прав на цінні папери здійснюється відповідно до отриманих Переліків та виписок про стан рахунків у цінних паперах депонентів та/або облікових реєстрів власників цінних паперів, рахунки яких обслуговувалися Депозитарною установою відповідно до договору з емітентом. Якщо цінні папери були обтяжені зобов'язаннями, зарахування прав на ці цінні папери здійснюється з тим самим режимом обтяження зобов'язаннями. </w:t>
            </w:r>
          </w:p>
        </w:tc>
        <w:tc>
          <w:tcPr>
            <w:tcW w:w="7796" w:type="dxa"/>
          </w:tcPr>
          <w:p w14:paraId="247B600B" w14:textId="3AAE4882" w:rsidR="008E275D" w:rsidRPr="00CD1F0F" w:rsidRDefault="008E275D" w:rsidP="008E275D">
            <w:pPr>
              <w:pStyle w:val="tjbmf"/>
              <w:shd w:val="clear" w:color="auto" w:fill="FFFFFF"/>
              <w:spacing w:before="0" w:beforeAutospacing="0" w:after="0" w:afterAutospacing="0"/>
              <w:ind w:firstLine="900"/>
              <w:jc w:val="both"/>
            </w:pPr>
            <w:r w:rsidRPr="00CD1F0F">
              <w:t xml:space="preserve">6. Відкриття рахунків у цінних паперах депонентам, </w:t>
            </w:r>
            <w:r w:rsidR="00452AC7" w:rsidRPr="00CD1F0F">
              <w:rPr>
                <w:b/>
                <w:color w:val="000000"/>
              </w:rPr>
              <w:t>номінальним утримувачам</w:t>
            </w:r>
            <w:r w:rsidRPr="00CD1F0F">
              <w:t>, що не закрили свої рахунки у Депозитарній установі, або власникам цінних паперів, рахунки яких обслуговувалися Депозитарною установою відповідно до договору з емітентом, та зарахування на них цінних паперів здійснюються депозитарною установою-правонаступником протягом 30 календарних днів після підписання акта приймання-передавання на підставі отриманих документів.</w:t>
            </w:r>
          </w:p>
          <w:p w14:paraId="3704DFB9" w14:textId="767B411B" w:rsidR="001C7EF6" w:rsidRPr="00CD1F0F" w:rsidRDefault="008E275D" w:rsidP="008E275D">
            <w:pPr>
              <w:pStyle w:val="tjbmf"/>
              <w:shd w:val="clear" w:color="auto" w:fill="FFFFFF"/>
              <w:spacing w:before="0" w:beforeAutospacing="0" w:after="0" w:afterAutospacing="0"/>
              <w:ind w:firstLine="900"/>
              <w:jc w:val="both"/>
            </w:pPr>
            <w:r w:rsidRPr="00CD1F0F">
              <w:t xml:space="preserve">Зарахування депозитарною установою-правонаступником цінних паперів, прав на цінні папери здійснюється відповідно до отриманих Переліків та виписок про стан рахунків у цінних паперах депонентів, </w:t>
            </w:r>
            <w:r w:rsidR="00E47401" w:rsidRPr="00CD1F0F">
              <w:rPr>
                <w:b/>
                <w:color w:val="000000"/>
              </w:rPr>
              <w:t>номінальних утримувачів</w:t>
            </w:r>
            <w:r w:rsidRPr="00CD1F0F">
              <w:rPr>
                <w:b/>
              </w:rPr>
              <w:t xml:space="preserve"> </w:t>
            </w:r>
            <w:r w:rsidRPr="00CD1F0F">
              <w:t xml:space="preserve">та/або облікових реєстрів власників цінних паперів, рахунки яких обслуговувалися Депозитарною установою відповідно до договору з емітентом. Якщо цінні папери були обтяжені зобов'язаннями, зарахування прав на ці цінні папери здійснюється з тим самим режимом обтяження зобов'язаннями. </w:t>
            </w:r>
          </w:p>
        </w:tc>
      </w:tr>
      <w:tr w:rsidR="001C7EF6" w:rsidRPr="00CD1F0F" w14:paraId="7AD978C8" w14:textId="77777777" w:rsidTr="00DD2AF8">
        <w:tc>
          <w:tcPr>
            <w:tcW w:w="7792" w:type="dxa"/>
          </w:tcPr>
          <w:p w14:paraId="49025B92" w14:textId="77777777" w:rsidR="008E275D" w:rsidRPr="00CD1F0F" w:rsidRDefault="008E275D" w:rsidP="008E275D">
            <w:pPr>
              <w:pStyle w:val="tjbmf"/>
              <w:shd w:val="clear" w:color="auto" w:fill="FFFFFF"/>
              <w:spacing w:before="0" w:beforeAutospacing="0" w:after="0" w:afterAutospacing="0"/>
              <w:ind w:firstLine="900"/>
              <w:jc w:val="both"/>
            </w:pPr>
            <w:bookmarkStart w:id="27" w:name="350"/>
            <w:bookmarkEnd w:id="26"/>
            <w:r w:rsidRPr="00CD1F0F">
              <w:t>7. Виконання операцій за рахунками в цінних паперах таких депонентів призупиняється до моменту звернення цих осіб або емітента до депозитарної установи - правонаступника щодо:</w:t>
            </w:r>
          </w:p>
          <w:p w14:paraId="7A7FD0B1" w14:textId="77777777" w:rsidR="008E275D" w:rsidRPr="00CD1F0F" w:rsidRDefault="008E275D" w:rsidP="008E275D">
            <w:pPr>
              <w:pStyle w:val="tjbmf"/>
              <w:shd w:val="clear" w:color="auto" w:fill="FFFFFF"/>
              <w:spacing w:before="0" w:beforeAutospacing="0" w:after="0" w:afterAutospacing="0"/>
              <w:ind w:firstLine="900"/>
              <w:jc w:val="both"/>
            </w:pPr>
            <w:r w:rsidRPr="00CD1F0F">
              <w:t>переведення належних власникам цінних паперів, прав на цінні папери до обраної ними/емітентом депозитарної установи;</w:t>
            </w:r>
          </w:p>
          <w:p w14:paraId="147622A5" w14:textId="77777777" w:rsidR="008E275D" w:rsidRPr="00CD1F0F" w:rsidRDefault="008E275D" w:rsidP="008E275D">
            <w:pPr>
              <w:pStyle w:val="tjbmf"/>
              <w:shd w:val="clear" w:color="auto" w:fill="FFFFFF"/>
              <w:spacing w:before="0" w:beforeAutospacing="0" w:after="0" w:afterAutospacing="0"/>
              <w:ind w:firstLine="900"/>
              <w:jc w:val="both"/>
            </w:pPr>
            <w:r w:rsidRPr="00CD1F0F">
              <w:t>укладення договору про обслуговування рахунку у цінних паперах/договору про обслуговування рахунків власників з депозитарною установою - правонаступнико</w:t>
            </w:r>
            <w:r w:rsidRPr="00CD1F0F">
              <w:rPr>
                <w:rStyle w:val="fs2"/>
              </w:rPr>
              <w:t>м.</w:t>
            </w:r>
          </w:p>
          <w:p w14:paraId="6CE20D29" w14:textId="77777777" w:rsidR="00FC49D0" w:rsidRPr="00CD1F0F" w:rsidRDefault="00FC49D0" w:rsidP="008E275D">
            <w:pPr>
              <w:pStyle w:val="tjbmf"/>
              <w:shd w:val="clear" w:color="auto" w:fill="FFFFFF"/>
              <w:spacing w:before="0" w:beforeAutospacing="0" w:after="0" w:afterAutospacing="0"/>
              <w:ind w:firstLine="900"/>
              <w:jc w:val="both"/>
            </w:pPr>
          </w:p>
          <w:p w14:paraId="34B87B01" w14:textId="1AC5D3F9" w:rsidR="00FC49D0" w:rsidRPr="00CD1F0F" w:rsidRDefault="00FC49D0" w:rsidP="008E275D">
            <w:pPr>
              <w:pStyle w:val="tjbmf"/>
              <w:shd w:val="clear" w:color="auto" w:fill="FFFFFF"/>
              <w:spacing w:before="0" w:beforeAutospacing="0" w:after="0" w:afterAutospacing="0"/>
              <w:ind w:firstLine="900"/>
              <w:jc w:val="both"/>
            </w:pPr>
          </w:p>
          <w:p w14:paraId="3261C9CE" w14:textId="77777777" w:rsidR="00F5079B" w:rsidRPr="00CD1F0F" w:rsidRDefault="00F5079B" w:rsidP="008E275D">
            <w:pPr>
              <w:pStyle w:val="tjbmf"/>
              <w:shd w:val="clear" w:color="auto" w:fill="FFFFFF"/>
              <w:spacing w:before="0" w:beforeAutospacing="0" w:after="0" w:afterAutospacing="0"/>
              <w:ind w:firstLine="900"/>
              <w:jc w:val="both"/>
            </w:pPr>
          </w:p>
          <w:p w14:paraId="7EF7394E" w14:textId="77777777" w:rsidR="00FC49D0" w:rsidRPr="00CD1F0F" w:rsidRDefault="00FC49D0" w:rsidP="008E275D">
            <w:pPr>
              <w:pStyle w:val="tjbmf"/>
              <w:shd w:val="clear" w:color="auto" w:fill="FFFFFF"/>
              <w:spacing w:before="0" w:beforeAutospacing="0" w:after="0" w:afterAutospacing="0"/>
              <w:ind w:firstLine="900"/>
              <w:jc w:val="both"/>
            </w:pPr>
          </w:p>
          <w:p w14:paraId="131BCFAA" w14:textId="7E0ACA13" w:rsidR="008E275D" w:rsidRPr="00CD1F0F" w:rsidRDefault="008E275D" w:rsidP="008E275D">
            <w:pPr>
              <w:pStyle w:val="tjbmf"/>
              <w:shd w:val="clear" w:color="auto" w:fill="FFFFFF"/>
              <w:spacing w:before="0" w:beforeAutospacing="0" w:after="0" w:afterAutospacing="0"/>
              <w:ind w:firstLine="900"/>
              <w:jc w:val="both"/>
            </w:pPr>
            <w:r w:rsidRPr="00CD1F0F">
              <w:t xml:space="preserve">Для проведення операцій щодо переведення власниками/емітентами цінних паперів, прав на цінні папери до іншої </w:t>
            </w:r>
            <w:r w:rsidRPr="00CD1F0F">
              <w:lastRenderedPageBreak/>
              <w:t>депозитарної установи не потрібно укладання договору про обслуговування рахунку у цінних паперах/договору про обслуговування рахунків власників з депозитарною установою - правонаступником та вони здійснюються на підставі подання власником/емітентом відповідних розпоряджень, анкети рахунку в цінних паперах/анкети емітента та документів, що дозволяють належним чином ідентифікувати цього власника/емітента відповідно до законодавства.</w:t>
            </w:r>
          </w:p>
          <w:p w14:paraId="38FAEF58" w14:textId="77777777" w:rsidR="00FC49D0" w:rsidRPr="00CD1F0F" w:rsidRDefault="00FC49D0" w:rsidP="008E275D">
            <w:pPr>
              <w:pStyle w:val="tjbmf"/>
              <w:shd w:val="clear" w:color="auto" w:fill="FFFFFF"/>
              <w:spacing w:before="0" w:beforeAutospacing="0" w:after="0" w:afterAutospacing="0"/>
              <w:ind w:firstLine="900"/>
              <w:jc w:val="both"/>
            </w:pPr>
          </w:p>
          <w:p w14:paraId="0B8160D3" w14:textId="77777777" w:rsidR="00FC49D0" w:rsidRPr="00CD1F0F" w:rsidRDefault="00FC49D0" w:rsidP="008E275D">
            <w:pPr>
              <w:pStyle w:val="tjbmf"/>
              <w:shd w:val="clear" w:color="auto" w:fill="FFFFFF"/>
              <w:spacing w:before="0" w:beforeAutospacing="0" w:after="0" w:afterAutospacing="0"/>
              <w:ind w:firstLine="900"/>
              <w:jc w:val="both"/>
            </w:pPr>
          </w:p>
          <w:p w14:paraId="2CFA5752" w14:textId="4B04A02B" w:rsidR="008E275D" w:rsidRPr="00CD1F0F" w:rsidRDefault="008E275D" w:rsidP="008E275D">
            <w:pPr>
              <w:pStyle w:val="tjbmf"/>
              <w:shd w:val="clear" w:color="auto" w:fill="FFFFFF"/>
              <w:spacing w:before="0" w:beforeAutospacing="0" w:after="0" w:afterAutospacing="0"/>
              <w:ind w:firstLine="900"/>
              <w:jc w:val="both"/>
            </w:pPr>
            <w:r w:rsidRPr="00CD1F0F">
              <w:t>У разі надання розпорядження власником або його уповноваженою особою не особисто підпис фізичної особи - власника або його уповноваженої особи, а також уповноваженої особи юридичної особи - нерезидента (за умови відсутності у такої юридичної особи печатки) на вказаному розпорядженні засвідчується нотаріально.</w:t>
            </w:r>
          </w:p>
          <w:p w14:paraId="0ADCC3BE" w14:textId="77777777" w:rsidR="00FC49D0" w:rsidRPr="00CD1F0F" w:rsidRDefault="00FC49D0" w:rsidP="008E275D">
            <w:pPr>
              <w:pStyle w:val="tjbmf"/>
              <w:shd w:val="clear" w:color="auto" w:fill="FFFFFF"/>
              <w:spacing w:before="0" w:beforeAutospacing="0" w:after="0" w:afterAutospacing="0"/>
              <w:ind w:firstLine="900"/>
              <w:jc w:val="both"/>
            </w:pPr>
          </w:p>
          <w:p w14:paraId="1AF49EDC" w14:textId="257EC1C7" w:rsidR="008E275D" w:rsidRPr="00CD1F0F" w:rsidRDefault="008E275D" w:rsidP="008E275D">
            <w:pPr>
              <w:pStyle w:val="tjbmf"/>
              <w:shd w:val="clear" w:color="auto" w:fill="FFFFFF"/>
              <w:spacing w:before="0" w:beforeAutospacing="0" w:after="0" w:afterAutospacing="0"/>
              <w:ind w:firstLine="900"/>
              <w:jc w:val="both"/>
            </w:pPr>
            <w:r w:rsidRPr="00CD1F0F">
              <w:t>У випадку, якщо у власника, якому відкрито рахунок у цінних паперах депозитарною установою - правонаступником, змінились реквізити, які містились в анкеті рахунку, такий власник повинен надати депозитарній установі - правонаступнику документи, що підтверджують зазначені зміни.</w:t>
            </w:r>
          </w:p>
          <w:p w14:paraId="293F911D" w14:textId="0C12D1AC" w:rsidR="001C7EF6" w:rsidRPr="00CD1F0F" w:rsidRDefault="001C7EF6" w:rsidP="00DD2AF8">
            <w:pPr>
              <w:ind w:firstLine="596"/>
              <w:jc w:val="both"/>
              <w:rPr>
                <w:rFonts w:ascii="Times New Roman" w:hAnsi="Times New Roman" w:cs="Times New Roman"/>
                <w:sz w:val="24"/>
                <w:szCs w:val="24"/>
              </w:rPr>
            </w:pPr>
          </w:p>
        </w:tc>
        <w:tc>
          <w:tcPr>
            <w:tcW w:w="7796" w:type="dxa"/>
          </w:tcPr>
          <w:p w14:paraId="09D253E1" w14:textId="316CE3D2" w:rsidR="00FC49D0" w:rsidRPr="00CD1F0F" w:rsidRDefault="00FC49D0" w:rsidP="00FC49D0">
            <w:pPr>
              <w:pStyle w:val="tjbmf"/>
              <w:shd w:val="clear" w:color="auto" w:fill="FFFFFF"/>
              <w:spacing w:before="0" w:beforeAutospacing="0" w:after="0" w:afterAutospacing="0"/>
              <w:ind w:firstLine="900"/>
              <w:jc w:val="both"/>
            </w:pPr>
            <w:r w:rsidRPr="00CD1F0F">
              <w:lastRenderedPageBreak/>
              <w:t xml:space="preserve">7. Виконання операцій за рахунками в цінних паперах таких </w:t>
            </w:r>
            <w:r w:rsidR="00E47401" w:rsidRPr="00CD1F0F">
              <w:rPr>
                <w:b/>
              </w:rPr>
              <w:t>власників</w:t>
            </w:r>
            <w:r w:rsidRPr="00CD1F0F">
              <w:rPr>
                <w:b/>
              </w:rPr>
              <w:t>,</w:t>
            </w:r>
            <w:r w:rsidRPr="00CD1F0F">
              <w:t xml:space="preserve"> </w:t>
            </w:r>
            <w:r w:rsidR="00E47401" w:rsidRPr="00CD1F0F">
              <w:rPr>
                <w:b/>
                <w:color w:val="000000"/>
              </w:rPr>
              <w:t>номінальних утримувачів</w:t>
            </w:r>
            <w:r w:rsidRPr="00CD1F0F">
              <w:rPr>
                <w:b/>
              </w:rPr>
              <w:t xml:space="preserve"> </w:t>
            </w:r>
            <w:r w:rsidRPr="00CD1F0F">
              <w:t>призупиняється до моменту звернення цих осіб або емітента до депозитарної установи - правонаступника щодо:</w:t>
            </w:r>
          </w:p>
          <w:p w14:paraId="64E89CDA" w14:textId="1ACDF5AC" w:rsidR="00FC49D0" w:rsidRPr="00CD1F0F" w:rsidRDefault="00FC49D0" w:rsidP="00FC49D0">
            <w:pPr>
              <w:pStyle w:val="tjbmf"/>
              <w:shd w:val="clear" w:color="auto" w:fill="FFFFFF"/>
              <w:spacing w:before="0" w:beforeAutospacing="0" w:after="0" w:afterAutospacing="0"/>
              <w:ind w:firstLine="900"/>
              <w:jc w:val="both"/>
            </w:pPr>
            <w:r w:rsidRPr="00CD1F0F">
              <w:rPr>
                <w:b/>
              </w:rPr>
              <w:t>переведення прав на цінні папери</w:t>
            </w:r>
            <w:r w:rsidR="00E47401" w:rsidRPr="00CD1F0F">
              <w:rPr>
                <w:b/>
              </w:rPr>
              <w:t>, що обліковувались</w:t>
            </w:r>
            <w:r w:rsidRPr="00CD1F0F">
              <w:rPr>
                <w:b/>
              </w:rPr>
              <w:t xml:space="preserve"> </w:t>
            </w:r>
            <w:r w:rsidR="00E47401" w:rsidRPr="00CD1F0F">
              <w:rPr>
                <w:b/>
              </w:rPr>
              <w:t>на їх рахунках у цінних паперах в Депозитарній установі</w:t>
            </w:r>
            <w:r w:rsidR="00E47401" w:rsidRPr="00CD1F0F">
              <w:t xml:space="preserve"> </w:t>
            </w:r>
            <w:r w:rsidRPr="00CD1F0F">
              <w:t>до обраної ними/емітентом депозитарної установи;</w:t>
            </w:r>
          </w:p>
          <w:p w14:paraId="4AD6474A" w14:textId="77777777" w:rsidR="00FC49D0" w:rsidRPr="00CD1F0F" w:rsidRDefault="00FC49D0" w:rsidP="00FC49D0">
            <w:pPr>
              <w:pStyle w:val="tjbmf"/>
              <w:shd w:val="clear" w:color="auto" w:fill="FFFFFF"/>
              <w:spacing w:before="0" w:beforeAutospacing="0" w:after="0" w:afterAutospacing="0"/>
              <w:ind w:firstLine="900"/>
              <w:jc w:val="both"/>
            </w:pPr>
            <w:r w:rsidRPr="00CD1F0F">
              <w:t>укладення договору про обслуговування рахунку у цінних паперах/</w:t>
            </w:r>
            <w:r w:rsidRPr="00CD1F0F">
              <w:rPr>
                <w:b/>
              </w:rPr>
              <w:t xml:space="preserve">договору </w:t>
            </w:r>
            <w:r w:rsidRPr="00CD1F0F">
              <w:rPr>
                <w:b/>
                <w:color w:val="000000"/>
              </w:rPr>
              <w:t>про надання послуг з обслуговування рахунку в цінних паперах номінального утримувача/</w:t>
            </w:r>
            <w:r w:rsidRPr="00CD1F0F">
              <w:t>договору про обслуговування рахунків власників з депозитарною установою - правонаступником</w:t>
            </w:r>
            <w:r w:rsidRPr="00CD1F0F">
              <w:rPr>
                <w:rStyle w:val="fs2"/>
              </w:rPr>
              <w:t>.</w:t>
            </w:r>
          </w:p>
          <w:p w14:paraId="1979B189" w14:textId="266AAA23" w:rsidR="00FC49D0" w:rsidRPr="00CD1F0F" w:rsidRDefault="00FC49D0" w:rsidP="00FC49D0">
            <w:pPr>
              <w:pStyle w:val="tjbmf"/>
              <w:shd w:val="clear" w:color="auto" w:fill="FFFFFF"/>
              <w:spacing w:before="0" w:beforeAutospacing="0" w:after="0" w:afterAutospacing="0"/>
              <w:ind w:firstLine="900"/>
              <w:jc w:val="both"/>
            </w:pPr>
            <w:r w:rsidRPr="00CD1F0F">
              <w:t>Для проведення операцій щодо переведення власниками/</w:t>
            </w:r>
            <w:r w:rsidRPr="00CD1F0F">
              <w:rPr>
                <w:b/>
              </w:rPr>
              <w:t>номінальними утримувачами</w:t>
            </w:r>
            <w:r w:rsidRPr="00CD1F0F">
              <w:t xml:space="preserve">/емітентами цінних паперів, </w:t>
            </w:r>
            <w:r w:rsidRPr="00CD1F0F">
              <w:lastRenderedPageBreak/>
              <w:t>прав на цінні папери до іншої депозитарної установи не потрібно укладання договору про обслуговування рахунку у цінних паперах/</w:t>
            </w:r>
            <w:r w:rsidRPr="00CD1F0F">
              <w:rPr>
                <w:b/>
              </w:rPr>
              <w:t xml:space="preserve"> </w:t>
            </w:r>
            <w:r w:rsidR="00E47401" w:rsidRPr="00CD1F0F">
              <w:rPr>
                <w:b/>
              </w:rPr>
              <w:t xml:space="preserve">договору </w:t>
            </w:r>
            <w:r w:rsidR="00E47401" w:rsidRPr="00CD1F0F">
              <w:rPr>
                <w:b/>
                <w:color w:val="000000"/>
              </w:rPr>
              <w:t>про надання послуг з обслуговування рахунку в цінних паперах номінального утримувача</w:t>
            </w:r>
            <w:r w:rsidRPr="00CD1F0F">
              <w:t>/договору про обслуговування рахунків власників з депозитарною установою - правонаступником та вони здійснюються на підставі подання власником/</w:t>
            </w:r>
            <w:r w:rsidRPr="00CD1F0F">
              <w:rPr>
                <w:b/>
              </w:rPr>
              <w:t>номінальним утримувачем/</w:t>
            </w:r>
            <w:r w:rsidRPr="00CD1F0F">
              <w:t>емітентом відповідних розпоряджень, анкети рахунку в цінних паперах/анкети емітента та документів, що дозволяють належним чином ідентифікувати цього власника</w:t>
            </w:r>
            <w:r w:rsidRPr="00CD1F0F">
              <w:rPr>
                <w:b/>
              </w:rPr>
              <w:t>/номінального утримувача</w:t>
            </w:r>
            <w:r w:rsidRPr="00CD1F0F">
              <w:t>/емітента відповідно до законодавства.</w:t>
            </w:r>
          </w:p>
          <w:p w14:paraId="6C9C8B77" w14:textId="793A0211" w:rsidR="00FC49D0" w:rsidRPr="00CD1F0F" w:rsidRDefault="00FC49D0" w:rsidP="00FC49D0">
            <w:pPr>
              <w:pStyle w:val="tjbmf"/>
              <w:shd w:val="clear" w:color="auto" w:fill="FFFFFF"/>
              <w:spacing w:before="0" w:beforeAutospacing="0" w:after="0" w:afterAutospacing="0"/>
              <w:ind w:firstLine="900"/>
              <w:jc w:val="both"/>
            </w:pPr>
            <w:r w:rsidRPr="00CD1F0F">
              <w:t>У разі надання розпорядження власником</w:t>
            </w:r>
            <w:r w:rsidR="00374B7F" w:rsidRPr="00CD1F0F">
              <w:t xml:space="preserve">, </w:t>
            </w:r>
            <w:r w:rsidRPr="00CD1F0F">
              <w:rPr>
                <w:b/>
              </w:rPr>
              <w:t xml:space="preserve">номінальним утримувачем </w:t>
            </w:r>
            <w:r w:rsidRPr="00CD1F0F">
              <w:t>або його уповноваженою особою не особисто підпис фізичної особи – власника або його уповноваженої особи, а також уповноваженої особи юридичної особи - нерезидента (за умови відсутності у такої юридичної особи печатки) на вказаному розпорядженні засвідчується нотаріально.</w:t>
            </w:r>
          </w:p>
          <w:p w14:paraId="06AECC1F" w14:textId="3583CBA2" w:rsidR="001C7EF6" w:rsidRPr="00CD1F0F" w:rsidRDefault="00FC49D0" w:rsidP="00374B7F">
            <w:pPr>
              <w:ind w:firstLine="459"/>
              <w:jc w:val="both"/>
              <w:rPr>
                <w:rFonts w:ascii="Times New Roman" w:hAnsi="Times New Roman" w:cs="Times New Roman"/>
                <w:sz w:val="24"/>
                <w:szCs w:val="24"/>
              </w:rPr>
            </w:pPr>
            <w:r w:rsidRPr="00CD1F0F">
              <w:rPr>
                <w:rFonts w:ascii="Times New Roman" w:hAnsi="Times New Roman" w:cs="Times New Roman"/>
                <w:sz w:val="24"/>
                <w:szCs w:val="24"/>
              </w:rPr>
              <w:t xml:space="preserve">У випадку, якщо у власника, </w:t>
            </w:r>
            <w:r w:rsidRPr="00CD1F0F">
              <w:rPr>
                <w:rFonts w:ascii="Times New Roman" w:hAnsi="Times New Roman" w:cs="Times New Roman"/>
                <w:b/>
                <w:sz w:val="24"/>
                <w:szCs w:val="24"/>
              </w:rPr>
              <w:t>номінального утримувача</w:t>
            </w:r>
            <w:r w:rsidRPr="00CD1F0F">
              <w:rPr>
                <w:rFonts w:ascii="Times New Roman" w:hAnsi="Times New Roman" w:cs="Times New Roman"/>
                <w:sz w:val="24"/>
                <w:szCs w:val="24"/>
              </w:rPr>
              <w:t>, якому відкрито рахунок у цінних паперах депозитарною установою - правонаступником, змінились реквізити, які містились в анкеті рахунку, такий власни</w:t>
            </w:r>
            <w:r w:rsidR="00374B7F" w:rsidRPr="00CD1F0F">
              <w:rPr>
                <w:rFonts w:ascii="Times New Roman" w:hAnsi="Times New Roman" w:cs="Times New Roman"/>
                <w:sz w:val="24"/>
                <w:szCs w:val="24"/>
              </w:rPr>
              <w:t xml:space="preserve">к, </w:t>
            </w:r>
            <w:r w:rsidRPr="00CD1F0F">
              <w:rPr>
                <w:rFonts w:ascii="Times New Roman" w:hAnsi="Times New Roman" w:cs="Times New Roman"/>
                <w:b/>
                <w:sz w:val="24"/>
                <w:szCs w:val="24"/>
              </w:rPr>
              <w:t>номінальний утримувач</w:t>
            </w:r>
            <w:r w:rsidRPr="00CD1F0F">
              <w:rPr>
                <w:rFonts w:ascii="Times New Roman" w:hAnsi="Times New Roman" w:cs="Times New Roman"/>
                <w:sz w:val="24"/>
                <w:szCs w:val="24"/>
              </w:rPr>
              <w:t xml:space="preserve"> повинен надати депозитарній установі - правонаступнику документи, що підтверджують зазначені зміни.</w:t>
            </w:r>
          </w:p>
        </w:tc>
      </w:tr>
      <w:tr w:rsidR="001C7EF6" w:rsidRPr="00CD1F0F" w14:paraId="127A870C" w14:textId="77777777" w:rsidTr="00DD2AF8">
        <w:tc>
          <w:tcPr>
            <w:tcW w:w="7792" w:type="dxa"/>
          </w:tcPr>
          <w:p w14:paraId="7DE215EC" w14:textId="3BC3831D" w:rsidR="001C7EF6" w:rsidRPr="00CD1F0F" w:rsidRDefault="001B7011" w:rsidP="001B7011">
            <w:pPr>
              <w:pStyle w:val="3"/>
              <w:shd w:val="clear" w:color="auto" w:fill="FFFFFF"/>
              <w:spacing w:before="0" w:beforeAutospacing="0" w:after="0" w:afterAutospacing="0"/>
              <w:ind w:firstLine="900"/>
              <w:jc w:val="both"/>
              <w:outlineLvl w:val="2"/>
              <w:rPr>
                <w:sz w:val="24"/>
                <w:szCs w:val="24"/>
              </w:rPr>
            </w:pPr>
            <w:bookmarkStart w:id="28" w:name="100"/>
            <w:bookmarkEnd w:id="27"/>
            <w:r w:rsidRPr="00CD1F0F">
              <w:lastRenderedPageBreak/>
              <w:t xml:space="preserve">3. Послідовність дій Депозитарної установи у разі передання баз даних, архівів баз даних та документів уповноваженому на зберігання </w:t>
            </w:r>
          </w:p>
        </w:tc>
        <w:tc>
          <w:tcPr>
            <w:tcW w:w="7796" w:type="dxa"/>
          </w:tcPr>
          <w:p w14:paraId="656FF0EC" w14:textId="3CF3B6FD" w:rsidR="001C7EF6" w:rsidRPr="00CD1F0F" w:rsidRDefault="001B7011" w:rsidP="001B7011">
            <w:pPr>
              <w:pStyle w:val="3"/>
              <w:shd w:val="clear" w:color="auto" w:fill="FFFFFF"/>
              <w:spacing w:before="0" w:beforeAutospacing="0" w:after="0" w:afterAutospacing="0"/>
              <w:ind w:firstLine="900"/>
              <w:jc w:val="both"/>
              <w:outlineLvl w:val="2"/>
              <w:rPr>
                <w:sz w:val="24"/>
                <w:szCs w:val="24"/>
              </w:rPr>
            </w:pPr>
            <w:r w:rsidRPr="00CD1F0F">
              <w:t xml:space="preserve">3. Послідовність дій Депозитарної установи у разі передання баз даних, архівів баз даних та документів уповноваженому на зберігання </w:t>
            </w:r>
          </w:p>
        </w:tc>
      </w:tr>
      <w:tr w:rsidR="001C7EF6" w:rsidRPr="00CD1F0F" w14:paraId="7ED8AEA1" w14:textId="77777777" w:rsidTr="00DD2AF8">
        <w:tc>
          <w:tcPr>
            <w:tcW w:w="7792" w:type="dxa"/>
          </w:tcPr>
          <w:p w14:paraId="4C2404F3" w14:textId="77777777" w:rsidR="001B7011" w:rsidRPr="00CD1F0F" w:rsidRDefault="001B7011" w:rsidP="001B7011">
            <w:pPr>
              <w:pStyle w:val="tjbmf"/>
              <w:shd w:val="clear" w:color="auto" w:fill="FFFFFF"/>
              <w:spacing w:before="0" w:beforeAutospacing="0" w:after="0" w:afterAutospacing="0"/>
              <w:ind w:firstLine="900"/>
              <w:jc w:val="both"/>
            </w:pPr>
            <w:bookmarkStart w:id="29" w:name="101"/>
            <w:bookmarkEnd w:id="28"/>
            <w:r w:rsidRPr="00CD1F0F">
              <w:t>1. Депозитарна установа (ліквідатор у разі відкриття ліквідаційної процедури) протягом 20 робочих днів, починаючи з першого робочого дня, наступного за датою припинення діяльності, повинна:</w:t>
            </w:r>
          </w:p>
          <w:p w14:paraId="1CDECA54" w14:textId="77777777" w:rsidR="001B7011" w:rsidRPr="00CD1F0F" w:rsidRDefault="001B7011" w:rsidP="001B7011">
            <w:pPr>
              <w:pStyle w:val="tjbmf"/>
              <w:shd w:val="clear" w:color="auto" w:fill="FFFFFF"/>
              <w:spacing w:before="0" w:beforeAutospacing="0" w:after="0" w:afterAutospacing="0"/>
              <w:ind w:firstLine="900"/>
              <w:jc w:val="both"/>
            </w:pPr>
            <w:r w:rsidRPr="00CD1F0F">
              <w:t xml:space="preserve">1) за рахунками у цінних паперах, що обслуговувалися на підставі договору з власником цінних паперів: скласти у формі електронного документа відповідно до внутрішніх документів уповноваженого на зберігання відповідно до вимог законодавства Переліки та виписки про стан рахунків у цінних паперах цих власників. Виписки про стан рахунків у цінних паперах складаються станом на кінець операційного дня, що передує даті припинення діяльності, окремо </w:t>
            </w:r>
            <w:r w:rsidRPr="00CD1F0F">
              <w:lastRenderedPageBreak/>
              <w:t xml:space="preserve">за усіма цінними паперами, що 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w:t>
            </w:r>
          </w:p>
          <w:p w14:paraId="2A04A925" w14:textId="77777777" w:rsidR="001B7011" w:rsidRPr="00CD1F0F" w:rsidRDefault="001B7011" w:rsidP="001B7011">
            <w:pPr>
              <w:pStyle w:val="tjbmf"/>
              <w:shd w:val="clear" w:color="auto" w:fill="FFFFFF"/>
              <w:spacing w:before="0" w:beforeAutospacing="0" w:after="0" w:afterAutospacing="0"/>
              <w:ind w:firstLine="900"/>
              <w:jc w:val="both"/>
            </w:pPr>
            <w:r w:rsidRPr="00CD1F0F">
              <w:t>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 власників: сформувати у формі електронного документа відповідно до внутрішніх документів уповноваженого на зберігання відповідно до вимог законодавства обліковий реєстр власників цінних паперів, рахунки яких обслуговуються Депозитарною установою відповідно до договору з емітентом, та виписки про стан рахунків у цінних паперах цих власників. Обліковий реєстр складається станом на кінець операційного дня, що передує даті припинення діяльності, у формі електронного документа (примірники електронного документа надаються емітенту та уповноваженому на зберігання). До цього реєстру не повинні бути 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14:paraId="0FD9C5DD" w14:textId="77777777" w:rsidR="001B7011" w:rsidRPr="00CD1F0F" w:rsidRDefault="001B7011" w:rsidP="001B7011">
            <w:pPr>
              <w:pStyle w:val="tjbmf"/>
              <w:shd w:val="clear" w:color="auto" w:fill="FFFFFF"/>
              <w:spacing w:before="0" w:beforeAutospacing="0" w:after="0" w:afterAutospacing="0"/>
              <w:ind w:firstLine="900"/>
              <w:jc w:val="both"/>
            </w:pPr>
            <w:r w:rsidRPr="00CD1F0F">
              <w:t>скласти у формі електронного документа відповідно до внутрішніх документів уповноваженого на зберігання відповідно до вимог законодавства Переліки осіб, які мають право на отримання коштів.</w:t>
            </w:r>
          </w:p>
          <w:p w14:paraId="30886576" w14:textId="77777777" w:rsidR="001B7011" w:rsidRPr="00CD1F0F" w:rsidRDefault="001B7011" w:rsidP="001B7011">
            <w:pPr>
              <w:pStyle w:val="tjbmf"/>
              <w:shd w:val="clear" w:color="auto" w:fill="FFFFFF"/>
              <w:spacing w:before="0" w:beforeAutospacing="0" w:after="0" w:afterAutospacing="0"/>
              <w:ind w:firstLine="900"/>
              <w:jc w:val="both"/>
            </w:pPr>
            <w:r w:rsidRPr="00CD1F0F">
              <w:t>Виписки про стан рахунку в цінних паперах, Переліки, облікові реєстри та Переліки осіб, які мають право на отримання коштів, складені 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w:t>
            </w:r>
          </w:p>
          <w:p w14:paraId="5773C8C8" w14:textId="77777777" w:rsidR="001B7011" w:rsidRPr="00CD1F0F" w:rsidRDefault="001B7011" w:rsidP="001B7011">
            <w:pPr>
              <w:pStyle w:val="tjbmf"/>
              <w:shd w:val="clear" w:color="auto" w:fill="FFFFFF"/>
              <w:spacing w:before="0" w:beforeAutospacing="0" w:after="0" w:afterAutospacing="0"/>
              <w:ind w:firstLine="900"/>
              <w:jc w:val="both"/>
            </w:pPr>
            <w:r w:rsidRPr="00CD1F0F">
              <w:t>2) підготувати для передання уповноваженому на зберігання:</w:t>
            </w:r>
          </w:p>
          <w:p w14:paraId="0FEA8E0E" w14:textId="77777777" w:rsidR="001B7011" w:rsidRPr="00CD1F0F" w:rsidRDefault="001B7011" w:rsidP="001B7011">
            <w:pPr>
              <w:pStyle w:val="tjbmf"/>
              <w:shd w:val="clear" w:color="auto" w:fill="FFFFFF"/>
              <w:spacing w:before="0" w:beforeAutospacing="0" w:after="0" w:afterAutospacing="0"/>
              <w:ind w:firstLine="900"/>
              <w:jc w:val="both"/>
            </w:pPr>
            <w:r w:rsidRPr="00CD1F0F">
              <w:t xml:space="preserve">договори про відкриття/обслуговування рахунку в цінних паперах/договори про відкриття/обслуговування рахунків в цінних паперах власникам, та документи, на підставі яких були відкриті ці рахунки в цінних паперах у Депозитарній установі, документи, на підставі </w:t>
            </w:r>
            <w:r w:rsidRPr="00CD1F0F">
              <w:lastRenderedPageBreak/>
              <w:t>яких виконувались депозитарні операції на цих рахунках, документи, що були підставою для обтяження іменних цінних паперів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14:paraId="0796020F" w14:textId="77777777" w:rsidR="00174105" w:rsidRPr="00CD1F0F" w:rsidRDefault="00174105" w:rsidP="001B7011">
            <w:pPr>
              <w:pStyle w:val="tjbmf"/>
              <w:shd w:val="clear" w:color="auto" w:fill="FFFFFF"/>
              <w:spacing w:before="0" w:beforeAutospacing="0" w:after="0" w:afterAutospacing="0"/>
              <w:ind w:firstLine="900"/>
              <w:jc w:val="both"/>
            </w:pPr>
          </w:p>
          <w:p w14:paraId="25654D2B" w14:textId="77777777" w:rsidR="00174105" w:rsidRPr="00CD1F0F" w:rsidRDefault="00174105" w:rsidP="001B7011">
            <w:pPr>
              <w:pStyle w:val="tjbmf"/>
              <w:shd w:val="clear" w:color="auto" w:fill="FFFFFF"/>
              <w:spacing w:before="0" w:beforeAutospacing="0" w:after="0" w:afterAutospacing="0"/>
              <w:ind w:firstLine="900"/>
              <w:jc w:val="both"/>
            </w:pPr>
          </w:p>
          <w:p w14:paraId="3EE9730D" w14:textId="1657124A" w:rsidR="001B7011" w:rsidRPr="00CD1F0F" w:rsidRDefault="001B7011" w:rsidP="001B7011">
            <w:pPr>
              <w:pStyle w:val="tjbmf"/>
              <w:shd w:val="clear" w:color="auto" w:fill="FFFFFF"/>
              <w:spacing w:before="0" w:beforeAutospacing="0" w:after="0" w:afterAutospacing="0"/>
              <w:ind w:firstLine="900"/>
              <w:jc w:val="both"/>
            </w:pPr>
            <w:r w:rsidRPr="00CD1F0F">
              <w:t>у випадку припинення діяльності із зберігання активів ІСІ - договори про обслуговування зберігачем активів ІСІ депонентів, зазначених у Переліках,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ІСІ;</w:t>
            </w:r>
          </w:p>
          <w:p w14:paraId="1CEF9D01" w14:textId="77777777" w:rsidR="001B7011" w:rsidRPr="00CD1F0F" w:rsidRDefault="001B7011" w:rsidP="001B7011">
            <w:pPr>
              <w:pStyle w:val="tjbmf"/>
              <w:shd w:val="clear" w:color="auto" w:fill="FFFFFF"/>
              <w:spacing w:before="0" w:beforeAutospacing="0" w:after="0" w:afterAutospacing="0"/>
              <w:ind w:firstLine="900"/>
              <w:jc w:val="both"/>
            </w:pPr>
            <w:r w:rsidRPr="00CD1F0F">
              <w:t>у випадку припинення діяльності із зберігання активів пенсійних фондів - договори про обслуговування пенсійного фонду зберігачем депонентів, 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w:t>
            </w:r>
          </w:p>
          <w:p w14:paraId="15BA3F88" w14:textId="77777777" w:rsidR="001B7011" w:rsidRPr="00CD1F0F" w:rsidRDefault="001B7011" w:rsidP="001B7011">
            <w:pPr>
              <w:pStyle w:val="tjbmf"/>
              <w:shd w:val="clear" w:color="auto" w:fill="FFFFFF"/>
              <w:spacing w:before="0" w:beforeAutospacing="0" w:after="0" w:afterAutospacing="0"/>
              <w:ind w:firstLine="900"/>
              <w:jc w:val="both"/>
            </w:pPr>
            <w:r w:rsidRPr="00CD1F0F">
              <w:t>архіви баз даних за останні 5 років (за наявності) до дати припинення діяльності;</w:t>
            </w:r>
          </w:p>
          <w:p w14:paraId="252404C6" w14:textId="77777777" w:rsidR="001B7011" w:rsidRPr="00CD1F0F" w:rsidRDefault="001B7011" w:rsidP="001B7011">
            <w:pPr>
              <w:pStyle w:val="tjbmf"/>
              <w:shd w:val="clear" w:color="auto" w:fill="FFFFFF"/>
              <w:spacing w:before="0" w:beforeAutospacing="0" w:after="0" w:afterAutospacing="0"/>
              <w:ind w:firstLine="900"/>
              <w:jc w:val="both"/>
            </w:pPr>
            <w:r w:rsidRPr="00CD1F0F">
              <w:t>бази даних Депозитарної установи станом на кінець операційного дня, що передує даті припинення діяльності;</w:t>
            </w:r>
          </w:p>
          <w:p w14:paraId="71D7D487" w14:textId="77777777" w:rsidR="001B7011" w:rsidRPr="00CD1F0F" w:rsidRDefault="001B7011" w:rsidP="001B7011">
            <w:pPr>
              <w:pStyle w:val="tjbmf"/>
              <w:shd w:val="clear" w:color="auto" w:fill="FFFFFF"/>
              <w:spacing w:before="0" w:beforeAutospacing="0" w:after="0" w:afterAutospacing="0"/>
              <w:ind w:firstLine="900"/>
              <w:jc w:val="both"/>
            </w:pPr>
            <w:r w:rsidRPr="00CD1F0F">
              <w:t xml:space="preserve">консолідований(і) баланс(и) (баланс(и) за всіма цінними паперами, що обліковуються у Депозитарній установі на рахунках у цінних паперах депонентів і на рахунку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xml:space="preserve">), складений(і) станом на кінець операційного дня, що передує даті припинення діяльності, у формі електронного документа відповідно до внутрішніх документів уповноваженого на зберігання згідно з вимогами законодавства. У випадку складання консолідованого балансу за цінними паперами, облік яких відповідно до </w:t>
            </w:r>
            <w:r w:rsidRPr="00CD1F0F">
              <w:rPr>
                <w:color w:val="000000"/>
              </w:rPr>
              <w:t>Закону України "Про депозитарну систему України"</w:t>
            </w:r>
            <w:r w:rsidRPr="00CD1F0F">
              <w:t xml:space="preserve"> здійснюється Національним банком </w:t>
            </w:r>
            <w:r w:rsidRPr="00CD1F0F">
              <w:lastRenderedPageBreak/>
              <w:t>України, такий баланс має бути засвідчений Національним банком України;</w:t>
            </w:r>
          </w:p>
          <w:p w14:paraId="481585F7" w14:textId="77777777" w:rsidR="001B7011" w:rsidRPr="00CD1F0F" w:rsidRDefault="001B7011" w:rsidP="001B7011">
            <w:pPr>
              <w:pStyle w:val="tjbmf"/>
              <w:shd w:val="clear" w:color="auto" w:fill="FFFFFF"/>
              <w:spacing w:before="0" w:beforeAutospacing="0" w:after="0" w:afterAutospacing="0"/>
              <w:ind w:firstLine="900"/>
              <w:jc w:val="both"/>
            </w:pPr>
            <w:r w:rsidRPr="00CD1F0F">
              <w:t>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у формі електронних документів відповідно до внутрішніх документів уповноваженого на зберігання згідно з вимогами законодавства;</w:t>
            </w:r>
          </w:p>
          <w:p w14:paraId="1A49D4E5" w14:textId="77777777" w:rsidR="001B7011" w:rsidRPr="00CD1F0F" w:rsidRDefault="001B7011" w:rsidP="001B7011">
            <w:pPr>
              <w:pStyle w:val="tjbmf"/>
              <w:shd w:val="clear" w:color="auto" w:fill="FFFFFF"/>
              <w:spacing w:before="0" w:beforeAutospacing="0" w:after="0" w:afterAutospacing="0"/>
              <w:ind w:firstLine="900"/>
              <w:jc w:val="both"/>
            </w:pPr>
            <w:r w:rsidRPr="00CD1F0F">
              <w:t>копію постанови про відкриття ліквідаційної процедури (за наявності);</w:t>
            </w:r>
          </w:p>
          <w:p w14:paraId="1D79102A" w14:textId="77777777" w:rsidR="001B7011" w:rsidRPr="00CD1F0F" w:rsidRDefault="001B7011" w:rsidP="001B7011">
            <w:pPr>
              <w:pStyle w:val="tjbmf"/>
              <w:shd w:val="clear" w:color="auto" w:fill="FFFFFF"/>
              <w:spacing w:before="0" w:beforeAutospacing="0" w:after="0" w:afterAutospacing="0"/>
              <w:ind w:firstLine="900"/>
              <w:jc w:val="both"/>
            </w:pPr>
            <w:r w:rsidRPr="00CD1F0F">
              <w:t>копію рішення уповноваженого органу Депозитарної установи про припинення нею провадження депозитарної діяльності або припинення депозитарної установи як юридичної особи (за наявності);</w:t>
            </w:r>
          </w:p>
          <w:p w14:paraId="3758F734" w14:textId="77777777" w:rsidR="001B7011" w:rsidRPr="00CD1F0F" w:rsidRDefault="001B7011" w:rsidP="001B7011">
            <w:pPr>
              <w:pStyle w:val="tjbmf"/>
              <w:shd w:val="clear" w:color="auto" w:fill="FFFFFF"/>
              <w:spacing w:before="0" w:beforeAutospacing="0" w:after="0" w:afterAutospacing="0"/>
              <w:ind w:firstLine="900"/>
              <w:jc w:val="both"/>
            </w:pPr>
            <w:r w:rsidRPr="00CD1F0F">
              <w:t>Уповноважений на зберігання має право звернутися до Національного банку України з проханням надати консолідований баланс, складений Депозитарною установою, іншу інформацію, необхідну йому для виконання функцій уповноваженого на зберігання.</w:t>
            </w:r>
          </w:p>
          <w:p w14:paraId="6C555033" w14:textId="77777777" w:rsidR="001B7011" w:rsidRPr="00CD1F0F" w:rsidRDefault="001B7011" w:rsidP="001B7011">
            <w:pPr>
              <w:pStyle w:val="tjbmf"/>
              <w:shd w:val="clear" w:color="auto" w:fill="FFFFFF"/>
              <w:spacing w:before="0" w:beforeAutospacing="0" w:after="0" w:afterAutospacing="0"/>
              <w:ind w:firstLine="900"/>
              <w:jc w:val="both"/>
            </w:pPr>
            <w:r w:rsidRPr="00CD1F0F">
              <w:t>копію рішення органу ліцензування про анулювання Ліцензії, крім випадку анулювання Ліцензії за відповідною заявою (за наявності), засвідчену Депозитарною установою;</w:t>
            </w:r>
          </w:p>
          <w:p w14:paraId="019B8DC3" w14:textId="411DD4ED" w:rsidR="001C7EF6" w:rsidRPr="00CD1F0F" w:rsidRDefault="001B7011" w:rsidP="006E6C2F">
            <w:pPr>
              <w:pStyle w:val="tjbmf"/>
              <w:shd w:val="clear" w:color="auto" w:fill="FFFFFF"/>
              <w:spacing w:before="0" w:beforeAutospacing="0" w:after="0" w:afterAutospacing="0"/>
              <w:ind w:firstLine="900"/>
              <w:jc w:val="both"/>
            </w:pPr>
            <w:r w:rsidRPr="00CD1F0F">
              <w:t>3) перерахувати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не пізніше кінця робочого дня, що передує визначеній уповноваженим на зберігання даті початку передавання/отримання документів та баз даних, визначених цим Положенням,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відповідно до порядку, визначеного внутрішніми документами Центрального депозитарію цінних паперів.</w:t>
            </w:r>
            <w:r w:rsidR="006E6C2F" w:rsidRPr="00CD1F0F">
              <w:t xml:space="preserve"> </w:t>
            </w:r>
          </w:p>
        </w:tc>
        <w:tc>
          <w:tcPr>
            <w:tcW w:w="7796" w:type="dxa"/>
          </w:tcPr>
          <w:p w14:paraId="53598939" w14:textId="77777777" w:rsidR="001B7011" w:rsidRPr="00CD1F0F" w:rsidRDefault="001B7011" w:rsidP="001B7011">
            <w:pPr>
              <w:pStyle w:val="tjbmf"/>
              <w:shd w:val="clear" w:color="auto" w:fill="FFFFFF"/>
              <w:spacing w:before="0" w:beforeAutospacing="0" w:after="0" w:afterAutospacing="0"/>
              <w:ind w:firstLine="900"/>
              <w:jc w:val="both"/>
            </w:pPr>
            <w:r w:rsidRPr="00CD1F0F">
              <w:lastRenderedPageBreak/>
              <w:t>1. Депозитарна установа (ліквідатор у разі відкриття ліквідаційної процедури) протягом 20 робочих днів, починаючи з першого робочого дня, наступного за датою припинення діяльності, повинна:</w:t>
            </w:r>
          </w:p>
          <w:p w14:paraId="2CF239A9" w14:textId="64C8419F" w:rsidR="001B7011" w:rsidRPr="00CD1F0F" w:rsidRDefault="001B7011" w:rsidP="001B7011">
            <w:pPr>
              <w:pStyle w:val="tjbmf"/>
              <w:shd w:val="clear" w:color="auto" w:fill="FFFFFF"/>
              <w:spacing w:before="0" w:beforeAutospacing="0" w:after="0" w:afterAutospacing="0"/>
              <w:ind w:firstLine="900"/>
              <w:jc w:val="both"/>
            </w:pPr>
            <w:r w:rsidRPr="00CD1F0F">
              <w:t>1) за рахунками у цінних паперах, що обслуговувалися на підставі договору з власником цінних паперів</w:t>
            </w:r>
            <w:r w:rsidR="0036671D" w:rsidRPr="00CD1F0F">
              <w:t xml:space="preserve"> або </w:t>
            </w:r>
            <w:r w:rsidR="00174105" w:rsidRPr="00CD1F0F">
              <w:rPr>
                <w:b/>
              </w:rPr>
              <w:t>номінальним утримувачем</w:t>
            </w:r>
            <w:r w:rsidRPr="00CD1F0F">
              <w:t>: скласти у формі електронного документа відповідно до внутрішніх документів уповноваженого на зберігання відповідно до вимог законодавства Переліки та виписки про стан рахунків у цінних паперах цих власників</w:t>
            </w:r>
            <w:r w:rsidR="0036671D" w:rsidRPr="00CD1F0F">
              <w:t xml:space="preserve">, </w:t>
            </w:r>
            <w:r w:rsidR="00174105" w:rsidRPr="00CD1F0F">
              <w:rPr>
                <w:b/>
              </w:rPr>
              <w:t>номінальних утримувачів</w:t>
            </w:r>
            <w:r w:rsidRPr="00CD1F0F">
              <w:t xml:space="preserve">. Виписки про стан рахунків у цінних паперах складаються станом на кінець операційного </w:t>
            </w:r>
            <w:r w:rsidRPr="00CD1F0F">
              <w:lastRenderedPageBreak/>
              <w:t xml:space="preserve">дня, що передує даті припинення діяльності, окремо за усіма цінними паперами, що 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w:t>
            </w:r>
          </w:p>
          <w:p w14:paraId="639AC130" w14:textId="77777777" w:rsidR="001B7011" w:rsidRPr="00CD1F0F" w:rsidRDefault="001B7011" w:rsidP="001B7011">
            <w:pPr>
              <w:pStyle w:val="tjbmf"/>
              <w:shd w:val="clear" w:color="auto" w:fill="FFFFFF"/>
              <w:spacing w:before="0" w:beforeAutospacing="0" w:after="0" w:afterAutospacing="0"/>
              <w:ind w:firstLine="900"/>
              <w:jc w:val="both"/>
            </w:pPr>
            <w:r w:rsidRPr="00CD1F0F">
              <w:t>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 власників: сформувати у формі електронного документа відповідно до внутрішніх документів уповноваженого на зберігання відповідно до вимог законодавства обліковий реєстр власників цінних паперів, рахунки яких обслуговуються Депозитарною установою відповідно до договору з емітентом, та виписки про стан рахунків у цінних паперах цих власників. Обліковий реєстр складається станом на кінець операційного дня, що передує даті припинення діяльності, у формі електронного документа (примірники електронного документа надаються емітенту та уповноваженому на зберігання). До цього реєстру не повинні бути 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14:paraId="42F24280" w14:textId="77777777" w:rsidR="001B7011" w:rsidRPr="00CD1F0F" w:rsidRDefault="001B7011" w:rsidP="001B7011">
            <w:pPr>
              <w:pStyle w:val="tjbmf"/>
              <w:shd w:val="clear" w:color="auto" w:fill="FFFFFF"/>
              <w:spacing w:before="0" w:beforeAutospacing="0" w:after="0" w:afterAutospacing="0"/>
              <w:ind w:firstLine="900"/>
              <w:jc w:val="both"/>
            </w:pPr>
            <w:r w:rsidRPr="00CD1F0F">
              <w:t>скласти у формі електронного документа відповідно до внутрішніх документів уповноваженого на зберігання відповідно до вимог законодавства Переліки осіб, які мають право на отримання коштів.</w:t>
            </w:r>
          </w:p>
          <w:p w14:paraId="62EE1033" w14:textId="77777777" w:rsidR="001B7011" w:rsidRPr="00CD1F0F" w:rsidRDefault="001B7011" w:rsidP="001B7011">
            <w:pPr>
              <w:pStyle w:val="tjbmf"/>
              <w:shd w:val="clear" w:color="auto" w:fill="FFFFFF"/>
              <w:spacing w:before="0" w:beforeAutospacing="0" w:after="0" w:afterAutospacing="0"/>
              <w:ind w:firstLine="900"/>
              <w:jc w:val="both"/>
            </w:pPr>
            <w:r w:rsidRPr="00CD1F0F">
              <w:t>Виписки про стан рахунку в цінних паперах, Переліки, облікові реєстри та Переліки осіб, які мають право на отримання коштів, складені 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w:t>
            </w:r>
          </w:p>
          <w:p w14:paraId="1A8234D0" w14:textId="77777777" w:rsidR="001B7011" w:rsidRPr="00CD1F0F" w:rsidRDefault="001B7011" w:rsidP="001B7011">
            <w:pPr>
              <w:pStyle w:val="tjbmf"/>
              <w:shd w:val="clear" w:color="auto" w:fill="FFFFFF"/>
              <w:spacing w:before="0" w:beforeAutospacing="0" w:after="0" w:afterAutospacing="0"/>
              <w:ind w:firstLine="900"/>
              <w:jc w:val="both"/>
            </w:pPr>
            <w:r w:rsidRPr="00CD1F0F">
              <w:t>2) підготувати для передання уповноваженому на зберігання:</w:t>
            </w:r>
          </w:p>
          <w:p w14:paraId="1030DBFE" w14:textId="1D8A0DC9" w:rsidR="001B7011" w:rsidRPr="00CD1F0F" w:rsidRDefault="001B7011" w:rsidP="001B7011">
            <w:pPr>
              <w:pStyle w:val="tjbmf"/>
              <w:shd w:val="clear" w:color="auto" w:fill="FFFFFF"/>
              <w:spacing w:before="0" w:beforeAutospacing="0" w:after="0" w:afterAutospacing="0"/>
              <w:ind w:firstLine="900"/>
              <w:jc w:val="both"/>
            </w:pPr>
            <w:r w:rsidRPr="00CD1F0F">
              <w:t>договори про відкриття/обслуговування рахунку в цінних паперах/договори про відкриття/обслуговування рахунків в цінних паперах власникам,</w:t>
            </w:r>
            <w:r w:rsidR="00174105" w:rsidRPr="00CD1F0F">
              <w:t xml:space="preserve"> </w:t>
            </w:r>
            <w:r w:rsidR="00174105" w:rsidRPr="00CD1F0F">
              <w:rPr>
                <w:b/>
              </w:rPr>
              <w:t>договори</w:t>
            </w:r>
            <w:r w:rsidR="00174105" w:rsidRPr="00CD1F0F">
              <w:t xml:space="preserve"> </w:t>
            </w:r>
            <w:r w:rsidR="00174105" w:rsidRPr="00CD1F0F">
              <w:rPr>
                <w:b/>
                <w:color w:val="000000"/>
              </w:rPr>
              <w:t>про надання послуг з обслуговування рахунку в цінних паперах номінального утримувача</w:t>
            </w:r>
            <w:r w:rsidRPr="00CD1F0F">
              <w:t xml:space="preserve"> та документи, на </w:t>
            </w:r>
            <w:r w:rsidRPr="00CD1F0F">
              <w:lastRenderedPageBreak/>
              <w:t>підставі яких були відкриті ці рахунки в цінних паперах у Депозитарній установі, документи, на підставі яких виконувались депозитарні операції на цих рахунках, документи, що були підставою для обтяження іменних цінних паперів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14:paraId="3429CF51" w14:textId="0A0C856D" w:rsidR="001B7011" w:rsidRPr="00CD1F0F" w:rsidRDefault="001B7011" w:rsidP="001B7011">
            <w:pPr>
              <w:pStyle w:val="tjbmf"/>
              <w:shd w:val="clear" w:color="auto" w:fill="FFFFFF"/>
              <w:spacing w:before="0" w:beforeAutospacing="0" w:after="0" w:afterAutospacing="0"/>
              <w:ind w:firstLine="900"/>
              <w:jc w:val="both"/>
            </w:pPr>
            <w:r w:rsidRPr="00CD1F0F">
              <w:t>у випадку припинення діяльності із зберігання активів ІСІ - договори про обслуговування зберігачем активів ІСІ депонентів,</w:t>
            </w:r>
            <w:r w:rsidR="00174105" w:rsidRPr="00CD1F0F">
              <w:t xml:space="preserve"> </w:t>
            </w:r>
            <w:r w:rsidRPr="00CD1F0F">
              <w:t>зазначених у Переліках,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ІСІ;</w:t>
            </w:r>
          </w:p>
          <w:p w14:paraId="43032E51" w14:textId="737A5D29" w:rsidR="001B7011" w:rsidRPr="00CD1F0F" w:rsidRDefault="001B7011" w:rsidP="001B7011">
            <w:pPr>
              <w:pStyle w:val="tjbmf"/>
              <w:shd w:val="clear" w:color="auto" w:fill="FFFFFF"/>
              <w:spacing w:before="0" w:beforeAutospacing="0" w:after="0" w:afterAutospacing="0"/>
              <w:ind w:firstLine="900"/>
              <w:jc w:val="both"/>
            </w:pPr>
            <w:r w:rsidRPr="00CD1F0F">
              <w:t>у випадку припинення діяльності із зберігання активів пенсійних фондів - договори про обслуговування пенсійного фонду зберігачем депонентів, 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w:t>
            </w:r>
          </w:p>
          <w:p w14:paraId="64E01226" w14:textId="77777777" w:rsidR="001B7011" w:rsidRPr="00CD1F0F" w:rsidRDefault="001B7011" w:rsidP="001B7011">
            <w:pPr>
              <w:pStyle w:val="tjbmf"/>
              <w:shd w:val="clear" w:color="auto" w:fill="FFFFFF"/>
              <w:spacing w:before="0" w:beforeAutospacing="0" w:after="0" w:afterAutospacing="0"/>
              <w:ind w:firstLine="900"/>
              <w:jc w:val="both"/>
            </w:pPr>
            <w:r w:rsidRPr="00CD1F0F">
              <w:t>архіви баз даних за останні 5 років (за наявності) до дати припинення діяльності;</w:t>
            </w:r>
          </w:p>
          <w:p w14:paraId="0325351E" w14:textId="77777777" w:rsidR="001B7011" w:rsidRPr="00CD1F0F" w:rsidRDefault="001B7011" w:rsidP="001B7011">
            <w:pPr>
              <w:pStyle w:val="tjbmf"/>
              <w:shd w:val="clear" w:color="auto" w:fill="FFFFFF"/>
              <w:spacing w:before="0" w:beforeAutospacing="0" w:after="0" w:afterAutospacing="0"/>
              <w:ind w:firstLine="900"/>
              <w:jc w:val="both"/>
            </w:pPr>
            <w:r w:rsidRPr="00CD1F0F">
              <w:t>бази даних Депозитарної установи станом на кінець операційного дня, що передує даті припинення діяльності;</w:t>
            </w:r>
          </w:p>
          <w:p w14:paraId="4573764C" w14:textId="2193C99A" w:rsidR="001B7011" w:rsidRPr="00CD1F0F" w:rsidRDefault="001B7011" w:rsidP="001B7011">
            <w:pPr>
              <w:pStyle w:val="tjbmf"/>
              <w:shd w:val="clear" w:color="auto" w:fill="FFFFFF"/>
              <w:spacing w:before="0" w:beforeAutospacing="0" w:after="0" w:afterAutospacing="0"/>
              <w:ind w:firstLine="900"/>
              <w:jc w:val="both"/>
            </w:pPr>
            <w:r w:rsidRPr="00CD1F0F">
              <w:t>консолідований(і) баланс(и) (баланс(и) за всіма цінними паперами, що обліковуються у Депозитарній установі на рахунках у цінних паперах депонентів</w:t>
            </w:r>
            <w:r w:rsidR="00174105" w:rsidRPr="00CD1F0F">
              <w:t xml:space="preserve">, </w:t>
            </w:r>
            <w:r w:rsidR="004F46F2" w:rsidRPr="00CD1F0F">
              <w:rPr>
                <w:b/>
              </w:rPr>
              <w:t>номінальних утримувачів</w:t>
            </w:r>
            <w:r w:rsidRPr="00CD1F0F">
              <w:t xml:space="preserve"> і на рахунку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xml:space="preserve">), складений(і) станом на кінець операційного дня, що передує даті припинення діяльності, у формі електронного документа відповідно до внутрішніх документів уповноваженого на зберігання згідно з вимогами законодавства. У випадку складання консолідованого балансу за цінними паперами, облік яких відповідно до </w:t>
            </w:r>
            <w:r w:rsidRPr="00CD1F0F">
              <w:rPr>
                <w:color w:val="000000"/>
              </w:rPr>
              <w:t>Закону України "Про депозитарну систему України"</w:t>
            </w:r>
            <w:r w:rsidRPr="00CD1F0F">
              <w:t xml:space="preserve"> </w:t>
            </w:r>
            <w:r w:rsidRPr="00CD1F0F">
              <w:lastRenderedPageBreak/>
              <w:t>здійснюється Національним банком України, такий баланс має бути засвідчений Національним банком України;</w:t>
            </w:r>
          </w:p>
          <w:p w14:paraId="5B023BFD" w14:textId="77777777" w:rsidR="001B7011" w:rsidRPr="00CD1F0F" w:rsidRDefault="001B7011" w:rsidP="001B7011">
            <w:pPr>
              <w:pStyle w:val="tjbmf"/>
              <w:shd w:val="clear" w:color="auto" w:fill="FFFFFF"/>
              <w:spacing w:before="0" w:beforeAutospacing="0" w:after="0" w:afterAutospacing="0"/>
              <w:ind w:firstLine="900"/>
              <w:jc w:val="both"/>
            </w:pPr>
            <w:r w:rsidRPr="00CD1F0F">
              <w:t>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у формі електронних документів відповідно до внутрішніх документів уповноваженого на зберігання згідно з вимогами законодавства;</w:t>
            </w:r>
          </w:p>
          <w:p w14:paraId="23F5CBC5" w14:textId="77777777" w:rsidR="001B7011" w:rsidRPr="00CD1F0F" w:rsidRDefault="001B7011" w:rsidP="001B7011">
            <w:pPr>
              <w:pStyle w:val="tjbmf"/>
              <w:shd w:val="clear" w:color="auto" w:fill="FFFFFF"/>
              <w:spacing w:before="0" w:beforeAutospacing="0" w:after="0" w:afterAutospacing="0"/>
              <w:ind w:firstLine="900"/>
              <w:jc w:val="both"/>
            </w:pPr>
            <w:r w:rsidRPr="00CD1F0F">
              <w:t>копію постанови про відкриття ліквідаційної процедури (за наявності);</w:t>
            </w:r>
          </w:p>
          <w:p w14:paraId="27970E86" w14:textId="77777777" w:rsidR="001B7011" w:rsidRPr="00CD1F0F" w:rsidRDefault="001B7011" w:rsidP="001B7011">
            <w:pPr>
              <w:pStyle w:val="tjbmf"/>
              <w:shd w:val="clear" w:color="auto" w:fill="FFFFFF"/>
              <w:spacing w:before="0" w:beforeAutospacing="0" w:after="0" w:afterAutospacing="0"/>
              <w:ind w:firstLine="900"/>
              <w:jc w:val="both"/>
            </w:pPr>
            <w:r w:rsidRPr="00CD1F0F">
              <w:t>копію рішення уповноваженого органу Депозитарної установи про припинення нею провадження депозитарної діяльності або припинення депозитарної установи як юридичної особи (за наявності);</w:t>
            </w:r>
          </w:p>
          <w:p w14:paraId="623683B5" w14:textId="77777777" w:rsidR="001B7011" w:rsidRPr="00CD1F0F" w:rsidRDefault="001B7011" w:rsidP="001B7011">
            <w:pPr>
              <w:pStyle w:val="tjbmf"/>
              <w:shd w:val="clear" w:color="auto" w:fill="FFFFFF"/>
              <w:spacing w:before="0" w:beforeAutospacing="0" w:after="0" w:afterAutospacing="0"/>
              <w:ind w:firstLine="900"/>
              <w:jc w:val="both"/>
            </w:pPr>
            <w:r w:rsidRPr="00CD1F0F">
              <w:t>Уповноважений на зберігання має право звернутися до Національного банку України з проханням надати консолідований баланс, складений Депозитарною установою, іншу інформацію, необхідну йому для виконання функцій уповноваженого на зберігання.</w:t>
            </w:r>
          </w:p>
          <w:p w14:paraId="03BD9F62" w14:textId="77777777" w:rsidR="001B7011" w:rsidRPr="00CD1F0F" w:rsidRDefault="001B7011" w:rsidP="001B7011">
            <w:pPr>
              <w:pStyle w:val="tjbmf"/>
              <w:shd w:val="clear" w:color="auto" w:fill="FFFFFF"/>
              <w:spacing w:before="0" w:beforeAutospacing="0" w:after="0" w:afterAutospacing="0"/>
              <w:ind w:firstLine="900"/>
              <w:jc w:val="both"/>
            </w:pPr>
            <w:r w:rsidRPr="00CD1F0F">
              <w:t>копію рішення органу ліцензування про анулювання Ліцензії, крім випадку анулювання Ліцензії за відповідною заявою (за наявності), засвідчену Депозитарною установою;</w:t>
            </w:r>
          </w:p>
          <w:p w14:paraId="479A205F" w14:textId="3346C8EA" w:rsidR="001C7EF6" w:rsidRPr="00CD1F0F" w:rsidRDefault="001B7011" w:rsidP="006E6C2F">
            <w:pPr>
              <w:pStyle w:val="tjbmf"/>
              <w:shd w:val="clear" w:color="auto" w:fill="FFFFFF"/>
              <w:spacing w:before="0" w:beforeAutospacing="0" w:after="0" w:afterAutospacing="0"/>
              <w:ind w:firstLine="900"/>
              <w:jc w:val="both"/>
            </w:pPr>
            <w:r w:rsidRPr="00CD1F0F">
              <w:t>3) перерахувати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не пізніше кінця робочого дня, що передує визначеній уповноваженим на зберігання даті початку передавання/отримання документів та баз даних, визначених цим Положенням,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відповідно до порядку, визначеного внутрішніми документами Центрального депозитарію цінних паперів.</w:t>
            </w:r>
            <w:r w:rsidR="006E6C2F" w:rsidRPr="00CD1F0F">
              <w:t xml:space="preserve"> </w:t>
            </w:r>
          </w:p>
        </w:tc>
      </w:tr>
      <w:tr w:rsidR="001C7EF6" w:rsidRPr="00CD1F0F" w14:paraId="376E1FBF" w14:textId="77777777" w:rsidTr="00DD2AF8">
        <w:tc>
          <w:tcPr>
            <w:tcW w:w="7792" w:type="dxa"/>
          </w:tcPr>
          <w:p w14:paraId="59B06527" w14:textId="0C34C04E" w:rsidR="001C7EF6" w:rsidRPr="00CD1F0F" w:rsidRDefault="005A10AF" w:rsidP="005A10AF">
            <w:pPr>
              <w:pStyle w:val="3"/>
              <w:shd w:val="clear" w:color="auto" w:fill="FFFFFF"/>
              <w:spacing w:before="0" w:beforeAutospacing="0" w:after="0" w:afterAutospacing="0"/>
              <w:ind w:firstLine="900"/>
              <w:jc w:val="center"/>
              <w:outlineLvl w:val="2"/>
              <w:rPr>
                <w:sz w:val="24"/>
                <w:szCs w:val="24"/>
              </w:rPr>
            </w:pPr>
            <w:bookmarkStart w:id="30" w:name="102"/>
            <w:bookmarkEnd w:id="29"/>
            <w:r w:rsidRPr="00CD1F0F">
              <w:lastRenderedPageBreak/>
              <w:t xml:space="preserve">V. Порядок приймання на зберігання баз даних, копії баз даних, архівів баз даних та документів від Депозитарної установи </w:t>
            </w:r>
          </w:p>
        </w:tc>
        <w:tc>
          <w:tcPr>
            <w:tcW w:w="7796" w:type="dxa"/>
          </w:tcPr>
          <w:p w14:paraId="5F255D03" w14:textId="11D2F28A" w:rsidR="001C7EF6" w:rsidRPr="00CD1F0F" w:rsidRDefault="005A10AF" w:rsidP="005A10AF">
            <w:pPr>
              <w:pStyle w:val="3"/>
              <w:shd w:val="clear" w:color="auto" w:fill="FFFFFF"/>
              <w:spacing w:before="0" w:beforeAutospacing="0" w:after="0" w:afterAutospacing="0"/>
              <w:ind w:firstLine="900"/>
              <w:jc w:val="center"/>
              <w:outlineLvl w:val="2"/>
              <w:rPr>
                <w:sz w:val="24"/>
                <w:szCs w:val="24"/>
              </w:rPr>
            </w:pPr>
            <w:r w:rsidRPr="00CD1F0F">
              <w:t xml:space="preserve">V. Порядок приймання на зберігання баз даних, копії баз даних, архівів баз даних та документів від Депозитарної установи </w:t>
            </w:r>
          </w:p>
        </w:tc>
      </w:tr>
      <w:tr w:rsidR="001C7EF6" w:rsidRPr="00CD1F0F" w14:paraId="57ACA3CF" w14:textId="77777777" w:rsidTr="00DD2AF8">
        <w:tc>
          <w:tcPr>
            <w:tcW w:w="7792" w:type="dxa"/>
          </w:tcPr>
          <w:p w14:paraId="16C4AC32" w14:textId="5051F5B7" w:rsidR="001C7EF6" w:rsidRPr="00CD1F0F" w:rsidRDefault="005A10AF" w:rsidP="005A10AF">
            <w:pPr>
              <w:pStyle w:val="3"/>
              <w:shd w:val="clear" w:color="auto" w:fill="FFFFFF"/>
              <w:spacing w:before="0" w:beforeAutospacing="0" w:after="0" w:afterAutospacing="0"/>
              <w:ind w:firstLine="900"/>
              <w:jc w:val="both"/>
              <w:outlineLvl w:val="2"/>
              <w:rPr>
                <w:sz w:val="24"/>
                <w:szCs w:val="24"/>
              </w:rPr>
            </w:pPr>
            <w:bookmarkStart w:id="31" w:name="103"/>
            <w:bookmarkEnd w:id="30"/>
            <w:r w:rsidRPr="00CD1F0F">
              <w:lastRenderedPageBreak/>
              <w:t xml:space="preserve">1. Умови приймання уповноваженим на зберігання документів, баз даних, копії баз даних, архівів баз даних від Депозитарної установи </w:t>
            </w:r>
          </w:p>
        </w:tc>
        <w:tc>
          <w:tcPr>
            <w:tcW w:w="7796" w:type="dxa"/>
          </w:tcPr>
          <w:p w14:paraId="120EAA6C" w14:textId="27CEB6A8" w:rsidR="001C7EF6" w:rsidRPr="00CD1F0F" w:rsidRDefault="005A10AF" w:rsidP="005A10AF">
            <w:pPr>
              <w:pStyle w:val="3"/>
              <w:shd w:val="clear" w:color="auto" w:fill="FFFFFF"/>
              <w:spacing w:before="0" w:beforeAutospacing="0" w:after="0" w:afterAutospacing="0"/>
              <w:ind w:firstLine="900"/>
              <w:jc w:val="both"/>
              <w:outlineLvl w:val="2"/>
              <w:rPr>
                <w:sz w:val="24"/>
                <w:szCs w:val="24"/>
              </w:rPr>
            </w:pPr>
            <w:r w:rsidRPr="00CD1F0F">
              <w:t xml:space="preserve">1. Умови приймання уповноваженим на зберігання документів, баз даних, копії баз даних, архівів баз даних від Депозитарної установи </w:t>
            </w:r>
          </w:p>
        </w:tc>
      </w:tr>
      <w:tr w:rsidR="001C7EF6" w:rsidRPr="00CD1F0F" w14:paraId="0FA8E0BA" w14:textId="77777777" w:rsidTr="00DD2AF8">
        <w:tc>
          <w:tcPr>
            <w:tcW w:w="7792" w:type="dxa"/>
          </w:tcPr>
          <w:p w14:paraId="56259158" w14:textId="77777777" w:rsidR="005A10AF" w:rsidRPr="00CD1F0F" w:rsidRDefault="005A10AF" w:rsidP="005A10AF">
            <w:pPr>
              <w:pStyle w:val="tjbmf"/>
              <w:shd w:val="clear" w:color="auto" w:fill="FFFFFF"/>
              <w:spacing w:before="0" w:beforeAutospacing="0" w:after="0" w:afterAutospacing="0"/>
              <w:ind w:firstLine="900"/>
              <w:jc w:val="both"/>
            </w:pPr>
            <w:bookmarkStart w:id="32" w:name="104"/>
            <w:bookmarkEnd w:id="31"/>
            <w:r w:rsidRPr="00CD1F0F">
              <w:t>1. Уповноважений на зберігання на підставі письмового звернення Депозитарної установи повинен прийняти від неї:</w:t>
            </w:r>
          </w:p>
          <w:p w14:paraId="5ED95C80" w14:textId="77777777" w:rsidR="005A10AF" w:rsidRPr="00CD1F0F" w:rsidRDefault="005A10AF" w:rsidP="005A10AF">
            <w:pPr>
              <w:pStyle w:val="tjbmf"/>
              <w:shd w:val="clear" w:color="auto" w:fill="FFFFFF"/>
              <w:spacing w:before="0" w:beforeAutospacing="0" w:after="0" w:afterAutospacing="0"/>
              <w:ind w:firstLine="900"/>
              <w:jc w:val="both"/>
            </w:pPr>
            <w:r w:rsidRPr="00CD1F0F">
              <w:t>1) копію баз даних станом на кінець операційного дня, що передує даті початку припинення діяльності, на електронних носіях у форматі, визначеному уповноваженим на зберігання;</w:t>
            </w:r>
          </w:p>
          <w:p w14:paraId="4E64E98D" w14:textId="77777777" w:rsidR="005A10AF" w:rsidRPr="00CD1F0F" w:rsidRDefault="005A10AF" w:rsidP="005A10AF">
            <w:pPr>
              <w:pStyle w:val="tjbmf"/>
              <w:shd w:val="clear" w:color="auto" w:fill="FFFFFF"/>
              <w:spacing w:before="0" w:beforeAutospacing="0" w:after="0" w:afterAutospacing="0"/>
              <w:ind w:firstLine="900"/>
              <w:jc w:val="both"/>
            </w:pPr>
            <w:r w:rsidRPr="00CD1F0F">
              <w:t>2) бази даних, архіви баз даних (на електронних носіях у форматі, визначеному уповноваженим на зберігання) та документи, визначені пунктом 1 глави 3 розділу IV цього Положення, та кошти, які надійшли до Депозитарної установи за наслідками погашення цінних паперів та/або виплати доходів (дивідендів) за цінними паперами та нею не виплачені, у разі:</w:t>
            </w:r>
          </w:p>
          <w:p w14:paraId="65931B5D" w14:textId="77777777" w:rsidR="005A10AF" w:rsidRPr="00CD1F0F" w:rsidRDefault="005A10AF" w:rsidP="005A10AF">
            <w:pPr>
              <w:pStyle w:val="tjbmf"/>
              <w:shd w:val="clear" w:color="auto" w:fill="FFFFFF"/>
              <w:spacing w:before="0" w:beforeAutospacing="0" w:after="0" w:afterAutospacing="0"/>
              <w:ind w:firstLine="900"/>
              <w:jc w:val="both"/>
            </w:pPr>
            <w:r w:rsidRPr="00CD1F0F">
              <w:t>припинення Депозитарною установою Діяльності депозитарної установи у разі визнання її банкрутом і відкриття ліквідаційної процедури;</w:t>
            </w:r>
          </w:p>
          <w:p w14:paraId="578DA0B7" w14:textId="77777777" w:rsidR="005A10AF" w:rsidRPr="00CD1F0F" w:rsidRDefault="005A10AF" w:rsidP="005A10AF">
            <w:pPr>
              <w:pStyle w:val="tjbmf"/>
              <w:shd w:val="clear" w:color="auto" w:fill="FFFFFF"/>
              <w:spacing w:before="0" w:beforeAutospacing="0" w:after="0" w:afterAutospacing="0"/>
              <w:ind w:firstLine="900"/>
              <w:jc w:val="both"/>
            </w:pPr>
            <w:r w:rsidRPr="00CD1F0F">
              <w:t>прийняття органом ліцензування рішення про анулювання Ліцензії, крім випадку анулювання Ліцензії за відповідною заявою ліцензіата;</w:t>
            </w:r>
          </w:p>
          <w:p w14:paraId="15152D58" w14:textId="2AB718CF" w:rsidR="001C7EF6" w:rsidRPr="00CD1F0F" w:rsidRDefault="005A10AF" w:rsidP="005A10AF">
            <w:pPr>
              <w:pStyle w:val="tjbmf"/>
              <w:shd w:val="clear" w:color="auto" w:fill="FFFFFF"/>
              <w:spacing w:before="0" w:beforeAutospacing="0" w:after="0" w:afterAutospacing="0"/>
              <w:ind w:firstLine="900"/>
              <w:jc w:val="both"/>
            </w:pPr>
            <w:r w:rsidRPr="00CD1F0F">
              <w:t xml:space="preserve">прийняття уповноваженим органом Депозитарної установи рішення про припинення провадження Діяльності депозитарної установи або припинення Депозитарної установи як юридичної особи (у випадку, якщо особою, що забезпечуватиме подальший облік та обслуговування прав на цінні папери депонентів, що в установленому порядку не закрили свої рахунки в цінних паперах у Депозитарної установи, визначений уповноважений на зберігання). </w:t>
            </w:r>
          </w:p>
        </w:tc>
        <w:tc>
          <w:tcPr>
            <w:tcW w:w="7796" w:type="dxa"/>
          </w:tcPr>
          <w:p w14:paraId="2BD9844A" w14:textId="77777777" w:rsidR="005A10AF" w:rsidRPr="00CD1F0F" w:rsidRDefault="005A10AF" w:rsidP="005A10AF">
            <w:pPr>
              <w:pStyle w:val="tjbmf"/>
              <w:shd w:val="clear" w:color="auto" w:fill="FFFFFF"/>
              <w:spacing w:before="0" w:beforeAutospacing="0" w:after="0" w:afterAutospacing="0"/>
              <w:ind w:firstLine="900"/>
              <w:jc w:val="both"/>
            </w:pPr>
            <w:r w:rsidRPr="00CD1F0F">
              <w:t>1. Уповноважений на зберігання на підставі письмового звернення Депозитарної установи повинен прийняти від неї:</w:t>
            </w:r>
          </w:p>
          <w:p w14:paraId="724C8AE8" w14:textId="200F257F" w:rsidR="005A10AF" w:rsidRPr="00CD1F0F" w:rsidRDefault="005A10AF" w:rsidP="005A10AF">
            <w:pPr>
              <w:pStyle w:val="tjbmf"/>
              <w:shd w:val="clear" w:color="auto" w:fill="FFFFFF"/>
              <w:spacing w:before="0" w:beforeAutospacing="0" w:after="0" w:afterAutospacing="0"/>
              <w:ind w:firstLine="900"/>
              <w:jc w:val="both"/>
            </w:pPr>
            <w:r w:rsidRPr="00CD1F0F">
              <w:t>1) копію баз даних станом на кінець операційного дня, що передує даті початку припинення діяльності, на електронних носіях у форматі, визначеному уповноваженим на зберігання;</w:t>
            </w:r>
          </w:p>
          <w:p w14:paraId="7D79DB9E" w14:textId="77777777" w:rsidR="005A10AF" w:rsidRPr="00CD1F0F" w:rsidRDefault="005A10AF" w:rsidP="005A10AF">
            <w:pPr>
              <w:pStyle w:val="tjbmf"/>
              <w:shd w:val="clear" w:color="auto" w:fill="FFFFFF"/>
              <w:spacing w:before="0" w:beforeAutospacing="0" w:after="0" w:afterAutospacing="0"/>
              <w:ind w:firstLine="900"/>
              <w:jc w:val="both"/>
            </w:pPr>
            <w:r w:rsidRPr="00CD1F0F">
              <w:t>2) бази даних, архіви баз даних (на електронних носіях у форматі, визначеному уповноваженим на зберігання) та документи, визначені пунктом 1 глави 3 розділу IV цього Положення, та кошти, які надійшли до Депозитарної установи за наслідками погашення цінних паперів та/або виплати доходів (дивідендів) за цінними паперами та нею не виплачені, у разі:</w:t>
            </w:r>
          </w:p>
          <w:p w14:paraId="4810C23F" w14:textId="77777777" w:rsidR="005A10AF" w:rsidRPr="00CD1F0F" w:rsidRDefault="005A10AF" w:rsidP="005A10AF">
            <w:pPr>
              <w:pStyle w:val="tjbmf"/>
              <w:shd w:val="clear" w:color="auto" w:fill="FFFFFF"/>
              <w:spacing w:before="0" w:beforeAutospacing="0" w:after="0" w:afterAutospacing="0"/>
              <w:ind w:firstLine="900"/>
              <w:jc w:val="both"/>
            </w:pPr>
            <w:r w:rsidRPr="00CD1F0F">
              <w:t>припинення Депозитарною установою Діяльності депозитарної установи у разі визнання її банкрутом і відкриття ліквідаційної процедури;</w:t>
            </w:r>
          </w:p>
          <w:p w14:paraId="45F8C1A7" w14:textId="77777777" w:rsidR="005A10AF" w:rsidRPr="00CD1F0F" w:rsidRDefault="005A10AF" w:rsidP="005A10AF">
            <w:pPr>
              <w:pStyle w:val="tjbmf"/>
              <w:shd w:val="clear" w:color="auto" w:fill="FFFFFF"/>
              <w:spacing w:before="0" w:beforeAutospacing="0" w:after="0" w:afterAutospacing="0"/>
              <w:ind w:firstLine="900"/>
              <w:jc w:val="both"/>
            </w:pPr>
            <w:r w:rsidRPr="00CD1F0F">
              <w:t>прийняття органом ліцензування рішення про анулювання Ліцензії, крім випадку анулювання Ліцензії за відповідною заявою ліцензіата;</w:t>
            </w:r>
          </w:p>
          <w:p w14:paraId="68794715" w14:textId="7B99EDB1" w:rsidR="001C7EF6" w:rsidRPr="00CD1F0F" w:rsidRDefault="005A10AF" w:rsidP="005A10AF">
            <w:pPr>
              <w:pStyle w:val="tjbmf"/>
              <w:shd w:val="clear" w:color="auto" w:fill="FFFFFF"/>
              <w:spacing w:before="0" w:beforeAutospacing="0" w:after="0" w:afterAutospacing="0"/>
              <w:ind w:firstLine="900"/>
              <w:jc w:val="both"/>
            </w:pPr>
            <w:r w:rsidRPr="00CD1F0F">
              <w:t xml:space="preserve">прийняття уповноваженим органом Депозитарної установи рішення про припинення провадження Діяльності депозитарної установи або припинення Депозитарної установи як юридичної особи (у випадку, якщо особою, що забезпечуватиме подальший облік та обслуговування прав на цінні папери депонентів, </w:t>
            </w:r>
            <w:r w:rsidR="004F46F2" w:rsidRPr="00CD1F0F">
              <w:rPr>
                <w:b/>
              </w:rPr>
              <w:t>номінальних утримувачів</w:t>
            </w:r>
            <w:r w:rsidRPr="00CD1F0F">
              <w:rPr>
                <w:b/>
              </w:rPr>
              <w:t>,</w:t>
            </w:r>
            <w:r w:rsidRPr="00CD1F0F">
              <w:t xml:space="preserve"> що в установленому порядку не закрили свої рахунки в цінних паперах у Депозитарної установи, визначений уповноважений на зберігання). </w:t>
            </w:r>
          </w:p>
        </w:tc>
      </w:tr>
      <w:tr w:rsidR="001C7EF6" w:rsidRPr="00CD1F0F" w14:paraId="5717FC2A" w14:textId="77777777" w:rsidTr="00DD2AF8">
        <w:tc>
          <w:tcPr>
            <w:tcW w:w="7792" w:type="dxa"/>
          </w:tcPr>
          <w:p w14:paraId="5CC1E8DB" w14:textId="420F09DD" w:rsidR="001C7EF6" w:rsidRPr="00CD1F0F" w:rsidRDefault="000A7AC7" w:rsidP="000A7AC7">
            <w:pPr>
              <w:pStyle w:val="3"/>
              <w:shd w:val="clear" w:color="auto" w:fill="FFFFFF"/>
              <w:spacing w:before="0" w:beforeAutospacing="0" w:after="0" w:afterAutospacing="0"/>
              <w:ind w:firstLine="900"/>
              <w:jc w:val="both"/>
              <w:outlineLvl w:val="2"/>
              <w:rPr>
                <w:sz w:val="24"/>
                <w:szCs w:val="24"/>
              </w:rPr>
            </w:pPr>
            <w:bookmarkStart w:id="33" w:name="105"/>
            <w:bookmarkEnd w:id="32"/>
            <w:r w:rsidRPr="00CD1F0F">
              <w:t xml:space="preserve">2. Вимоги щодо оформлення документів, баз даних, копії баз даних, архівів баз даних, що передаються до уповноваженого на зберігання або депозитарній установі - правонаступнику від Депозитарної установи </w:t>
            </w:r>
          </w:p>
        </w:tc>
        <w:tc>
          <w:tcPr>
            <w:tcW w:w="7796" w:type="dxa"/>
          </w:tcPr>
          <w:p w14:paraId="160EF69F" w14:textId="73804317" w:rsidR="001C7EF6" w:rsidRPr="00CD1F0F" w:rsidRDefault="000A7AC7" w:rsidP="000A7AC7">
            <w:pPr>
              <w:pStyle w:val="3"/>
              <w:shd w:val="clear" w:color="auto" w:fill="FFFFFF"/>
              <w:spacing w:before="0" w:beforeAutospacing="0" w:after="0" w:afterAutospacing="0"/>
              <w:ind w:firstLine="900"/>
              <w:jc w:val="both"/>
              <w:outlineLvl w:val="2"/>
              <w:rPr>
                <w:sz w:val="24"/>
                <w:szCs w:val="24"/>
              </w:rPr>
            </w:pPr>
            <w:r w:rsidRPr="00CD1F0F">
              <w:t xml:space="preserve">2. Вимоги щодо оформлення документів, баз даних, копії баз даних, архівів баз даних, що передаються до уповноваженого на зберігання або депозитарній установі - правонаступнику від Депозитарної установи </w:t>
            </w:r>
          </w:p>
        </w:tc>
      </w:tr>
      <w:tr w:rsidR="001C7EF6" w:rsidRPr="00CD1F0F" w14:paraId="733B3BD6" w14:textId="77777777" w:rsidTr="00DD2AF8">
        <w:tc>
          <w:tcPr>
            <w:tcW w:w="7792" w:type="dxa"/>
          </w:tcPr>
          <w:p w14:paraId="7FCA0E62" w14:textId="77777777" w:rsidR="00617F35" w:rsidRPr="00CD1F0F" w:rsidRDefault="00617F35" w:rsidP="00617F35">
            <w:pPr>
              <w:pStyle w:val="tjbmf"/>
              <w:shd w:val="clear" w:color="auto" w:fill="FFFFFF"/>
              <w:spacing w:before="0" w:beforeAutospacing="0" w:after="0" w:afterAutospacing="0"/>
              <w:ind w:firstLine="900"/>
              <w:jc w:val="both"/>
            </w:pPr>
            <w:bookmarkStart w:id="34" w:name="106"/>
            <w:bookmarkEnd w:id="33"/>
            <w:r w:rsidRPr="00CD1F0F">
              <w:t>2. Для передання Депозитарною установою Уповноваженому суб'єкту документів, визначених пунктом 3 глави 1, пунктом 3 глави 2, пунктом 1 глави 3 розділу IV цього Положення, повинні бути виконані такі умови:</w:t>
            </w:r>
          </w:p>
          <w:p w14:paraId="0596CDE6" w14:textId="77777777" w:rsidR="00617F35" w:rsidRPr="00CD1F0F" w:rsidRDefault="00617F35" w:rsidP="00617F35">
            <w:pPr>
              <w:pStyle w:val="tjbmf"/>
              <w:shd w:val="clear" w:color="auto" w:fill="FFFFFF"/>
              <w:spacing w:before="0" w:beforeAutospacing="0" w:after="0" w:afterAutospacing="0"/>
              <w:ind w:firstLine="900"/>
              <w:jc w:val="both"/>
            </w:pPr>
            <w:r w:rsidRPr="00CD1F0F">
              <w:lastRenderedPageBreak/>
              <w:t>1) документи, на підставі яких були відкриті рахунки у цінних паперах депонентам та вносились зміни до анкет рахунків у цінних паперах депонентів (включаючи документи, якими були підтверджені повноваження осіб діяти від імені депонентів), усі первинні документи, що надходили від депонентів Депозитарної установи або органів державної влади, на підставі яких здійснювались депозитарні операції, документи, які оформлювались у процесі виконання депозитарних операцій та які зберігались Депозитарною установою у формі паперових документів, що передаються на зберігання Уповноваженому суб'єкту, мають бути розміщені в окремих папках за кожним депонентом, а у разі проведення процедури дематеріалізації/забезпечення існування іменних цінних паперів у бездокументарній формі - за кожним емітентом.</w:t>
            </w:r>
          </w:p>
          <w:p w14:paraId="29A87DAE" w14:textId="5D04E4B1" w:rsidR="00617F35" w:rsidRPr="00CD1F0F" w:rsidRDefault="00617F35" w:rsidP="00617F35">
            <w:pPr>
              <w:pStyle w:val="tjbmf"/>
              <w:shd w:val="clear" w:color="auto" w:fill="FFFFFF"/>
              <w:spacing w:before="0" w:beforeAutospacing="0" w:after="0" w:afterAutospacing="0"/>
              <w:ind w:firstLine="900"/>
              <w:jc w:val="both"/>
            </w:pPr>
            <w:r w:rsidRPr="00CD1F0F">
              <w:t>Документи разом з описом документів у кожній папці, що передаються на зберігання уповноваженому на зберігання у формі паперових документів,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мають бути зазначені назва "Депонент", у разі проведення процедури дематеріалізації / забезпечення існування іменних цінних паперів у бездокументарній формі - зазначені назва "Емітент", у випадку припинення діяльності із зберігання активів ІСІ - "Інститут спільного інвестування", у випадку припинення діяльності із зберігання активів пенсійних фондів - "Пенсійний фонд"; повне найменування депонента - юридичної особи, або емітента, або ІСІ, або пенсійного фонду; прізвище, ім'я, по батькові депонента - фізичної особи; номер і дата укладення договору про відкриття/обслуговування рахунку у цінних паперах; у випадку припинення діяльності із зберігання активів ІСІ - реквізити договору про обслуговування зберігачем активів ІСІ, у випадку припинення діяльності із зберігання активів пенсійних фондів - реквізити договору про обслуговування пенсійних активів; дата завершення процедури закриття рахунків депонентами / емітентами / ІСІ / пенсійним фондом відповідно до вимог цього Положення;</w:t>
            </w:r>
          </w:p>
          <w:p w14:paraId="4F9E82E7" w14:textId="77777777" w:rsidR="00617F35" w:rsidRPr="00CD1F0F" w:rsidRDefault="00617F35" w:rsidP="00617F35">
            <w:pPr>
              <w:pStyle w:val="tjbmf"/>
              <w:shd w:val="clear" w:color="auto" w:fill="FFFFFF"/>
              <w:spacing w:before="0" w:beforeAutospacing="0" w:after="0" w:afterAutospacing="0"/>
              <w:ind w:firstLine="900"/>
              <w:jc w:val="both"/>
            </w:pPr>
          </w:p>
          <w:p w14:paraId="32FBCA2D" w14:textId="77777777" w:rsidR="00617F35" w:rsidRPr="00CD1F0F" w:rsidRDefault="00617F35" w:rsidP="00617F35">
            <w:pPr>
              <w:pStyle w:val="tjbmf"/>
              <w:shd w:val="clear" w:color="auto" w:fill="FFFFFF"/>
              <w:spacing w:before="0" w:beforeAutospacing="0" w:after="0" w:afterAutospacing="0"/>
              <w:ind w:firstLine="900"/>
              <w:jc w:val="both"/>
            </w:pPr>
          </w:p>
          <w:p w14:paraId="7D358E32" w14:textId="09890F3A" w:rsidR="00617F35" w:rsidRPr="00CD1F0F" w:rsidRDefault="00617F35" w:rsidP="00617F35">
            <w:pPr>
              <w:pStyle w:val="tjbmf"/>
              <w:shd w:val="clear" w:color="auto" w:fill="FFFFFF"/>
              <w:spacing w:before="0" w:beforeAutospacing="0" w:after="0" w:afterAutospacing="0"/>
              <w:ind w:firstLine="900"/>
              <w:jc w:val="both"/>
            </w:pPr>
          </w:p>
          <w:p w14:paraId="6A19CB41" w14:textId="0EE5757A" w:rsidR="00041A13" w:rsidRPr="00CD1F0F" w:rsidRDefault="00041A13" w:rsidP="00617F35">
            <w:pPr>
              <w:pStyle w:val="tjbmf"/>
              <w:shd w:val="clear" w:color="auto" w:fill="FFFFFF"/>
              <w:spacing w:before="0" w:beforeAutospacing="0" w:after="0" w:afterAutospacing="0"/>
              <w:ind w:firstLine="900"/>
              <w:jc w:val="both"/>
            </w:pPr>
          </w:p>
          <w:p w14:paraId="13D87083" w14:textId="05B6105D" w:rsidR="00041A13" w:rsidRPr="00CD1F0F" w:rsidRDefault="00041A13" w:rsidP="00617F35">
            <w:pPr>
              <w:pStyle w:val="tjbmf"/>
              <w:shd w:val="clear" w:color="auto" w:fill="FFFFFF"/>
              <w:spacing w:before="0" w:beforeAutospacing="0" w:after="0" w:afterAutospacing="0"/>
              <w:ind w:firstLine="900"/>
              <w:jc w:val="both"/>
            </w:pPr>
          </w:p>
          <w:p w14:paraId="349E84F2" w14:textId="6B52DB57" w:rsidR="00041A13" w:rsidRPr="00CD1F0F" w:rsidRDefault="00041A13" w:rsidP="00617F35">
            <w:pPr>
              <w:pStyle w:val="tjbmf"/>
              <w:shd w:val="clear" w:color="auto" w:fill="FFFFFF"/>
              <w:spacing w:before="0" w:beforeAutospacing="0" w:after="0" w:afterAutospacing="0"/>
              <w:ind w:firstLine="900"/>
              <w:jc w:val="both"/>
            </w:pPr>
          </w:p>
          <w:p w14:paraId="64B5974F" w14:textId="77777777" w:rsidR="00041A13" w:rsidRPr="00CD1F0F" w:rsidRDefault="00041A13" w:rsidP="00617F35">
            <w:pPr>
              <w:pStyle w:val="tjbmf"/>
              <w:shd w:val="clear" w:color="auto" w:fill="FFFFFF"/>
              <w:spacing w:before="0" w:beforeAutospacing="0" w:after="0" w:afterAutospacing="0"/>
              <w:ind w:firstLine="900"/>
              <w:jc w:val="both"/>
            </w:pPr>
          </w:p>
          <w:p w14:paraId="58F9DDF5" w14:textId="77777777" w:rsidR="00617F35" w:rsidRPr="00CD1F0F" w:rsidRDefault="00617F35" w:rsidP="00617F35">
            <w:pPr>
              <w:pStyle w:val="tjbmf"/>
              <w:shd w:val="clear" w:color="auto" w:fill="FFFFFF"/>
              <w:spacing w:before="0" w:beforeAutospacing="0" w:after="0" w:afterAutospacing="0"/>
              <w:ind w:firstLine="900"/>
              <w:jc w:val="both"/>
            </w:pPr>
          </w:p>
          <w:p w14:paraId="3FEA486A" w14:textId="12B23076" w:rsidR="00617F35" w:rsidRPr="00CD1F0F" w:rsidRDefault="00617F35" w:rsidP="00617F35">
            <w:pPr>
              <w:pStyle w:val="tjbmf"/>
              <w:shd w:val="clear" w:color="auto" w:fill="FFFFFF"/>
              <w:spacing w:before="0" w:beforeAutospacing="0" w:after="0" w:afterAutospacing="0"/>
              <w:ind w:firstLine="900"/>
              <w:jc w:val="both"/>
            </w:pPr>
            <w:r w:rsidRPr="00CD1F0F">
              <w:t>2) якщо первинні документи були вилучені за рішеннями державних органів у випадках, прямо передбачених законами, то додатково надаються засвідчені Депозитарною установою копії:</w:t>
            </w:r>
          </w:p>
          <w:p w14:paraId="19E8D9EF" w14:textId="77777777" w:rsidR="00617F35" w:rsidRPr="00CD1F0F" w:rsidRDefault="00617F35" w:rsidP="00617F35">
            <w:pPr>
              <w:pStyle w:val="tjbmf"/>
              <w:shd w:val="clear" w:color="auto" w:fill="FFFFFF"/>
              <w:spacing w:before="0" w:beforeAutospacing="0" w:after="0" w:afterAutospacing="0"/>
              <w:ind w:firstLine="900"/>
              <w:jc w:val="both"/>
            </w:pPr>
            <w:r w:rsidRPr="00CD1F0F">
              <w:t>документів вилучення (за наявності);</w:t>
            </w:r>
          </w:p>
          <w:p w14:paraId="14FD6DFC" w14:textId="77777777" w:rsidR="00617F35" w:rsidRPr="00CD1F0F" w:rsidRDefault="00617F35" w:rsidP="00617F35">
            <w:pPr>
              <w:pStyle w:val="tjbmf"/>
              <w:shd w:val="clear" w:color="auto" w:fill="FFFFFF"/>
              <w:spacing w:before="0" w:beforeAutospacing="0" w:after="0" w:afterAutospacing="0"/>
              <w:ind w:firstLine="900"/>
              <w:jc w:val="both"/>
            </w:pPr>
            <w:r w:rsidRPr="00CD1F0F">
              <w:t>опису вилучених документів (за наявності);</w:t>
            </w:r>
          </w:p>
          <w:p w14:paraId="59710CF3" w14:textId="77777777" w:rsidR="00617F35" w:rsidRPr="00CD1F0F" w:rsidRDefault="00617F35" w:rsidP="00617F35">
            <w:pPr>
              <w:pStyle w:val="tjbmf"/>
              <w:shd w:val="clear" w:color="auto" w:fill="FFFFFF"/>
              <w:spacing w:before="0" w:beforeAutospacing="0" w:after="0" w:afterAutospacing="0"/>
              <w:ind w:firstLine="900"/>
              <w:jc w:val="both"/>
            </w:pPr>
            <w:r w:rsidRPr="00CD1F0F">
              <w:t>3) 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якщо вони велись Депозитарною установою у формі паперового документа,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повинні бути зазначені назва облікового регістру оперативного обліку та період, за який складено цей обліковий регістр оперативного обліку;</w:t>
            </w:r>
          </w:p>
          <w:p w14:paraId="4E31BF42" w14:textId="7C1F7874" w:rsidR="001C7EF6" w:rsidRPr="00CD1F0F" w:rsidRDefault="00617F35" w:rsidP="00617F35">
            <w:pPr>
              <w:pStyle w:val="tjbmf"/>
              <w:shd w:val="clear" w:color="auto" w:fill="FFFFFF"/>
              <w:spacing w:before="0" w:beforeAutospacing="0" w:after="0" w:afterAutospacing="0"/>
              <w:ind w:firstLine="900"/>
              <w:jc w:val="both"/>
            </w:pPr>
            <w:r w:rsidRPr="00CD1F0F">
              <w:t xml:space="preserve">4) консолідований баланс за цінними паперами, що обліковуються на рахунку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що передається Уповноваженому суб'єкту, повинен відповідати даним цього рахунку.</w:t>
            </w:r>
          </w:p>
        </w:tc>
        <w:tc>
          <w:tcPr>
            <w:tcW w:w="7796" w:type="dxa"/>
          </w:tcPr>
          <w:p w14:paraId="6FA1F761" w14:textId="77777777" w:rsidR="00617F35" w:rsidRPr="00CD1F0F" w:rsidRDefault="00617F35" w:rsidP="00617F35">
            <w:pPr>
              <w:pStyle w:val="tjbmf"/>
              <w:shd w:val="clear" w:color="auto" w:fill="FFFFFF"/>
              <w:spacing w:before="0" w:beforeAutospacing="0" w:after="0" w:afterAutospacing="0"/>
              <w:ind w:firstLine="900"/>
              <w:jc w:val="both"/>
            </w:pPr>
            <w:r w:rsidRPr="00CD1F0F">
              <w:lastRenderedPageBreak/>
              <w:t>2. Для передання Депозитарною установою Уповноваженому суб'єкту документів, визначених пунктом 3 глави 1, пунктом 3 глави 2, пунктом 1 глави 3 розділу IV цього Положення, повинні бути виконані такі умови:</w:t>
            </w:r>
          </w:p>
          <w:p w14:paraId="339C25CC" w14:textId="637E4116" w:rsidR="00617F35" w:rsidRPr="00CD1F0F" w:rsidRDefault="00617F35" w:rsidP="00617F35">
            <w:pPr>
              <w:pStyle w:val="tjbmf"/>
              <w:shd w:val="clear" w:color="auto" w:fill="FFFFFF"/>
              <w:spacing w:before="0" w:beforeAutospacing="0" w:after="0" w:afterAutospacing="0"/>
              <w:ind w:firstLine="900"/>
              <w:jc w:val="both"/>
            </w:pPr>
            <w:r w:rsidRPr="00CD1F0F">
              <w:lastRenderedPageBreak/>
              <w:t xml:space="preserve">1) документи, на підставі яких були відкриті рахунки у цінних паперах депонентам, </w:t>
            </w:r>
            <w:r w:rsidR="004F46F2" w:rsidRPr="00CD1F0F">
              <w:rPr>
                <w:b/>
              </w:rPr>
              <w:t>номінальним утримувачам</w:t>
            </w:r>
            <w:r w:rsidRPr="00CD1F0F">
              <w:t xml:space="preserve"> та вносились зміни до анкет рахунків у цінних паперах депонентів (включаючи документи, якими були підтверджені повноваження осіб діяти від імені депонентів), </w:t>
            </w:r>
            <w:r w:rsidR="004F46F2" w:rsidRPr="00CD1F0F">
              <w:rPr>
                <w:b/>
              </w:rPr>
              <w:t>номінальних утримувачів</w:t>
            </w:r>
            <w:r w:rsidRPr="00CD1F0F">
              <w:rPr>
                <w:b/>
              </w:rPr>
              <w:t>,</w:t>
            </w:r>
            <w:r w:rsidRPr="00CD1F0F">
              <w:t xml:space="preserve"> усі первинні документи, що надходили від депонентів, </w:t>
            </w:r>
            <w:r w:rsidR="004F46F2" w:rsidRPr="00CD1F0F">
              <w:rPr>
                <w:b/>
              </w:rPr>
              <w:t>номінальних утримувачів</w:t>
            </w:r>
            <w:r w:rsidRPr="00CD1F0F">
              <w:t xml:space="preserve"> Депозитарної установи або органів державної влади, на підставі яких здійснювались депозитарні операції, документи, які оформлювались у процесі виконання депозитарних операцій та які зберігались Депозитарною установою у формі паперових документів, що передаються на зберігання Уповноваженому суб'єкту, мають бути розміщені в окремих папках за кожним депонентом, </w:t>
            </w:r>
            <w:r w:rsidR="004F46F2" w:rsidRPr="00CD1F0F">
              <w:rPr>
                <w:b/>
              </w:rPr>
              <w:t>номінальним утримувачем</w:t>
            </w:r>
            <w:r w:rsidRPr="00CD1F0F">
              <w:t>, а у разі проведення процедури дематеріалізації/забезпечення існування іменних цінних паперів у бездокументарній формі - за кожним емітентом.</w:t>
            </w:r>
          </w:p>
          <w:p w14:paraId="0862D802" w14:textId="4E337D75" w:rsidR="00617F35" w:rsidRPr="00CD1F0F" w:rsidRDefault="00617F35" w:rsidP="00617F35">
            <w:pPr>
              <w:pStyle w:val="tjbmf"/>
              <w:shd w:val="clear" w:color="auto" w:fill="FFFFFF"/>
              <w:spacing w:before="0" w:beforeAutospacing="0" w:after="0" w:afterAutospacing="0"/>
              <w:ind w:firstLine="900"/>
              <w:jc w:val="both"/>
            </w:pPr>
            <w:r w:rsidRPr="00CD1F0F">
              <w:t xml:space="preserve">Документи разом з описом документів у кожній папці, що передаються на зберігання уповноваженому на зберігання у формі паперових документів,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мають бути зазначені назва "Депонент" </w:t>
            </w:r>
            <w:r w:rsidRPr="00CD1F0F">
              <w:rPr>
                <w:b/>
              </w:rPr>
              <w:t>або «</w:t>
            </w:r>
            <w:r w:rsidR="004F46F2" w:rsidRPr="00CD1F0F">
              <w:rPr>
                <w:b/>
              </w:rPr>
              <w:t>Номінальний утримувач</w:t>
            </w:r>
            <w:r w:rsidRPr="00CD1F0F">
              <w:rPr>
                <w:b/>
              </w:rPr>
              <w:t>»</w:t>
            </w:r>
            <w:r w:rsidRPr="00CD1F0F">
              <w:t xml:space="preserve">, у разі проведення процедури дематеріалізації / забезпечення існування іменних цінних паперів у бездокументарній формі - зазначені назва "Емітент", у випадку припинення діяльності із зберігання активів ІСІ - "Інститут спільного інвестування", у випадку припинення діяльності із зберігання активів пенсійних фондів - "Пенсійний фонд"; повне найменування депонента - юридичної особи, </w:t>
            </w:r>
            <w:r w:rsidRPr="00CD1F0F">
              <w:rPr>
                <w:b/>
              </w:rPr>
              <w:t xml:space="preserve">або </w:t>
            </w:r>
            <w:r w:rsidR="00A97439" w:rsidRPr="00CD1F0F">
              <w:rPr>
                <w:b/>
              </w:rPr>
              <w:t>номінального утримувача</w:t>
            </w:r>
            <w:r w:rsidRPr="00CD1F0F">
              <w:rPr>
                <w:b/>
              </w:rPr>
              <w:t>,</w:t>
            </w:r>
            <w:r w:rsidRPr="00CD1F0F">
              <w:t xml:space="preserve"> або емітента, або ІСІ, або пенсійного фонду; прізвище, ім'я, по батькові депонента - фізичної особи; номер і дата укладення договору про відкриття/обслуговування рахунку у цінних паперах; </w:t>
            </w:r>
            <w:r w:rsidRPr="00CD1F0F">
              <w:rPr>
                <w:b/>
              </w:rPr>
              <w:t>у випадку обслуговування номінального утримувача - номер і дата укладення договору</w:t>
            </w:r>
            <w:r w:rsidRPr="00CD1F0F">
              <w:t xml:space="preserve"> </w:t>
            </w:r>
            <w:r w:rsidRPr="00CD1F0F">
              <w:rPr>
                <w:b/>
                <w:color w:val="000000"/>
              </w:rPr>
              <w:t>про надання послуг з обслуговування рахунку в цінних паперах номінального утримувача,</w:t>
            </w:r>
            <w:r w:rsidRPr="00CD1F0F">
              <w:t xml:space="preserve"> у випадку припинення діяльності із зберігання активів ІСІ - реквізити договору про обслуговування зберігачем активів ІСІ, у випадку припинення діяльності із зберігання активів пенсійних фондів - реквізити </w:t>
            </w:r>
            <w:r w:rsidRPr="00CD1F0F">
              <w:lastRenderedPageBreak/>
              <w:t>договору про обслуговування пенсійних активів; дата завершення процедури закриття рахунків депонентами /</w:t>
            </w:r>
            <w:r w:rsidR="00A97439" w:rsidRPr="00CD1F0F">
              <w:rPr>
                <w:b/>
              </w:rPr>
              <w:t xml:space="preserve">номінальними утримувачами </w:t>
            </w:r>
            <w:r w:rsidR="007B2BBA" w:rsidRPr="00CD1F0F">
              <w:rPr>
                <w:b/>
              </w:rPr>
              <w:t>/</w:t>
            </w:r>
            <w:r w:rsidRPr="00CD1F0F">
              <w:t xml:space="preserve"> емітентами / ІСІ / пенсійним фондом відповідно до вимог цього Положення;</w:t>
            </w:r>
          </w:p>
          <w:p w14:paraId="12B921E3" w14:textId="77777777" w:rsidR="00617F35" w:rsidRPr="00CD1F0F" w:rsidRDefault="00617F35" w:rsidP="00617F35">
            <w:pPr>
              <w:pStyle w:val="tjbmf"/>
              <w:shd w:val="clear" w:color="auto" w:fill="FFFFFF"/>
              <w:spacing w:before="0" w:beforeAutospacing="0" w:after="0" w:afterAutospacing="0"/>
              <w:ind w:firstLine="900"/>
              <w:jc w:val="both"/>
            </w:pPr>
            <w:r w:rsidRPr="00CD1F0F">
              <w:t>2) якщо первинні документи були вилучені за рішеннями державних органів у випадках, прямо передбачених законами, то додатково надаються засвідчені Депозитарною установою копії:</w:t>
            </w:r>
          </w:p>
          <w:p w14:paraId="6355B6F6" w14:textId="77777777" w:rsidR="00617F35" w:rsidRPr="00CD1F0F" w:rsidRDefault="00617F35" w:rsidP="00617F35">
            <w:pPr>
              <w:pStyle w:val="tjbmf"/>
              <w:shd w:val="clear" w:color="auto" w:fill="FFFFFF"/>
              <w:spacing w:before="0" w:beforeAutospacing="0" w:after="0" w:afterAutospacing="0"/>
              <w:ind w:firstLine="900"/>
              <w:jc w:val="both"/>
            </w:pPr>
            <w:r w:rsidRPr="00CD1F0F">
              <w:t>документів вилучення (за наявності);</w:t>
            </w:r>
          </w:p>
          <w:p w14:paraId="6A58EFBB" w14:textId="77777777" w:rsidR="00617F35" w:rsidRPr="00CD1F0F" w:rsidRDefault="00617F35" w:rsidP="00617F35">
            <w:pPr>
              <w:pStyle w:val="tjbmf"/>
              <w:shd w:val="clear" w:color="auto" w:fill="FFFFFF"/>
              <w:spacing w:before="0" w:beforeAutospacing="0" w:after="0" w:afterAutospacing="0"/>
              <w:ind w:firstLine="900"/>
              <w:jc w:val="both"/>
            </w:pPr>
            <w:r w:rsidRPr="00CD1F0F">
              <w:t>опису вилучених документів (за наявності);</w:t>
            </w:r>
          </w:p>
          <w:p w14:paraId="70F1B624" w14:textId="77777777" w:rsidR="00617F35" w:rsidRPr="00CD1F0F" w:rsidRDefault="00617F35" w:rsidP="00617F35">
            <w:pPr>
              <w:pStyle w:val="tjbmf"/>
              <w:shd w:val="clear" w:color="auto" w:fill="FFFFFF"/>
              <w:spacing w:before="0" w:beforeAutospacing="0" w:after="0" w:afterAutospacing="0"/>
              <w:ind w:firstLine="900"/>
              <w:jc w:val="both"/>
            </w:pPr>
            <w:r w:rsidRPr="00CD1F0F">
              <w:t>3) 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якщо вони велись Депозитарною установою у формі паперового документа,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повинні бути зазначені назва облікового регістру оперативного обліку та період, за який складено цей обліковий регістр оперативного обліку;</w:t>
            </w:r>
          </w:p>
          <w:p w14:paraId="6583254F" w14:textId="0ACF975B" w:rsidR="001C7EF6" w:rsidRPr="00CD1F0F" w:rsidRDefault="00617F35" w:rsidP="00617F35">
            <w:pPr>
              <w:pStyle w:val="tjbmf"/>
              <w:shd w:val="clear" w:color="auto" w:fill="FFFFFF"/>
              <w:spacing w:before="0" w:beforeAutospacing="0" w:after="0" w:afterAutospacing="0"/>
              <w:ind w:firstLine="900"/>
              <w:jc w:val="both"/>
            </w:pPr>
            <w:r w:rsidRPr="00CD1F0F">
              <w:t xml:space="preserve">4) консолідований баланс за цінними паперами, що обліковуються на рахунку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CD1F0F">
              <w:rPr>
                <w:color w:val="000000"/>
              </w:rPr>
              <w:t>Законом України "Про депозитарну систему України"</w:t>
            </w:r>
            <w:r w:rsidRPr="00CD1F0F">
              <w:t>, що передається Уповноваженому суб'єкту, повинен відповідати даним цього рахунку.</w:t>
            </w:r>
          </w:p>
        </w:tc>
      </w:tr>
      <w:tr w:rsidR="001C7EF6" w:rsidRPr="00CD1F0F" w14:paraId="6AEB8A56" w14:textId="77777777" w:rsidTr="00DD2AF8">
        <w:tc>
          <w:tcPr>
            <w:tcW w:w="7792" w:type="dxa"/>
          </w:tcPr>
          <w:p w14:paraId="42736F69" w14:textId="56ED135D" w:rsidR="001C7EF6" w:rsidRPr="00CD1F0F" w:rsidRDefault="00867B79" w:rsidP="00867B79">
            <w:pPr>
              <w:pStyle w:val="3"/>
              <w:shd w:val="clear" w:color="auto" w:fill="FFFFFF"/>
              <w:spacing w:before="0" w:beforeAutospacing="0" w:after="0" w:afterAutospacing="0"/>
              <w:ind w:firstLine="900"/>
              <w:jc w:val="both"/>
              <w:outlineLvl w:val="2"/>
              <w:rPr>
                <w:sz w:val="24"/>
                <w:szCs w:val="24"/>
              </w:rPr>
            </w:pPr>
            <w:bookmarkStart w:id="35" w:name="107"/>
            <w:bookmarkEnd w:id="34"/>
            <w:r w:rsidRPr="00CD1F0F">
              <w:lastRenderedPageBreak/>
              <w:t xml:space="preserve">3. Порядок приймання Уповноваженим суб'єктом документів, баз даних, копії баз даних та архівів баз даних від Депозитарної установи </w:t>
            </w:r>
          </w:p>
        </w:tc>
        <w:tc>
          <w:tcPr>
            <w:tcW w:w="7796" w:type="dxa"/>
          </w:tcPr>
          <w:p w14:paraId="6185F3EC" w14:textId="56AD8912" w:rsidR="001C7EF6" w:rsidRPr="00CD1F0F" w:rsidRDefault="00867B79" w:rsidP="00867B79">
            <w:pPr>
              <w:pStyle w:val="3"/>
              <w:shd w:val="clear" w:color="auto" w:fill="FFFFFF"/>
              <w:spacing w:before="0" w:beforeAutospacing="0" w:after="0" w:afterAutospacing="0"/>
              <w:ind w:firstLine="900"/>
              <w:jc w:val="both"/>
              <w:outlineLvl w:val="2"/>
              <w:rPr>
                <w:sz w:val="24"/>
                <w:szCs w:val="24"/>
              </w:rPr>
            </w:pPr>
            <w:r w:rsidRPr="00CD1F0F">
              <w:t xml:space="preserve">3. Порядок приймання Уповноваженим суб'єктом документів, баз даних, копії баз даних та архівів баз даних від Депозитарної установи </w:t>
            </w:r>
          </w:p>
        </w:tc>
      </w:tr>
      <w:tr w:rsidR="001C7EF6" w:rsidRPr="00CD1F0F" w14:paraId="24A29C2E" w14:textId="77777777" w:rsidTr="00DD2AF8">
        <w:tc>
          <w:tcPr>
            <w:tcW w:w="7792" w:type="dxa"/>
          </w:tcPr>
          <w:p w14:paraId="28203A5D" w14:textId="77777777" w:rsidR="00867B79" w:rsidRPr="00CD1F0F" w:rsidRDefault="00867B79" w:rsidP="00867B79">
            <w:pPr>
              <w:pStyle w:val="tjbmf"/>
              <w:shd w:val="clear" w:color="auto" w:fill="FFFFFF"/>
              <w:spacing w:before="0" w:beforeAutospacing="0" w:after="0" w:afterAutospacing="0"/>
              <w:ind w:firstLine="900"/>
              <w:jc w:val="both"/>
            </w:pPr>
            <w:bookmarkStart w:id="36" w:name="108"/>
            <w:bookmarkEnd w:id="35"/>
            <w:r w:rsidRPr="00CD1F0F">
              <w:t xml:space="preserve">5. У разі невідповідності або втрати документів, передання яких передбачено цим Положенням, в акті їх приймання-передавання повинні міститись відомості про невідповідність або про фактичну відсутність документів, які мали бути передані уповноваженому на зберігання відповідно до вимог цього Положення, але не були передані у зв'язку з їх втратою, із зазначенням переліку таких документів. Депозитарна установа повинна надати уповноваженому на зберігання копії документів, якими </w:t>
            </w:r>
            <w:r w:rsidRPr="00CD1F0F">
              <w:lastRenderedPageBreak/>
              <w:t>встановлюється факт втрати Депозитарною установою частини документів, а саме акт (акти) про втрату документів. Надалі з метою забезпечення реалізації прав власності на цінні папери, що обліковувалися в системі депозитарного обліку Депозитарної установи та належали депонентам, які не закрили свої рахунки у цінних паперах і за якими втрачені визначені в акті приймання-передавання документи щодо їх ідентифікації, у разі звернення цих осіб (інших осіб, які отримали ці цінні папери відповідно до законодавства) до уповноваженого на зберігання ідентифікація таких депонентів уповноваженим на зберігання здійснюватиметься відповідно до облікових даних, що містяться у переданих йому Депозитарною установою базах даних.</w:t>
            </w:r>
          </w:p>
          <w:p w14:paraId="776BBFD3" w14:textId="77777777" w:rsidR="00867B79" w:rsidRPr="00CD1F0F" w:rsidRDefault="00867B79" w:rsidP="00867B79">
            <w:pPr>
              <w:pStyle w:val="tjbmf"/>
              <w:shd w:val="clear" w:color="auto" w:fill="FFFFFF"/>
              <w:spacing w:before="0" w:beforeAutospacing="0" w:after="0" w:afterAutospacing="0"/>
              <w:ind w:firstLine="900"/>
              <w:jc w:val="both"/>
            </w:pPr>
            <w:r w:rsidRPr="00CD1F0F">
              <w:t>У разі невідповідності даних консолідованого балансу Депозитарної установи даним її рахунку у цінних паперах в Центральному депозитарії Депозитарна установа повинна надати уповноваженому на зберігання письмові пояснення з обґрунтуванням причини та обставин виникнення невідповідності із зазначенням реквізитів цінних паперів, даних власника цих цінних паперів та реквізитів його рахунку у цінних паперах, щодо яких виявлені розбіжності. Центральний депозитарій має право вимагати надання додаткових документів.</w:t>
            </w:r>
          </w:p>
          <w:p w14:paraId="6926EAC5" w14:textId="48C7CE74" w:rsidR="001C7EF6" w:rsidRPr="00CD1F0F" w:rsidRDefault="00867B79" w:rsidP="00867B79">
            <w:pPr>
              <w:pStyle w:val="tjbmf"/>
              <w:shd w:val="clear" w:color="auto" w:fill="FFFFFF"/>
              <w:spacing w:before="0" w:beforeAutospacing="0" w:after="0" w:afterAutospacing="0"/>
              <w:ind w:firstLine="900"/>
              <w:jc w:val="both"/>
            </w:pPr>
            <w:r w:rsidRPr="00CD1F0F">
              <w:t xml:space="preserve">Дії, визначені цим Положенням, за цінними паперами власника, щодо яких виявлено розбіжності, здійснюються Центральним депозитарієм після усунення обставин, що спричинили невідповідність даних консолідованого балансу. </w:t>
            </w:r>
          </w:p>
        </w:tc>
        <w:tc>
          <w:tcPr>
            <w:tcW w:w="7796" w:type="dxa"/>
          </w:tcPr>
          <w:p w14:paraId="0C086592" w14:textId="102FFD44" w:rsidR="00867B79" w:rsidRPr="00CD1F0F" w:rsidRDefault="00867B79" w:rsidP="00867B79">
            <w:pPr>
              <w:pStyle w:val="tjbmf"/>
              <w:shd w:val="clear" w:color="auto" w:fill="FFFFFF"/>
              <w:spacing w:before="0" w:beforeAutospacing="0" w:after="0" w:afterAutospacing="0"/>
              <w:ind w:firstLine="900"/>
              <w:jc w:val="both"/>
            </w:pPr>
            <w:r w:rsidRPr="00CD1F0F">
              <w:lastRenderedPageBreak/>
              <w:t xml:space="preserve">5. У разі невідповідності або втрати документів, передання яких передбачено цим Положенням, в акті їх приймання-передавання повинні міститись відомості про невідповідність або про фактичну відсутність документів, які мали бути передані уповноваженому на зберігання відповідно до вимог цього Положення, але не були передані у зв'язку з їх втратою, із зазначенням переліку таких документів. Депозитарна установа повинна надати уповноваженому на зберігання копії документів, якими </w:t>
            </w:r>
            <w:r w:rsidRPr="00CD1F0F">
              <w:lastRenderedPageBreak/>
              <w:t xml:space="preserve">встановлюється факт втрати Депозитарною установою частини документів, а саме акт (акти) про втрату документів. Надалі з метою забезпечення реалізації прав власності на цінні папери, що обліковувалися в системі депозитарного обліку Депозитарної установи та належали </w:t>
            </w:r>
            <w:r w:rsidR="007929E3" w:rsidRPr="00CD1F0F">
              <w:rPr>
                <w:b/>
              </w:rPr>
              <w:t>власникам цінних паперів</w:t>
            </w:r>
            <w:r w:rsidR="007929E3" w:rsidRPr="00CD1F0F">
              <w:t xml:space="preserve">, </w:t>
            </w:r>
            <w:r w:rsidR="007929E3" w:rsidRPr="00CD1F0F">
              <w:rPr>
                <w:b/>
              </w:rPr>
              <w:t>рахунки у цінних паперах яких були</w:t>
            </w:r>
            <w:r w:rsidRPr="00CD1F0F">
              <w:rPr>
                <w:b/>
              </w:rPr>
              <w:t xml:space="preserve"> не закри</w:t>
            </w:r>
            <w:r w:rsidR="007929E3" w:rsidRPr="00CD1F0F">
              <w:rPr>
                <w:b/>
              </w:rPr>
              <w:t>ті в установленому цим Положенням порядку</w:t>
            </w:r>
            <w:r w:rsidR="007929E3" w:rsidRPr="00CD1F0F">
              <w:t>,</w:t>
            </w:r>
            <w:r w:rsidRPr="00CD1F0F">
              <w:t xml:space="preserve"> і за якими втрачені визначені в акті приймання-передавання документи щодо їх ідентифікації, у разі звернення цих осіб (інших осіб, які отримали ці цінні папери відповідно до законодавства) до уповноваженого на зберігання ідентифікація таких депонентів</w:t>
            </w:r>
            <w:r w:rsidRPr="00CD1F0F">
              <w:rPr>
                <w:b/>
              </w:rPr>
              <w:t xml:space="preserve"> </w:t>
            </w:r>
            <w:r w:rsidRPr="00CD1F0F">
              <w:t>уповноваженим на зберігання здійснюватиметься відповідно до облікових даних, що містяться у переданих йому Депозитарною установою базах даних.</w:t>
            </w:r>
          </w:p>
          <w:p w14:paraId="392D557A" w14:textId="77777777" w:rsidR="00867B79" w:rsidRPr="00CD1F0F" w:rsidRDefault="00867B79" w:rsidP="00867B79">
            <w:pPr>
              <w:pStyle w:val="tjbmf"/>
              <w:shd w:val="clear" w:color="auto" w:fill="FFFFFF"/>
              <w:spacing w:before="0" w:beforeAutospacing="0" w:after="0" w:afterAutospacing="0"/>
              <w:ind w:firstLine="900"/>
              <w:jc w:val="both"/>
            </w:pPr>
            <w:r w:rsidRPr="00CD1F0F">
              <w:t>У разі невідповідності даних консолідованого балансу Депозитарної установи даним її рахунку у цінних паперах в Центральному депозитарії Депозитарна установа повинна надати уповноваженому на зберігання письмові пояснення з обґрунтуванням причини та обставин виникнення невідповідності із зазначенням реквізитів цінних паперів, даних власника цих цінних паперів та реквізитів його рахунку у цінних паперах, щодо яких виявлені розбіжності. Центральний депозитарій має право вимагати надання додаткових документів.</w:t>
            </w:r>
          </w:p>
          <w:p w14:paraId="15096634" w14:textId="081854B6" w:rsidR="001C7EF6" w:rsidRPr="00CD1F0F" w:rsidRDefault="00867B79" w:rsidP="00867B79">
            <w:pPr>
              <w:pStyle w:val="tjbmf"/>
              <w:shd w:val="clear" w:color="auto" w:fill="FFFFFF"/>
              <w:spacing w:before="0" w:beforeAutospacing="0" w:after="0" w:afterAutospacing="0"/>
              <w:ind w:firstLine="900"/>
              <w:jc w:val="both"/>
            </w:pPr>
            <w:r w:rsidRPr="00CD1F0F">
              <w:t>Дії, визначені цим Положенням, за цінними паперами власника,</w:t>
            </w:r>
            <w:r w:rsidR="0017777C" w:rsidRPr="00CD1F0F">
              <w:t xml:space="preserve"> </w:t>
            </w:r>
            <w:r w:rsidR="0017777C" w:rsidRPr="00CD1F0F">
              <w:rPr>
                <w:b/>
              </w:rPr>
              <w:t>номінального утримувача</w:t>
            </w:r>
            <w:r w:rsidRPr="00CD1F0F">
              <w:t xml:space="preserve"> щодо яких виявлено розбіжності, здійснюються Центральним депозитарієм після усунення обставин, що спричинили невідповідність даних консолідованого балансу. </w:t>
            </w:r>
          </w:p>
        </w:tc>
      </w:tr>
      <w:tr w:rsidR="001C7EF6" w:rsidRPr="00CD1F0F" w14:paraId="5C638438" w14:textId="77777777" w:rsidTr="00DD2AF8">
        <w:tc>
          <w:tcPr>
            <w:tcW w:w="7792" w:type="dxa"/>
          </w:tcPr>
          <w:p w14:paraId="0D4E4889" w14:textId="62D41DA1" w:rsidR="001C7EF6" w:rsidRPr="00CD1F0F" w:rsidRDefault="00BE4D11" w:rsidP="00BE4D11">
            <w:pPr>
              <w:pStyle w:val="3"/>
              <w:shd w:val="clear" w:color="auto" w:fill="FFFFFF"/>
              <w:spacing w:before="0" w:beforeAutospacing="0" w:after="0" w:afterAutospacing="0"/>
              <w:ind w:firstLine="900"/>
              <w:jc w:val="center"/>
              <w:outlineLvl w:val="2"/>
              <w:rPr>
                <w:sz w:val="24"/>
                <w:szCs w:val="24"/>
              </w:rPr>
            </w:pPr>
            <w:bookmarkStart w:id="37" w:name="352"/>
            <w:bookmarkEnd w:id="36"/>
            <w:r w:rsidRPr="00CD1F0F">
              <w:lastRenderedPageBreak/>
              <w:t xml:space="preserve">VI. Порядок переведення цінних паперів, права на які обслуговувались у Депозитарній установі (зберігача цінних паперів, що провадив професійну діяльність на фондовому ринку - депозитарну діяльність, а саме депозитарну діяльність зберігача цінних паперів відповідно до </w:t>
            </w:r>
            <w:r w:rsidRPr="00CD1F0F">
              <w:rPr>
                <w:color w:val="000000"/>
              </w:rPr>
              <w:t>Закону України "Про Національну депозитарну систему та особливості електронного обігу цінних паперів в Україні"</w:t>
            </w:r>
            <w:r w:rsidRPr="00CD1F0F">
              <w:t xml:space="preserve">) на незакритих рахунках у цінних паперах власників цінних паперів, на їх рахунки у цінних паперах в інші депозитарні установи </w:t>
            </w:r>
          </w:p>
        </w:tc>
        <w:tc>
          <w:tcPr>
            <w:tcW w:w="7796" w:type="dxa"/>
          </w:tcPr>
          <w:p w14:paraId="0F416F9D" w14:textId="5AA9E5BD" w:rsidR="001C7EF6" w:rsidRPr="00CD1F0F" w:rsidRDefault="00BE4D11" w:rsidP="00BE4D11">
            <w:pPr>
              <w:pStyle w:val="3"/>
              <w:shd w:val="clear" w:color="auto" w:fill="FFFFFF"/>
              <w:spacing w:before="0" w:beforeAutospacing="0" w:after="0" w:afterAutospacing="0"/>
              <w:ind w:firstLine="900"/>
              <w:jc w:val="center"/>
              <w:outlineLvl w:val="2"/>
              <w:rPr>
                <w:sz w:val="24"/>
                <w:szCs w:val="24"/>
              </w:rPr>
            </w:pPr>
            <w:r w:rsidRPr="00CD1F0F">
              <w:t xml:space="preserve">VI. Порядок переведення цінних паперів, права на які обслуговувались у Депозитарній установі (зберігача цінних паперів, що провадив професійну діяльність на фондовому ринку - депозитарну діяльність, а саме депозитарну діяльність зберігача цінних паперів відповідно до </w:t>
            </w:r>
            <w:r w:rsidRPr="00CD1F0F">
              <w:rPr>
                <w:color w:val="000000"/>
              </w:rPr>
              <w:t>Закону України "Про Національну депозитарну систему та особливості електронного обігу цінних паперів в Україні"</w:t>
            </w:r>
            <w:r w:rsidRPr="00CD1F0F">
              <w:t xml:space="preserve">) на незакритих рахунках у цінних паперах власників цінних паперів, на їх рахунки у цінних паперах в інші депозитарні установи </w:t>
            </w:r>
          </w:p>
        </w:tc>
      </w:tr>
      <w:tr w:rsidR="001C7EF6" w:rsidRPr="00CD1F0F" w14:paraId="503A2CC6" w14:textId="77777777" w:rsidTr="00DD2AF8">
        <w:tc>
          <w:tcPr>
            <w:tcW w:w="7792" w:type="dxa"/>
          </w:tcPr>
          <w:p w14:paraId="374E9E36" w14:textId="77777777" w:rsidR="000377FC" w:rsidRPr="00CD1F0F" w:rsidRDefault="000377FC" w:rsidP="000377FC">
            <w:pPr>
              <w:pStyle w:val="tjbmf"/>
              <w:shd w:val="clear" w:color="auto" w:fill="FFFFFF"/>
              <w:spacing w:before="0" w:beforeAutospacing="0" w:after="0" w:afterAutospacing="0"/>
              <w:ind w:firstLine="900"/>
              <w:jc w:val="both"/>
            </w:pPr>
            <w:bookmarkStart w:id="38" w:name="109"/>
            <w:bookmarkEnd w:id="37"/>
            <w:r w:rsidRPr="00CD1F0F">
              <w:lastRenderedPageBreak/>
              <w:t>4. Обрана власником депозитарна установа протягом 1 робочого дня з дня отримання від Центрального депозитарію/Національного банку України довідки з рахунку у цінних паперах, зазначеної у пункті 3 цього розділу, повинна зарахувати права на зазначені цінні папери на рахунок у цінних паперах свого депонента.</w:t>
            </w:r>
          </w:p>
          <w:p w14:paraId="5A9453F1" w14:textId="77777777" w:rsidR="000377FC" w:rsidRPr="00CD1F0F" w:rsidRDefault="000377FC" w:rsidP="000377FC">
            <w:pPr>
              <w:pStyle w:val="tjbmf"/>
              <w:shd w:val="clear" w:color="auto" w:fill="FFFFFF"/>
              <w:spacing w:before="0" w:beforeAutospacing="0" w:after="0" w:afterAutospacing="0"/>
              <w:ind w:firstLine="900"/>
              <w:jc w:val="both"/>
            </w:pPr>
          </w:p>
          <w:p w14:paraId="70D43C4C" w14:textId="69220E88" w:rsidR="001C7EF6" w:rsidRPr="00CD1F0F" w:rsidRDefault="000377FC" w:rsidP="000377FC">
            <w:pPr>
              <w:pStyle w:val="tjbmf"/>
              <w:shd w:val="clear" w:color="auto" w:fill="FFFFFF"/>
              <w:spacing w:before="0" w:beforeAutospacing="0" w:after="0" w:afterAutospacing="0"/>
              <w:ind w:firstLine="900"/>
              <w:jc w:val="both"/>
            </w:pPr>
            <w:r w:rsidRPr="00CD1F0F">
              <w:t xml:space="preserve">Якщо на рахунку у цінних паперах власника у Депозитарній установі обліковувались права на обтяжені зобов'язаннями/обмежені в обігу цінні папери, зарахування прав на них на рахунок власника в обраній ним депозитарній установі здійснюється з тим самим режимом обтяження/обмеження. </w:t>
            </w:r>
          </w:p>
        </w:tc>
        <w:tc>
          <w:tcPr>
            <w:tcW w:w="7796" w:type="dxa"/>
          </w:tcPr>
          <w:p w14:paraId="6DA3164A" w14:textId="36FE5383" w:rsidR="000377FC" w:rsidRPr="00CD1F0F" w:rsidRDefault="000377FC" w:rsidP="000377FC">
            <w:pPr>
              <w:pStyle w:val="tjbmf"/>
              <w:shd w:val="clear" w:color="auto" w:fill="FFFFFF"/>
              <w:spacing w:before="0" w:beforeAutospacing="0" w:after="0" w:afterAutospacing="0"/>
              <w:ind w:firstLine="900"/>
              <w:jc w:val="both"/>
            </w:pPr>
            <w:r w:rsidRPr="00CD1F0F">
              <w:t xml:space="preserve">4. Обрана власником, </w:t>
            </w:r>
            <w:r w:rsidRPr="00CD1F0F">
              <w:rPr>
                <w:b/>
              </w:rPr>
              <w:t>номінальним утримувачем</w:t>
            </w:r>
            <w:r w:rsidRPr="00CD1F0F">
              <w:t xml:space="preserve"> депозитарна установа протягом 1 робочого дня з дня отримання від Центрального депозитарію/Національного банку України довідки з рахунку у цінних паперах, зазначеної у пункті 3 цього розділу, повинна зарахувати права на зазначені цінні папери на рахунок у цінних паперах свого депонента, </w:t>
            </w:r>
            <w:r w:rsidR="00962910" w:rsidRPr="00CD1F0F">
              <w:rPr>
                <w:b/>
              </w:rPr>
              <w:t>номінального утримувача</w:t>
            </w:r>
            <w:r w:rsidRPr="00CD1F0F">
              <w:rPr>
                <w:b/>
              </w:rPr>
              <w:t>.</w:t>
            </w:r>
          </w:p>
          <w:p w14:paraId="1F8519C4" w14:textId="3DA83A0A" w:rsidR="00812123" w:rsidRPr="00CD1F0F" w:rsidRDefault="000377FC" w:rsidP="00351732">
            <w:pPr>
              <w:pStyle w:val="tjbmf"/>
              <w:shd w:val="clear" w:color="auto" w:fill="FFFFFF"/>
              <w:spacing w:before="0" w:beforeAutospacing="0" w:after="0" w:afterAutospacing="0"/>
              <w:ind w:firstLine="900"/>
              <w:jc w:val="both"/>
            </w:pPr>
            <w:r w:rsidRPr="00CD1F0F">
              <w:t>Якщо на ра</w:t>
            </w:r>
            <w:r w:rsidR="00351732" w:rsidRPr="00CD1F0F">
              <w:t>хунку у цінних паперах власника</w:t>
            </w:r>
            <w:r w:rsidRPr="00CD1F0F">
              <w:t xml:space="preserve"> у Депозитарній установі обліковувались права на обтяжені зобов'язаннями/обмежені в обігу цінні папери, зарахування прав на них на рахунок власника в обраній ним депозитарній установі здійснюється з тим самим режимом обтяження/обмеження. </w:t>
            </w:r>
          </w:p>
        </w:tc>
      </w:tr>
      <w:tr w:rsidR="001C7EF6" w:rsidRPr="00CD1F0F" w14:paraId="12FF3FCA" w14:textId="77777777" w:rsidTr="00DD2AF8">
        <w:tc>
          <w:tcPr>
            <w:tcW w:w="7792" w:type="dxa"/>
          </w:tcPr>
          <w:p w14:paraId="62D48716" w14:textId="47B5EF85" w:rsidR="001C7EF6" w:rsidRPr="00CD1F0F" w:rsidRDefault="007F332A" w:rsidP="007F332A">
            <w:pPr>
              <w:pStyle w:val="tjbmf"/>
              <w:shd w:val="clear" w:color="auto" w:fill="FFFFFF"/>
              <w:spacing w:before="0" w:beforeAutospacing="0" w:after="0" w:afterAutospacing="0"/>
              <w:ind w:firstLine="900"/>
              <w:jc w:val="both"/>
              <w:rPr>
                <w:strike/>
              </w:rPr>
            </w:pPr>
            <w:bookmarkStart w:id="39" w:name="509"/>
            <w:bookmarkEnd w:id="38"/>
            <w:r w:rsidRPr="00CD1F0F">
              <w:t xml:space="preserve">5. Після зарахування прав на цінні папери на рахунок депонента депозитарна установа повинна повідомити його про це та надати виписку про стан його рахунку у цінних паперах. </w:t>
            </w:r>
          </w:p>
        </w:tc>
        <w:tc>
          <w:tcPr>
            <w:tcW w:w="7796" w:type="dxa"/>
          </w:tcPr>
          <w:p w14:paraId="0E4F4B0F" w14:textId="296ACAC0" w:rsidR="001C7EF6" w:rsidRPr="00CD1F0F" w:rsidRDefault="007F332A" w:rsidP="00351732">
            <w:pPr>
              <w:pStyle w:val="tjbmf"/>
              <w:shd w:val="clear" w:color="auto" w:fill="FFFFFF"/>
              <w:spacing w:before="0" w:beforeAutospacing="0" w:after="0" w:afterAutospacing="0"/>
              <w:ind w:firstLine="900"/>
              <w:jc w:val="both"/>
              <w:rPr>
                <w:b/>
              </w:rPr>
            </w:pPr>
            <w:r w:rsidRPr="00CD1F0F">
              <w:t xml:space="preserve">5. Після зарахування прав на цінні папери на рахунок депонента, </w:t>
            </w:r>
            <w:r w:rsidR="00351732" w:rsidRPr="00CD1F0F">
              <w:rPr>
                <w:b/>
              </w:rPr>
              <w:t>номінального утримувача</w:t>
            </w:r>
            <w:r w:rsidRPr="00CD1F0F">
              <w:rPr>
                <w:b/>
              </w:rPr>
              <w:t xml:space="preserve"> </w:t>
            </w:r>
            <w:r w:rsidRPr="00CD1F0F">
              <w:t xml:space="preserve">депозитарна установа повинна повідомити його про це та надати виписку про стан його рахунку у цінних паперах. </w:t>
            </w:r>
            <w:r w:rsidRPr="00CD1F0F">
              <w:rPr>
                <w:b/>
              </w:rPr>
              <w:t xml:space="preserve"> </w:t>
            </w:r>
          </w:p>
        </w:tc>
      </w:tr>
      <w:tr w:rsidR="001C7EF6" w:rsidRPr="00CD1F0F" w14:paraId="061E0F74" w14:textId="77777777" w:rsidTr="00DD2AF8">
        <w:tc>
          <w:tcPr>
            <w:tcW w:w="7792" w:type="dxa"/>
          </w:tcPr>
          <w:p w14:paraId="26FC4721" w14:textId="77777777" w:rsidR="007F332A" w:rsidRPr="00CD1F0F" w:rsidRDefault="007F332A" w:rsidP="007F332A">
            <w:pPr>
              <w:pStyle w:val="tjbmf"/>
              <w:shd w:val="clear" w:color="auto" w:fill="FFFFFF"/>
              <w:spacing w:before="0" w:beforeAutospacing="0" w:after="0" w:afterAutospacing="0"/>
              <w:ind w:firstLine="900"/>
              <w:jc w:val="both"/>
            </w:pPr>
            <w:bookmarkStart w:id="40" w:name="511"/>
            <w:bookmarkEnd w:id="39"/>
            <w:r w:rsidRPr="00CD1F0F">
              <w:t>9. Уповноважений на зберігання може передати отримані від Депозитарної установи/Зберігача базу даних, архів баз даних та документи (в разі наявності), а також отримані від Депозитарної установи кошти, які надійшли до неї за наслідками погашення цінних паперів та/або виплати доходів (дивідендів) за цінними паперами та не були виплачені іншій депозитарній установі за її заявою для забезпечення подальшого обліку та обслуговування цінних паперів, прав на цінні папери депонентів, що в установленому порядку не закрили свої рахунки у цінних паперах у Депозитарній установі/Зберігача, та власників цінних паперів, рахунки яких обслуговувались Депозитарною установою/Зберігачем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та для забезпечення подальшої виплати зазначених коштів. Уповноважений на зберігання на вимогу депозитарної установи може надати перелік випусків цінних паперів, які обліковуються на Рахунку Депозитарної установи в Центральному депозитарії.</w:t>
            </w:r>
          </w:p>
          <w:p w14:paraId="374176FC" w14:textId="77777777" w:rsidR="007F332A" w:rsidRPr="00CD1F0F" w:rsidRDefault="007F332A" w:rsidP="007F332A">
            <w:pPr>
              <w:pStyle w:val="tjbmf"/>
              <w:shd w:val="clear" w:color="auto" w:fill="FFFFFF"/>
              <w:spacing w:before="0" w:beforeAutospacing="0" w:after="0" w:afterAutospacing="0"/>
              <w:ind w:firstLine="900"/>
              <w:jc w:val="both"/>
            </w:pPr>
            <w:r w:rsidRPr="00CD1F0F">
              <w:t xml:space="preserve">Уповноважений на зберігання протягом 3 робочих днів має розмістити на своєму офіційному сайті повідомлення про отримання пропозиції депозитарної установи щодо передачі їй отриманих від Депозитарної установи бази даних, архіву баз даних, документів, </w:t>
            </w:r>
            <w:r w:rsidRPr="00CD1F0F">
              <w:lastRenderedPageBreak/>
              <w:t>невиплачених коштів (за наявності) та повідомити орган ліцензування, Національний банк України про таке звернення.</w:t>
            </w:r>
          </w:p>
          <w:p w14:paraId="3DF4B1CC" w14:textId="77777777" w:rsidR="007F332A" w:rsidRPr="00CD1F0F" w:rsidRDefault="007F332A" w:rsidP="007F332A">
            <w:pPr>
              <w:pStyle w:val="tjbmf"/>
              <w:shd w:val="clear" w:color="auto" w:fill="FFFFFF"/>
              <w:spacing w:before="0" w:beforeAutospacing="0" w:after="0" w:afterAutospacing="0"/>
              <w:ind w:firstLine="900"/>
              <w:jc w:val="both"/>
            </w:pPr>
            <w:r w:rsidRPr="00CD1F0F">
              <w:t>Уповноважений на зберігання протягом 30 робочих днів в порядку, встановленому його внутрішніми документами, розглядає заяву депозитарної установи про передачу їй отриманих від Депозитарної установи бази даних, архіву баз даних, документів та невиплачених коштів (за наявності) та здійснює аналіз щодо дотримання депозитарною установою таких вимог:</w:t>
            </w:r>
          </w:p>
          <w:p w14:paraId="440A31F4" w14:textId="77777777" w:rsidR="007F332A" w:rsidRPr="00CD1F0F" w:rsidRDefault="007F332A" w:rsidP="007F332A">
            <w:pPr>
              <w:pStyle w:val="tjbmf"/>
              <w:shd w:val="clear" w:color="auto" w:fill="FFFFFF"/>
              <w:spacing w:before="0" w:beforeAutospacing="0" w:after="0" w:afterAutospacing="0"/>
              <w:ind w:firstLine="900"/>
              <w:jc w:val="both"/>
            </w:pPr>
            <w:r w:rsidRPr="00CD1F0F">
              <w:t>депозитарна установа здійснює професійну депозитарну діяльність (депозитарну діяльність депозитарної установи та депозитарну діяльність зберігача цінних паперів) не менше 6 років;</w:t>
            </w:r>
          </w:p>
          <w:p w14:paraId="527DC10C" w14:textId="77777777" w:rsidR="007F332A" w:rsidRPr="00CD1F0F" w:rsidRDefault="007F332A" w:rsidP="007F332A">
            <w:pPr>
              <w:pStyle w:val="tjbmf"/>
              <w:shd w:val="clear" w:color="auto" w:fill="FFFFFF"/>
              <w:spacing w:before="0" w:beforeAutospacing="0" w:after="0" w:afterAutospacing="0"/>
              <w:ind w:firstLine="900"/>
              <w:jc w:val="both"/>
            </w:pPr>
            <w:r w:rsidRPr="00CD1F0F">
              <w:t>члени виконавчого органу та/або наглядової ради депозитарної установи мають бездоганну ділову репутацію;</w:t>
            </w:r>
          </w:p>
          <w:p w14:paraId="3D63B842" w14:textId="77777777" w:rsidR="007F332A" w:rsidRPr="00CD1F0F" w:rsidRDefault="007F332A" w:rsidP="007F332A">
            <w:pPr>
              <w:pStyle w:val="tjbmf"/>
              <w:shd w:val="clear" w:color="auto" w:fill="FFFFFF"/>
              <w:spacing w:before="0" w:beforeAutospacing="0" w:after="0" w:afterAutospacing="0"/>
              <w:ind w:firstLine="900"/>
              <w:jc w:val="both"/>
            </w:pPr>
            <w:r w:rsidRPr="00CD1F0F">
              <w:t>протягом останніх трьох років не було зафіксовано факту порушення законодавства про цінні папери, нормативно-правових актів органу ліцензування та ліцензійних умов провадження професійної діяльності на фондовому ринку (за винятком, якщо справа щодо ліцензіата була закрита, постанова про накладення санкції за правопорушення на ринку цінних паперів була скасована за ініціативою органу ліцензування, а також якщо санкція була скасована у судовому порядку);</w:t>
            </w:r>
          </w:p>
          <w:p w14:paraId="6E2A12E1" w14:textId="77777777" w:rsidR="007F332A" w:rsidRPr="00CD1F0F" w:rsidRDefault="007F332A" w:rsidP="007F332A">
            <w:pPr>
              <w:pStyle w:val="tjbmf"/>
              <w:shd w:val="clear" w:color="auto" w:fill="FFFFFF"/>
              <w:spacing w:before="0" w:beforeAutospacing="0" w:after="0" w:afterAutospacing="0"/>
              <w:ind w:firstLine="900"/>
              <w:jc w:val="both"/>
            </w:pPr>
            <w:r w:rsidRPr="00CD1F0F">
              <w:t>органом ліцензування на депозитарну установу протягом усього терміну провадження нею депозитарної діяльності не було накладено санкцій у зв'язку з порушенням прав інвесторів, порушенням порядку обліку прав на цінні папери, внесення змін до системи депозитарного обліку;</w:t>
            </w:r>
          </w:p>
          <w:p w14:paraId="62755C9C" w14:textId="77777777" w:rsidR="007F332A" w:rsidRPr="00CD1F0F" w:rsidRDefault="007F332A" w:rsidP="007F332A">
            <w:pPr>
              <w:pStyle w:val="tjbmf"/>
              <w:shd w:val="clear" w:color="auto" w:fill="FFFFFF"/>
              <w:spacing w:before="0" w:beforeAutospacing="0" w:after="0" w:afterAutospacing="0"/>
              <w:ind w:firstLine="900"/>
              <w:jc w:val="both"/>
            </w:pPr>
            <w:r w:rsidRPr="00CD1F0F">
              <w:t>у разі наявності серед депонентів, що в установленому порядку не закрили свої рахунки у цінних паперах у Депозитарній установі, ІСІ, на рахунках у цінних паперах яких обліковуються цінні папери, що входять до складу активів ІСІ, та з якими укладено договори про обслуговування зберігачем активів ІСІ, депозитарна установа має ліцензію на провадження діяльності із зберігання активів ІСІ;</w:t>
            </w:r>
          </w:p>
          <w:p w14:paraId="4B6EB69F" w14:textId="77777777" w:rsidR="007F332A" w:rsidRPr="00CD1F0F" w:rsidRDefault="007F332A" w:rsidP="007F332A">
            <w:pPr>
              <w:pStyle w:val="tjbmf"/>
              <w:shd w:val="clear" w:color="auto" w:fill="FFFFFF"/>
              <w:spacing w:before="0" w:beforeAutospacing="0" w:after="0" w:afterAutospacing="0"/>
              <w:ind w:firstLine="900"/>
              <w:jc w:val="both"/>
            </w:pPr>
            <w:r w:rsidRPr="00CD1F0F">
              <w:t xml:space="preserve">у разі наявності серед депонентів, що в установленому порядку не закрили свої рахунки у цінних паперах у Депозитарній установі, ПФ, на рахунках у цінних паперах яких обліковуються цінні папери, що входять до складу активів ПФ, та з якими укладені договори про </w:t>
            </w:r>
            <w:r w:rsidRPr="00CD1F0F">
              <w:lastRenderedPageBreak/>
              <w:t>обслуговування зберігачем активів ПФ, депозитарна установа має ліцензію на провадження діяльності із зберігання активів ПФ;</w:t>
            </w:r>
          </w:p>
          <w:p w14:paraId="7160C574" w14:textId="77777777" w:rsidR="007F332A" w:rsidRPr="00CD1F0F" w:rsidRDefault="007F332A" w:rsidP="007F332A">
            <w:pPr>
              <w:pStyle w:val="tjbmf"/>
              <w:shd w:val="clear" w:color="auto" w:fill="FFFFFF"/>
              <w:spacing w:before="0" w:beforeAutospacing="0" w:after="0" w:afterAutospacing="0"/>
              <w:ind w:firstLine="900"/>
              <w:jc w:val="both"/>
            </w:pPr>
            <w:r w:rsidRPr="00CD1F0F">
              <w:t>депозитарна установа забезпечує дотримання нормативних значень пруденційних показників (крім банків), визначених законодавством;</w:t>
            </w:r>
          </w:p>
          <w:p w14:paraId="2883EF39" w14:textId="77777777" w:rsidR="007F332A" w:rsidRPr="00CD1F0F" w:rsidRDefault="007F332A" w:rsidP="007F332A">
            <w:pPr>
              <w:pStyle w:val="tjbmf"/>
              <w:shd w:val="clear" w:color="auto" w:fill="FFFFFF"/>
              <w:spacing w:before="0" w:beforeAutospacing="0" w:after="0" w:afterAutospacing="0"/>
              <w:ind w:firstLine="900"/>
              <w:jc w:val="both"/>
            </w:pPr>
            <w:r w:rsidRPr="00CD1F0F">
              <w:t>депозитарна установа відповідає вимогам внутрішніх документів Центрального депозитарію цінних паперів та протягом останніх трьох років Центральним депозитарієм цінних паперів не було виявлено фактів неусунення порушення депозитарною установою депозитарного балансу, неподання Центральному депозитарію цінних паперів облікового реєстру власників цінних паперів, невиходу депозитарної установи на зв'язок з інформаційною системою Центрального депозитарію цінних паперів, порушення порядку надання до Центрального депозитарію цінних паперів інформації щодо стану рахунків у цінних паперах депонентів цієї депозитарної установи та інформації щодо проведення між рахунками депонентів цієї депозитарної установи облікових операцій переказу прав на цінні папери, пов'язаних з набуттям/припиненням цих прав.</w:t>
            </w:r>
          </w:p>
          <w:p w14:paraId="687D2FC0" w14:textId="6EC6F25E" w:rsidR="007F332A" w:rsidRPr="00CD1F0F" w:rsidRDefault="007F332A" w:rsidP="007F332A">
            <w:pPr>
              <w:pStyle w:val="tjbmf"/>
              <w:shd w:val="clear" w:color="auto" w:fill="FFFFFF"/>
              <w:spacing w:before="0" w:beforeAutospacing="0" w:after="0" w:afterAutospacing="0"/>
              <w:ind w:firstLine="900"/>
              <w:jc w:val="both"/>
            </w:pPr>
            <w:r w:rsidRPr="00CD1F0F">
              <w:t>Центральний депозитарій може направити до органу ліцензування та/або Національному банку України запит на отримання інформації, передбаченої цим Положенням, відносно депозитарної установи, якщо необхідні відомості не внесені до відповідних інформаційних баз в достатньому обсязі та у вільному доступі. Орган ліцензування має надати Центральному депозитарію цінних паперів необхідну інформацію протягом 15 робочих днів з дня отримання запиту відповідно до порядку обміну електронними документами, встановленого органом ліцензування.</w:t>
            </w:r>
          </w:p>
          <w:p w14:paraId="3300812B" w14:textId="77777777" w:rsidR="007F332A" w:rsidRPr="00CD1F0F" w:rsidRDefault="007F332A" w:rsidP="007F332A">
            <w:pPr>
              <w:pStyle w:val="tjbmf"/>
              <w:shd w:val="clear" w:color="auto" w:fill="FFFFFF"/>
              <w:spacing w:before="0" w:beforeAutospacing="0" w:after="0" w:afterAutospacing="0"/>
              <w:ind w:firstLine="900"/>
              <w:jc w:val="both"/>
            </w:pPr>
            <w:r w:rsidRPr="00CD1F0F">
              <w:t>У разі відповідності депозитарної установи встановленим вимогам та технічної можливості передачі уповноваженим на зберігання бази даних, архіву баз даних та документів уповноважений на зберігання повідомляє депозитарну установу та орган ліцензування про погодження передачі бази даних, архіву баз даних та документів (за наявності) депозитарній установі.</w:t>
            </w:r>
          </w:p>
          <w:p w14:paraId="35681C3F" w14:textId="77777777" w:rsidR="007F332A" w:rsidRPr="00CD1F0F" w:rsidRDefault="007F332A" w:rsidP="007F332A">
            <w:pPr>
              <w:pStyle w:val="tjbmf"/>
              <w:shd w:val="clear" w:color="auto" w:fill="FFFFFF"/>
              <w:spacing w:before="0" w:beforeAutospacing="0" w:after="0" w:afterAutospacing="0"/>
              <w:ind w:firstLine="900"/>
              <w:jc w:val="both"/>
            </w:pPr>
            <w:r w:rsidRPr="00CD1F0F">
              <w:t xml:space="preserve">Уповноважений на зберігання протягом 3 робочих днів має розмістити на своєму офіційному сайті повідомлення про факт передачі </w:t>
            </w:r>
            <w:r w:rsidRPr="00CD1F0F">
              <w:lastRenderedPageBreak/>
              <w:t>депозитарній установі отриманих від Депозитарної установи бази даних, архіву баз даних, документів та невиплачених коштів (за наявності).</w:t>
            </w:r>
          </w:p>
          <w:p w14:paraId="71B00357" w14:textId="77777777" w:rsidR="007F332A" w:rsidRPr="00CD1F0F" w:rsidRDefault="007F332A" w:rsidP="007F332A">
            <w:pPr>
              <w:pStyle w:val="tjbmf"/>
              <w:shd w:val="clear" w:color="auto" w:fill="FFFFFF"/>
              <w:spacing w:before="0" w:beforeAutospacing="0" w:after="0" w:afterAutospacing="0"/>
              <w:ind w:firstLine="900"/>
              <w:jc w:val="both"/>
            </w:pPr>
            <w:r w:rsidRPr="00CD1F0F">
              <w:t>Порядок передачі бази даних, архіву баз даних та документів визначається договором депозитарної установи з уповноваженим на зберігання та внутрішніми документами уповноваженого на зберігання. Після підписання акта приймання-передавання уповноважений на зберігання протягом трьох робочих днів у порядку, встановленому його внутрішніми документами, забезпечує переказ з Рахунку Депозитарної установи / Зберігача цінних паперів прав на цінні папери депонентів, що в установленому порядку не закрили свої рахунки у цінних паперах у Депозитарній установі / Зберігача, та власників цінних паперів, рахунки яких обслуговувались Депозитарною установою / 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на рахунок нової депозитарної установи та переказ зі свого грошового рахунку в Розрахунковому центрі на грошовий рахунок нової депозитарної установи отриманих від Депозитарної установи коштів, які надійшли до неї за наслідками погашення цінних паперів та/або виплати доходів (дивідендів) за цінними паперами та не були нею виплачені.</w:t>
            </w:r>
          </w:p>
          <w:p w14:paraId="6AB352A4" w14:textId="77777777" w:rsidR="0002418D" w:rsidRPr="00CD1F0F" w:rsidRDefault="0002418D" w:rsidP="007F332A">
            <w:pPr>
              <w:pStyle w:val="tjbmf"/>
              <w:shd w:val="clear" w:color="auto" w:fill="FFFFFF"/>
              <w:spacing w:before="0" w:beforeAutospacing="0" w:after="0" w:afterAutospacing="0"/>
              <w:ind w:firstLine="900"/>
              <w:jc w:val="both"/>
            </w:pPr>
          </w:p>
          <w:p w14:paraId="087D2502" w14:textId="4FE3A164" w:rsidR="007F332A" w:rsidRPr="00CD1F0F" w:rsidRDefault="007F332A" w:rsidP="007F332A">
            <w:pPr>
              <w:pStyle w:val="tjbmf"/>
              <w:shd w:val="clear" w:color="auto" w:fill="FFFFFF"/>
              <w:spacing w:before="0" w:beforeAutospacing="0" w:after="0" w:afterAutospacing="0"/>
              <w:ind w:firstLine="900"/>
              <w:jc w:val="both"/>
            </w:pPr>
            <w:r w:rsidRPr="00CD1F0F">
              <w:t>Відкриття рахунків у цінних паперах власникам, що не закрили свої рахунки у цінних паперах у Депозитарній установі / Зберігача, та зарахування на них прав на цінні папери здійснюються депозитарною установою протягом 30 календарних днів з дати підписання акта приймання-передавання з уповноваженим на зберігання на підставі отриманих інформації і документів та довідки з рахунку у цінних паперах від Центрального депозитарію цінних паперів.</w:t>
            </w:r>
          </w:p>
          <w:p w14:paraId="44016FB4" w14:textId="77777777" w:rsidR="007F332A" w:rsidRPr="00CD1F0F" w:rsidRDefault="007F332A" w:rsidP="007F332A">
            <w:pPr>
              <w:pStyle w:val="tjbmf"/>
              <w:shd w:val="clear" w:color="auto" w:fill="FFFFFF"/>
              <w:spacing w:before="0" w:beforeAutospacing="0" w:after="0" w:afterAutospacing="0"/>
              <w:ind w:firstLine="900"/>
              <w:jc w:val="both"/>
            </w:pPr>
            <w:r w:rsidRPr="00CD1F0F">
              <w:t>Якщо на рахунку у цінних паперах власника у Депозитарній установі обліковувались права на обтяжені зобов'язаннями / обмежені в обігу цінні папери та/або з обмеженням прав за цінними паперами, зарахування прав на них на рахунок власника в депозитарній установі здійснюється з тим самим режимом обтяження / обмеження прав на цінні папери та/або обмеженням прав за цінними паперами.</w:t>
            </w:r>
          </w:p>
          <w:p w14:paraId="2652277D" w14:textId="77777777" w:rsidR="0032706F" w:rsidRPr="00CD1F0F" w:rsidRDefault="0032706F" w:rsidP="0032706F">
            <w:pPr>
              <w:pStyle w:val="tjbmf"/>
              <w:shd w:val="clear" w:color="auto" w:fill="FFFFFF"/>
              <w:spacing w:before="0" w:beforeAutospacing="0" w:after="0" w:afterAutospacing="0"/>
              <w:ind w:firstLine="900"/>
              <w:jc w:val="both"/>
            </w:pPr>
          </w:p>
          <w:p w14:paraId="653EEAD8" w14:textId="6C94D1B0" w:rsidR="001C7EF6" w:rsidRPr="00CD1F0F" w:rsidRDefault="007F332A" w:rsidP="0032706F">
            <w:pPr>
              <w:pStyle w:val="tjbmf"/>
              <w:shd w:val="clear" w:color="auto" w:fill="FFFFFF"/>
              <w:spacing w:before="0" w:beforeAutospacing="0" w:after="0" w:afterAutospacing="0"/>
              <w:ind w:firstLine="900"/>
              <w:jc w:val="both"/>
              <w:rPr>
                <w:strike/>
              </w:rPr>
            </w:pPr>
            <w:r w:rsidRPr="00CD1F0F">
              <w:lastRenderedPageBreak/>
              <w:t>У разі наявності в базі даних Депозитарної установи цінних паперів, облік яких відноситься до компетенції Національного банку України, передача баз даних, архівів баз даних та документів для подальшого забезпечення та обслуговування цих цінних паперів до депозитарної установи, визначеної у цьому пункті, відбувається за умови наявності у неї договору на депозитарне обслуговування, укладеного з Національним банком України.</w:t>
            </w:r>
            <w:r w:rsidR="0032706F" w:rsidRPr="00CD1F0F">
              <w:t xml:space="preserve"> </w:t>
            </w:r>
          </w:p>
        </w:tc>
        <w:tc>
          <w:tcPr>
            <w:tcW w:w="7796" w:type="dxa"/>
          </w:tcPr>
          <w:p w14:paraId="74D84BD1" w14:textId="10D6270A" w:rsidR="007F332A" w:rsidRPr="00CD1F0F" w:rsidRDefault="007F332A" w:rsidP="007F332A">
            <w:pPr>
              <w:pStyle w:val="tjbmf"/>
              <w:shd w:val="clear" w:color="auto" w:fill="FFFFFF"/>
              <w:spacing w:before="0" w:beforeAutospacing="0" w:after="0" w:afterAutospacing="0"/>
              <w:ind w:firstLine="900"/>
              <w:jc w:val="both"/>
            </w:pPr>
            <w:r w:rsidRPr="00CD1F0F">
              <w:lastRenderedPageBreak/>
              <w:t>9. Уповноважений на зберігання може передати отримані від Депозитарної установи/Зберігача базу даних, архів баз даних та документи (в разі наявності), а також отримані від Депозитарної установи кошти, які надійшли до неї за наслідками погашення цінних паперів та/або виплати доходів (дивідендів) за цінними паперами та не були виплачені іншій депозитарній установі за її заявою для забезпечення подальшого обліку та обслуговування цінних паперів, прав на цінні папери депонентів,</w:t>
            </w:r>
            <w:r w:rsidR="00100662" w:rsidRPr="00CD1F0F">
              <w:t xml:space="preserve"> </w:t>
            </w:r>
            <w:r w:rsidR="0052323D" w:rsidRPr="00CD1F0F">
              <w:rPr>
                <w:b/>
              </w:rPr>
              <w:t>номінальних утримувачів</w:t>
            </w:r>
            <w:r w:rsidR="00100662" w:rsidRPr="00CD1F0F">
              <w:rPr>
                <w:b/>
              </w:rPr>
              <w:t>,</w:t>
            </w:r>
            <w:r w:rsidRPr="00CD1F0F">
              <w:t xml:space="preserve"> що в установленому порядку не закрили свої рахунки у цінних паперах у Депозитарній установі/Зберігача, та власників цінних паперів, рахунки яких обслуговувались Депозитарною установою/Зберігачем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та для забезпечення подальшої виплати зазначених коштів. Уповноважений на зберігання на вимогу депозитарної установи може надати перелік випусків цінних паперів, які обліковуються на Рахунку Депозитарної установи в Центральному депозитарії.</w:t>
            </w:r>
          </w:p>
          <w:p w14:paraId="28E187FD" w14:textId="77777777" w:rsidR="007F332A" w:rsidRPr="00CD1F0F" w:rsidRDefault="007F332A" w:rsidP="007F332A">
            <w:pPr>
              <w:pStyle w:val="tjbmf"/>
              <w:shd w:val="clear" w:color="auto" w:fill="FFFFFF"/>
              <w:spacing w:before="0" w:beforeAutospacing="0" w:after="0" w:afterAutospacing="0"/>
              <w:ind w:firstLine="900"/>
              <w:jc w:val="both"/>
            </w:pPr>
            <w:r w:rsidRPr="00CD1F0F">
              <w:t xml:space="preserve">Уповноважений на зберігання протягом 3 робочих днів має розмістити на своєму офіційному сайті повідомлення про отримання пропозиції депозитарної установи щодо передачі їй отриманих від Депозитарної установи бази даних, архіву баз даних, документів, </w:t>
            </w:r>
            <w:r w:rsidRPr="00CD1F0F">
              <w:lastRenderedPageBreak/>
              <w:t>невиплачених коштів (за наявності) та повідомити орган ліцензування, Національний банк України про таке звернення.</w:t>
            </w:r>
          </w:p>
          <w:p w14:paraId="562845FE" w14:textId="77777777" w:rsidR="007F332A" w:rsidRPr="00CD1F0F" w:rsidRDefault="007F332A" w:rsidP="007F332A">
            <w:pPr>
              <w:pStyle w:val="tjbmf"/>
              <w:shd w:val="clear" w:color="auto" w:fill="FFFFFF"/>
              <w:spacing w:before="0" w:beforeAutospacing="0" w:after="0" w:afterAutospacing="0"/>
              <w:ind w:firstLine="900"/>
              <w:jc w:val="both"/>
            </w:pPr>
            <w:r w:rsidRPr="00CD1F0F">
              <w:t>Уповноважений на зберігання протягом 30 робочих днів в порядку, встановленому його внутрішніми документами, розглядає заяву депозитарної установи про передачу їй отриманих від Депозитарної установи бази даних, архіву баз даних, документів та невиплачених коштів (за наявності) та здійснює аналіз щодо дотримання депозитарною установою таких вимог:</w:t>
            </w:r>
          </w:p>
          <w:p w14:paraId="6925BED3" w14:textId="77777777" w:rsidR="007F332A" w:rsidRPr="00CD1F0F" w:rsidRDefault="007F332A" w:rsidP="007F332A">
            <w:pPr>
              <w:pStyle w:val="tjbmf"/>
              <w:shd w:val="clear" w:color="auto" w:fill="FFFFFF"/>
              <w:spacing w:before="0" w:beforeAutospacing="0" w:after="0" w:afterAutospacing="0"/>
              <w:ind w:firstLine="900"/>
              <w:jc w:val="both"/>
            </w:pPr>
            <w:r w:rsidRPr="00CD1F0F">
              <w:t>депозитарна установа здійснює професійну депозитарну діяльність (депозитарну діяльність депозитарної установи та депозитарну діяльність зберігача цінних паперів) не менше 6 років;</w:t>
            </w:r>
          </w:p>
          <w:p w14:paraId="426CB488" w14:textId="77777777" w:rsidR="007F332A" w:rsidRPr="00CD1F0F" w:rsidRDefault="007F332A" w:rsidP="007F332A">
            <w:pPr>
              <w:pStyle w:val="tjbmf"/>
              <w:shd w:val="clear" w:color="auto" w:fill="FFFFFF"/>
              <w:spacing w:before="0" w:beforeAutospacing="0" w:after="0" w:afterAutospacing="0"/>
              <w:ind w:firstLine="900"/>
              <w:jc w:val="both"/>
            </w:pPr>
            <w:r w:rsidRPr="00CD1F0F">
              <w:t>члени виконавчого органу та/або наглядової ради депозитарної установи мають бездоганну ділову репутацію;</w:t>
            </w:r>
          </w:p>
          <w:p w14:paraId="5F569BA6" w14:textId="77777777" w:rsidR="007F332A" w:rsidRPr="00CD1F0F" w:rsidRDefault="007F332A" w:rsidP="007F332A">
            <w:pPr>
              <w:pStyle w:val="tjbmf"/>
              <w:shd w:val="clear" w:color="auto" w:fill="FFFFFF"/>
              <w:spacing w:before="0" w:beforeAutospacing="0" w:after="0" w:afterAutospacing="0"/>
              <w:ind w:firstLine="900"/>
              <w:jc w:val="both"/>
            </w:pPr>
            <w:r w:rsidRPr="00CD1F0F">
              <w:t>протягом останніх трьох років не було зафіксовано факту порушення законодавства про цінні папери, нормативно-правових актів органу ліцензування та ліцензійних умов провадження професійної діяльності на фондовому ринку (за винятком, якщо справа щодо ліцензіата була закрита, постанова про накладення санкції за правопорушення на ринку цінних паперів була скасована за ініціативою органу ліцензування, а також якщо санкція була скасована у судовому порядку);</w:t>
            </w:r>
          </w:p>
          <w:p w14:paraId="02363D97" w14:textId="77777777" w:rsidR="007F332A" w:rsidRPr="00CD1F0F" w:rsidRDefault="007F332A" w:rsidP="007F332A">
            <w:pPr>
              <w:pStyle w:val="tjbmf"/>
              <w:shd w:val="clear" w:color="auto" w:fill="FFFFFF"/>
              <w:spacing w:before="0" w:beforeAutospacing="0" w:after="0" w:afterAutospacing="0"/>
              <w:ind w:firstLine="900"/>
              <w:jc w:val="both"/>
            </w:pPr>
            <w:r w:rsidRPr="00CD1F0F">
              <w:t>органом ліцензування на депозитарну установу протягом усього терміну провадження нею депозитарної діяльності не було накладено санкцій у зв'язку з порушенням прав інвесторів, порушенням порядку обліку прав на цінні папери, внесення змін до системи депозитарного обліку;</w:t>
            </w:r>
          </w:p>
          <w:p w14:paraId="0156486D" w14:textId="0B06CA0D" w:rsidR="007F332A" w:rsidRPr="00CD1F0F" w:rsidRDefault="007F332A" w:rsidP="007F332A">
            <w:pPr>
              <w:pStyle w:val="tjbmf"/>
              <w:shd w:val="clear" w:color="auto" w:fill="FFFFFF"/>
              <w:spacing w:before="0" w:beforeAutospacing="0" w:after="0" w:afterAutospacing="0"/>
              <w:ind w:firstLine="900"/>
              <w:jc w:val="both"/>
            </w:pPr>
            <w:r w:rsidRPr="00CD1F0F">
              <w:t>у разі наявності серед депонентів, що в установленому порядку не закрили свої рахунки у цінних паперах у Депозитарній установі, ІСІ, на рахунках у цінних паперах яких обліковуються цінні папери, що входять до складу активів ІСІ, та з якими укладено договори про обслуговування зберігачем активів ІСІ, депозитарна установа має ліцензію на провадження діяльності із зберігання активів ІСІ;</w:t>
            </w:r>
          </w:p>
          <w:p w14:paraId="662531D2" w14:textId="0D6FFFC7" w:rsidR="007F332A" w:rsidRPr="00CD1F0F" w:rsidRDefault="007F332A" w:rsidP="007F332A">
            <w:pPr>
              <w:pStyle w:val="tjbmf"/>
              <w:shd w:val="clear" w:color="auto" w:fill="FFFFFF"/>
              <w:spacing w:before="0" w:beforeAutospacing="0" w:after="0" w:afterAutospacing="0"/>
              <w:ind w:firstLine="900"/>
              <w:jc w:val="both"/>
            </w:pPr>
            <w:r w:rsidRPr="00CD1F0F">
              <w:t xml:space="preserve">у разі наявності серед депонентів, що в установленому порядку не закрили свої рахунки у цінних паперах у Депозитарній установі, ПФ, на рахунках у цінних паперах яких обліковуються цінні папери, що входять до складу активів ПФ, та з якими укладені договори про </w:t>
            </w:r>
            <w:r w:rsidRPr="00CD1F0F">
              <w:lastRenderedPageBreak/>
              <w:t>обслуговування зберігачем активів ПФ, депозитарна установа має ліцензію на провадження діяльності із зберігання активів ПФ;</w:t>
            </w:r>
          </w:p>
          <w:p w14:paraId="3BF53648" w14:textId="77777777" w:rsidR="007F332A" w:rsidRPr="00CD1F0F" w:rsidRDefault="007F332A" w:rsidP="007F332A">
            <w:pPr>
              <w:pStyle w:val="tjbmf"/>
              <w:shd w:val="clear" w:color="auto" w:fill="FFFFFF"/>
              <w:spacing w:before="0" w:beforeAutospacing="0" w:after="0" w:afterAutospacing="0"/>
              <w:ind w:firstLine="900"/>
              <w:jc w:val="both"/>
            </w:pPr>
            <w:r w:rsidRPr="00CD1F0F">
              <w:t>депозитарна установа забезпечує дотримання нормативних значень пруденційних показників (крім банків), визначених законодавством;</w:t>
            </w:r>
          </w:p>
          <w:p w14:paraId="49304A2A" w14:textId="7F914F03" w:rsidR="007F332A" w:rsidRPr="00CD1F0F" w:rsidRDefault="007F332A" w:rsidP="007F332A">
            <w:pPr>
              <w:pStyle w:val="tjbmf"/>
              <w:shd w:val="clear" w:color="auto" w:fill="FFFFFF"/>
              <w:spacing w:before="0" w:beforeAutospacing="0" w:after="0" w:afterAutospacing="0"/>
              <w:ind w:firstLine="900"/>
              <w:jc w:val="both"/>
            </w:pPr>
            <w:r w:rsidRPr="00CD1F0F">
              <w:t>депозитарна установа відповідає вимогам внутрішніх документів Центрального депозитарію цінних паперів та протягом останніх трьох років Центральним депозитарієм цінних паперів не було виявлено фактів неусунення порушення депозитарною установою депозитарного балансу, неподання Центральному депозитарію цінних паперів облікового реєстру власників цінних паперів, невиходу депозитарної установи на зв'язок з інформаційною системою Центрального депозитарію цінних паперів, порушення порядку надання до Центрального депозитарію цінних паперів інформації щодо стану рахунків у цінних паперах депонентів</w:t>
            </w:r>
            <w:r w:rsidR="00100662" w:rsidRPr="00CD1F0F">
              <w:t xml:space="preserve">, </w:t>
            </w:r>
            <w:r w:rsidRPr="00CD1F0F">
              <w:t>цієї депозитарної установи та інформації щодо проведення між рахунками депонентів цієї депозитарної установи облікових операцій переказу прав на цінні папери, пов'язаних з набуттям/припиненням цих прав.</w:t>
            </w:r>
          </w:p>
          <w:p w14:paraId="5C99F736" w14:textId="77777777" w:rsidR="007F332A" w:rsidRPr="00CD1F0F" w:rsidRDefault="007F332A" w:rsidP="007F332A">
            <w:pPr>
              <w:pStyle w:val="tjbmf"/>
              <w:shd w:val="clear" w:color="auto" w:fill="FFFFFF"/>
              <w:spacing w:before="0" w:beforeAutospacing="0" w:after="0" w:afterAutospacing="0"/>
              <w:ind w:firstLine="900"/>
              <w:jc w:val="both"/>
            </w:pPr>
            <w:r w:rsidRPr="00CD1F0F">
              <w:t>Центральний депозитарій може направити до органу ліцензування та/або Національному банку України запит на отримання інформації, передбаченої цим Положенням, відносно депозитарної установи, якщо необхідні відомості не внесені до відповідних інформаційних баз в достатньому обсязі та у вільному доступі. Орган ліцензування має надати Центральному депозитарію цінних паперів необхідну інформацію протягом 15 робочих днів з дня отримання запиту відповідно до порядку обміну електронними документами, встановленого органом ліцензування.</w:t>
            </w:r>
          </w:p>
          <w:p w14:paraId="3858E3AF" w14:textId="77777777" w:rsidR="007F332A" w:rsidRPr="00CD1F0F" w:rsidRDefault="007F332A" w:rsidP="007F332A">
            <w:pPr>
              <w:pStyle w:val="tjbmf"/>
              <w:shd w:val="clear" w:color="auto" w:fill="FFFFFF"/>
              <w:spacing w:before="0" w:beforeAutospacing="0" w:after="0" w:afterAutospacing="0"/>
              <w:ind w:firstLine="900"/>
              <w:jc w:val="both"/>
            </w:pPr>
            <w:r w:rsidRPr="00CD1F0F">
              <w:t>У разі відповідності депозитарної установи встановленим вимогам та технічної можливості передачі уповноваженим на зберігання бази даних, архіву баз даних та документів уповноважений на зберігання повідомляє депозитарну установу та орган ліцензування про погодження передачі бази даних, архіву баз даних та документів (за наявності) депозитарній установі.</w:t>
            </w:r>
          </w:p>
          <w:p w14:paraId="45237C1A" w14:textId="77777777" w:rsidR="007F332A" w:rsidRPr="00CD1F0F" w:rsidRDefault="007F332A" w:rsidP="007F332A">
            <w:pPr>
              <w:pStyle w:val="tjbmf"/>
              <w:shd w:val="clear" w:color="auto" w:fill="FFFFFF"/>
              <w:spacing w:before="0" w:beforeAutospacing="0" w:after="0" w:afterAutospacing="0"/>
              <w:ind w:firstLine="900"/>
              <w:jc w:val="both"/>
            </w:pPr>
            <w:r w:rsidRPr="00CD1F0F">
              <w:t xml:space="preserve">Уповноважений на зберігання протягом 3 робочих днів має розмістити на своєму офіційному сайті повідомлення про факт передачі </w:t>
            </w:r>
            <w:r w:rsidRPr="00CD1F0F">
              <w:lastRenderedPageBreak/>
              <w:t>депозитарній установі отриманих від Депозитарної установи бази даних, архіву баз даних, документів та невиплачених коштів (за наявності).</w:t>
            </w:r>
          </w:p>
          <w:p w14:paraId="6C797AFB" w14:textId="61568DA3" w:rsidR="007F332A" w:rsidRPr="00CD1F0F" w:rsidRDefault="007F332A" w:rsidP="007F332A">
            <w:pPr>
              <w:pStyle w:val="tjbmf"/>
              <w:shd w:val="clear" w:color="auto" w:fill="FFFFFF"/>
              <w:spacing w:before="0" w:beforeAutospacing="0" w:after="0" w:afterAutospacing="0"/>
              <w:ind w:firstLine="900"/>
              <w:jc w:val="both"/>
            </w:pPr>
            <w:r w:rsidRPr="00CD1F0F">
              <w:t xml:space="preserve">Порядок передачі бази даних, архіву баз даних та документів визначається договором депозитарної установи з уповноваженим на зберігання та внутрішніми документами уповноваженого на зберігання. Після підписання акта приймання-передавання уповноважений на зберігання протягом трьох робочих днів у порядку, встановленому його внутрішніми документами, забезпечує переказ з Рахунку Депозитарної установи / Зберігача цінних паперів прав на цінні папери депонентів, </w:t>
            </w:r>
            <w:r w:rsidR="006970AE" w:rsidRPr="00CD1F0F">
              <w:rPr>
                <w:b/>
              </w:rPr>
              <w:t>номінальних утримувачів</w:t>
            </w:r>
            <w:r w:rsidR="00100662" w:rsidRPr="00CD1F0F">
              <w:t xml:space="preserve">, </w:t>
            </w:r>
            <w:r w:rsidRPr="00CD1F0F">
              <w:t>що в установленому порядку не закрили свої рахунки у цінних паперах у Депозитарній установі / Зберігача, та власників цінних паперів, рахунки яких обслуговувались Депозитарною установою / 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на рахунок нової депозитарної установи та переказ зі свого грошового рахунку в Розрахунковому центрі на грошовий рахунок нової депозитарної установи отриманих від Депозитарної установи коштів, які надійшли до неї за наслідками погашення цінних паперів та/або виплати доходів (дивідендів) за цінними паперами та не були нею виплачені.</w:t>
            </w:r>
          </w:p>
          <w:p w14:paraId="0B6FE918" w14:textId="301C1D7B" w:rsidR="007F332A" w:rsidRPr="00CD1F0F" w:rsidRDefault="007F332A" w:rsidP="007F332A">
            <w:pPr>
              <w:pStyle w:val="tjbmf"/>
              <w:shd w:val="clear" w:color="auto" w:fill="FFFFFF"/>
              <w:spacing w:before="0" w:beforeAutospacing="0" w:after="0" w:afterAutospacing="0"/>
              <w:ind w:firstLine="900"/>
              <w:jc w:val="both"/>
            </w:pPr>
            <w:r w:rsidRPr="00CD1F0F">
              <w:t xml:space="preserve">Відкриття рахунків у цінних паперах власникам, </w:t>
            </w:r>
            <w:r w:rsidR="00100662" w:rsidRPr="00CD1F0F">
              <w:rPr>
                <w:b/>
              </w:rPr>
              <w:t>номінальним утримувачам,</w:t>
            </w:r>
            <w:r w:rsidR="00100662" w:rsidRPr="00CD1F0F">
              <w:t xml:space="preserve"> </w:t>
            </w:r>
            <w:r w:rsidRPr="00CD1F0F">
              <w:t>що не закрили свої рахунки у цінних паперах у Депозитарній установі / Зберігача, та зарахування на них прав на цінні папери здійснюються депозитарною установою протягом 30 календарних днів з дати підписання акта приймання-передавання з уповноваженим на зберігання на підставі отриманих інформації і документів та довідки з рахунку у цінних паперах від Центрального депозитарію цінних паперів.</w:t>
            </w:r>
          </w:p>
          <w:p w14:paraId="5F4E0593" w14:textId="4FD19BC2" w:rsidR="007F332A" w:rsidRPr="00CD1F0F" w:rsidRDefault="007F332A" w:rsidP="007F332A">
            <w:pPr>
              <w:pStyle w:val="tjbmf"/>
              <w:shd w:val="clear" w:color="auto" w:fill="FFFFFF"/>
              <w:spacing w:before="0" w:beforeAutospacing="0" w:after="0" w:afterAutospacing="0"/>
              <w:ind w:firstLine="900"/>
              <w:jc w:val="both"/>
            </w:pPr>
            <w:r w:rsidRPr="00CD1F0F">
              <w:t>Якщо на рахунку у цінних паперах власника</w:t>
            </w:r>
            <w:r w:rsidR="00100662" w:rsidRPr="00CD1F0F">
              <w:t xml:space="preserve">, </w:t>
            </w:r>
            <w:r w:rsidRPr="00CD1F0F">
              <w:t>у Депозитарній установі обліковувались права на обтяжені зобов'язаннями / обмежені в обігу цінні папери та/або з обмеженням прав за цінними паперами, зарахування прав на них на рахунок власника</w:t>
            </w:r>
            <w:r w:rsidR="00100662" w:rsidRPr="00CD1F0F">
              <w:t xml:space="preserve">, </w:t>
            </w:r>
            <w:r w:rsidRPr="00CD1F0F">
              <w:t>в депозитарній установі здійснюється з тим самим режимом обтяження / обмеження прав на цінні папери та/або обмеженням прав за цінними паперами.</w:t>
            </w:r>
          </w:p>
          <w:p w14:paraId="38A752BE" w14:textId="3BA6C7A6" w:rsidR="001C7EF6" w:rsidRPr="00CD1F0F" w:rsidRDefault="007F332A" w:rsidP="0032706F">
            <w:pPr>
              <w:pStyle w:val="tjbmf"/>
              <w:shd w:val="clear" w:color="auto" w:fill="FFFFFF"/>
              <w:spacing w:before="0" w:beforeAutospacing="0" w:after="0" w:afterAutospacing="0"/>
              <w:ind w:firstLine="900"/>
              <w:jc w:val="both"/>
            </w:pPr>
            <w:r w:rsidRPr="00CD1F0F">
              <w:lastRenderedPageBreak/>
              <w:t>У разі наявності в базі даних Депозитарної установи цінних паперів, облік яких відноситься до компетенції Національного банку України, передача баз даних, архівів баз даних та документів для подальшого забезпечення та обслуговування цих цінних паперів до депозитарної установи, визначеної у цьому пункті, відбувається за умови наявності у неї договору на депозитарне обслуговування, укладеного з Національним банком України.</w:t>
            </w:r>
            <w:r w:rsidR="0032706F" w:rsidRPr="00CD1F0F">
              <w:t xml:space="preserve"> </w:t>
            </w:r>
          </w:p>
        </w:tc>
      </w:tr>
      <w:tr w:rsidR="00C57D3D" w:rsidRPr="00CD1F0F" w14:paraId="5B90899D" w14:textId="77777777" w:rsidTr="00DD2AF8">
        <w:tc>
          <w:tcPr>
            <w:tcW w:w="7792" w:type="dxa"/>
          </w:tcPr>
          <w:p w14:paraId="1A8A21A0" w14:textId="77777777" w:rsidR="00C57D3D" w:rsidRPr="00CD1F0F" w:rsidRDefault="00C57D3D" w:rsidP="007F332A">
            <w:pPr>
              <w:pStyle w:val="tjbmf"/>
              <w:shd w:val="clear" w:color="auto" w:fill="FFFFFF"/>
              <w:spacing w:before="0" w:beforeAutospacing="0" w:after="0" w:afterAutospacing="0"/>
              <w:ind w:firstLine="900"/>
              <w:jc w:val="both"/>
            </w:pPr>
          </w:p>
        </w:tc>
        <w:tc>
          <w:tcPr>
            <w:tcW w:w="7796" w:type="dxa"/>
          </w:tcPr>
          <w:p w14:paraId="15F6DBED" w14:textId="77777777" w:rsidR="00C57D3D" w:rsidRPr="00CD1F0F" w:rsidRDefault="00C57D3D" w:rsidP="007F332A">
            <w:pPr>
              <w:pStyle w:val="tjbmf"/>
              <w:shd w:val="clear" w:color="auto" w:fill="FFFFFF"/>
              <w:spacing w:before="0" w:beforeAutospacing="0" w:after="0" w:afterAutospacing="0"/>
              <w:ind w:firstLine="900"/>
              <w:jc w:val="both"/>
            </w:pPr>
          </w:p>
          <w:p w14:paraId="4BBE4B5D" w14:textId="77777777" w:rsidR="00FA60EC" w:rsidRPr="00CD1F0F" w:rsidRDefault="00FA60EC" w:rsidP="007F332A">
            <w:pPr>
              <w:pStyle w:val="tjbmf"/>
              <w:shd w:val="clear" w:color="auto" w:fill="FFFFFF"/>
              <w:spacing w:before="0" w:beforeAutospacing="0" w:after="0" w:afterAutospacing="0"/>
              <w:ind w:firstLine="900"/>
              <w:jc w:val="both"/>
            </w:pPr>
          </w:p>
          <w:p w14:paraId="7CC1F43C" w14:textId="77777777" w:rsidR="00FA60EC" w:rsidRPr="00CD1F0F" w:rsidRDefault="00FA60EC" w:rsidP="007F332A">
            <w:pPr>
              <w:pStyle w:val="tjbmf"/>
              <w:shd w:val="clear" w:color="auto" w:fill="FFFFFF"/>
              <w:spacing w:before="0" w:beforeAutospacing="0" w:after="0" w:afterAutospacing="0"/>
              <w:ind w:firstLine="900"/>
              <w:jc w:val="both"/>
            </w:pPr>
          </w:p>
          <w:p w14:paraId="3C89A789" w14:textId="77777777" w:rsidR="00FA60EC" w:rsidRPr="00CD1F0F" w:rsidRDefault="00FA60EC" w:rsidP="007F332A">
            <w:pPr>
              <w:pStyle w:val="tjbmf"/>
              <w:shd w:val="clear" w:color="auto" w:fill="FFFFFF"/>
              <w:spacing w:before="0" w:beforeAutospacing="0" w:after="0" w:afterAutospacing="0"/>
              <w:ind w:firstLine="900"/>
              <w:jc w:val="both"/>
            </w:pPr>
          </w:p>
          <w:p w14:paraId="4038BBFC" w14:textId="20C83AEF" w:rsidR="00FA60EC" w:rsidRPr="00CD1F0F" w:rsidRDefault="00FA60EC" w:rsidP="007F332A">
            <w:pPr>
              <w:pStyle w:val="tjbmf"/>
              <w:shd w:val="clear" w:color="auto" w:fill="FFFFFF"/>
              <w:spacing w:before="0" w:beforeAutospacing="0" w:after="0" w:afterAutospacing="0"/>
              <w:ind w:firstLine="900"/>
              <w:jc w:val="both"/>
            </w:pPr>
          </w:p>
        </w:tc>
      </w:tr>
      <w:tr w:rsidR="00C57D3D" w:rsidRPr="00CD1F0F" w14:paraId="52C2EE1A" w14:textId="77777777" w:rsidTr="00BD1C7E">
        <w:tc>
          <w:tcPr>
            <w:tcW w:w="15588" w:type="dxa"/>
            <w:gridSpan w:val="2"/>
          </w:tcPr>
          <w:p w14:paraId="5A2B8610" w14:textId="37697470" w:rsidR="00C57D3D" w:rsidRPr="00CD1F0F" w:rsidRDefault="00C57D3D" w:rsidP="007F332A">
            <w:pPr>
              <w:pStyle w:val="tjbmf"/>
              <w:shd w:val="clear" w:color="auto" w:fill="FFFFFF"/>
              <w:spacing w:before="0" w:beforeAutospacing="0" w:after="0" w:afterAutospacing="0"/>
              <w:ind w:firstLine="900"/>
              <w:jc w:val="both"/>
              <w:rPr>
                <w:b/>
              </w:rPr>
            </w:pPr>
            <w:r w:rsidRPr="00CD1F0F">
              <w:rPr>
                <w:b/>
                <w:sz w:val="28"/>
                <w:szCs w:val="28"/>
              </w:rPr>
              <w:t>Зміни до Положення про клірингову діяльність, затвердженого рішенням Національної комісії з цінних паперів та фондового ринку від 26 березня 2013 року № 429, зареєстрованого в Міністерстві юстиції України 05 квітня 2013 року за № 562/23094</w:t>
            </w:r>
          </w:p>
        </w:tc>
      </w:tr>
      <w:tr w:rsidR="00C57D3D" w:rsidRPr="0068208F" w14:paraId="04562FE6" w14:textId="77777777" w:rsidTr="00DD2AF8">
        <w:tc>
          <w:tcPr>
            <w:tcW w:w="7792" w:type="dxa"/>
          </w:tcPr>
          <w:p w14:paraId="70EC25A1" w14:textId="77777777" w:rsidR="00DD3CFA" w:rsidRPr="00CD1F0F" w:rsidRDefault="00DD3CFA" w:rsidP="00DD3CFA">
            <w:pPr>
              <w:tabs>
                <w:tab w:val="left" w:pos="180"/>
              </w:tabs>
              <w:ind w:firstLine="902"/>
              <w:jc w:val="both"/>
              <w:rPr>
                <w:rFonts w:ascii="Times New Roman" w:eastAsia="Times New Roman" w:hAnsi="Times New Roman" w:cs="Times New Roman"/>
                <w:sz w:val="24"/>
                <w:szCs w:val="24"/>
                <w:lang w:eastAsia="uk-UA"/>
              </w:rPr>
            </w:pPr>
            <w:r w:rsidRPr="00CD1F0F">
              <w:rPr>
                <w:rFonts w:ascii="Times New Roman" w:eastAsia="Times New Roman" w:hAnsi="Times New Roman" w:cs="Times New Roman"/>
                <w:sz w:val="24"/>
                <w:szCs w:val="24"/>
                <w:lang w:eastAsia="uk-UA"/>
              </w:rPr>
              <w:t xml:space="preserve">8. Особа, що здійснює кліринг, у день отримання від Центрального депозитарію, але не раніше завершення усіх розрахунків за договорами щодо цінних паперів, зобов’язання за якими були допущені до клірингу, інформації про зупинення дії/анулювання ліцензії на провадження професійної діяльності на фондовому ринку – депозитарної діяльності депозитарної установи (крім випадку анулювання ліцензії за відповідною заявою ліцензіата) або інформації про відкриття в депозитарній установі процедури щодо припинення провадження професійної діяльності на фондовому ринку – депозитарної діяльності депозитарної установи у зв'язку з ліквідацією її як юридичної особи за постановою господарського суду про визнання боржника банкрутом і відкриття ліквідаційної процедури у випадках, передбачених </w:t>
            </w:r>
            <w:hyperlink r:id="rId7" w:tgtFrame="_blank" w:history="1">
              <w:r w:rsidRPr="00CD1F0F">
                <w:rPr>
                  <w:rFonts w:ascii="Times New Roman" w:eastAsia="Times New Roman" w:hAnsi="Times New Roman" w:cs="Times New Roman"/>
                  <w:sz w:val="24"/>
                  <w:szCs w:val="24"/>
                  <w:lang w:eastAsia="uk-UA"/>
                </w:rPr>
                <w:t>Законом України «Про відновлення платоспроможності боржника або визнання його банкрутом»</w:t>
              </w:r>
            </w:hyperlink>
            <w:r w:rsidRPr="00CD1F0F">
              <w:rPr>
                <w:rFonts w:ascii="Times New Roman" w:eastAsia="Times New Roman" w:hAnsi="Times New Roman" w:cs="Times New Roman"/>
                <w:sz w:val="24"/>
                <w:szCs w:val="24"/>
                <w:lang w:eastAsia="uk-UA"/>
              </w:rPr>
              <w:t xml:space="preserve">, забезпечує розблокування зобов’язань та/або прав з поставки та/або отримання цінних паперів (незалежно від місця зберігання цінних паперів) та/або коштів, що заблоковані для забезпечення виконання зобов’язань за укладеними на фондовій біржі правочинами щодо цінних паперів з дотриманням принципу «поставка цінних паперів проти оплати», на відповідних клірингових рахунках та </w:t>
            </w:r>
            <w:r w:rsidRPr="00CD1F0F">
              <w:rPr>
                <w:rFonts w:ascii="Times New Roman" w:eastAsia="Times New Roman" w:hAnsi="Times New Roman" w:cs="Times New Roman"/>
                <w:sz w:val="24"/>
                <w:szCs w:val="24"/>
                <w:lang w:eastAsia="uk-UA"/>
              </w:rPr>
              <w:lastRenderedPageBreak/>
              <w:t>клірингових субрахунках та припиняє здійснення будь-яких операцій за цими кліринговими рахунками та кліринговими субрахунками.</w:t>
            </w:r>
          </w:p>
          <w:p w14:paraId="27900BF8" w14:textId="77777777" w:rsidR="00C57D3D" w:rsidRPr="00CD1F0F" w:rsidRDefault="00C57D3D" w:rsidP="00DD3CFA">
            <w:pPr>
              <w:pStyle w:val="tjbmf"/>
              <w:shd w:val="clear" w:color="auto" w:fill="FFFFFF"/>
              <w:spacing w:before="0" w:beforeAutospacing="0" w:after="0" w:afterAutospacing="0"/>
              <w:ind w:firstLine="902"/>
              <w:jc w:val="both"/>
            </w:pPr>
          </w:p>
        </w:tc>
        <w:tc>
          <w:tcPr>
            <w:tcW w:w="7796" w:type="dxa"/>
          </w:tcPr>
          <w:p w14:paraId="3126BCE4" w14:textId="2F4415AB" w:rsidR="00AC423F" w:rsidRPr="00CD1F0F" w:rsidRDefault="00AC423F" w:rsidP="00AC423F">
            <w:pPr>
              <w:tabs>
                <w:tab w:val="left" w:pos="180"/>
              </w:tabs>
              <w:ind w:firstLine="902"/>
              <w:jc w:val="both"/>
              <w:rPr>
                <w:rFonts w:ascii="Times New Roman" w:eastAsia="Times New Roman" w:hAnsi="Times New Roman" w:cs="Times New Roman"/>
                <w:sz w:val="24"/>
                <w:szCs w:val="24"/>
                <w:lang w:eastAsia="uk-UA"/>
              </w:rPr>
            </w:pPr>
            <w:r w:rsidRPr="00CD1F0F">
              <w:rPr>
                <w:rFonts w:ascii="Times New Roman" w:eastAsia="Times New Roman" w:hAnsi="Times New Roman" w:cs="Times New Roman"/>
                <w:sz w:val="24"/>
                <w:szCs w:val="24"/>
                <w:lang w:eastAsia="uk-UA"/>
              </w:rPr>
              <w:lastRenderedPageBreak/>
              <w:t>8. Особа, що здійснює кліринг, забезпечує розблокування зобов’язань та/або прав з поставки та/або отримання цінних паперів (незалежно від місця зберігання цінних паперів) та/або коштів, що заблоковані для забезпечення виконання зобов’язань за укладеними на фондовій біржі правочинами щодо цінних паперів з дотриманням принципу «поставка цінних паперів проти оплати», на відповідних клірингових рахунках та клірингових субрахунках та припиняє здійснення будь-яких операцій за цими кліринговими рахунками та кліринговими субрахунками:</w:t>
            </w:r>
          </w:p>
          <w:p w14:paraId="669031AD" w14:textId="77777777" w:rsidR="00AC423F" w:rsidRPr="00CD1F0F" w:rsidRDefault="00AC423F" w:rsidP="00AC423F">
            <w:pPr>
              <w:tabs>
                <w:tab w:val="left" w:pos="180"/>
              </w:tabs>
              <w:ind w:firstLine="902"/>
              <w:jc w:val="both"/>
              <w:rPr>
                <w:rFonts w:ascii="Times New Roman" w:eastAsia="Times New Roman" w:hAnsi="Times New Roman" w:cs="Times New Roman"/>
                <w:sz w:val="24"/>
                <w:szCs w:val="24"/>
                <w:lang w:eastAsia="uk-UA"/>
              </w:rPr>
            </w:pPr>
            <w:r w:rsidRPr="00CD1F0F">
              <w:rPr>
                <w:rFonts w:ascii="Times New Roman" w:eastAsia="Times New Roman" w:hAnsi="Times New Roman" w:cs="Times New Roman"/>
                <w:sz w:val="24"/>
                <w:szCs w:val="24"/>
                <w:lang w:eastAsia="uk-UA"/>
              </w:rPr>
              <w:t xml:space="preserve">у день отримання від Центрального депозитарію, але не раніше завершення усіх розрахунків за договорами щодо цінних паперів, зобов’язання за якими були допущені до клірингу, інформації про зупинення дії/анулювання ліцензії на провадження професійної діяльності на фондовому ринку – депозитарної діяльності депозитарної установи (крім випадку анулювання ліцензії за відповідною заявою ліцензіата) або інформації про відкриття в депозитарній установі процедури щодо припинення провадження професійної діяльності на фондовому ринку – депозитарної діяльності депозитарної установи у зв'язку з ліквідацією її як юридичної особи за постановою господарського суду про визнання боржника банкрутом і відкриття ліквідаційної процедури у випадках, </w:t>
            </w:r>
            <w:r w:rsidRPr="00CD1F0F">
              <w:rPr>
                <w:rFonts w:ascii="Times New Roman" w:eastAsia="Times New Roman" w:hAnsi="Times New Roman" w:cs="Times New Roman"/>
                <w:sz w:val="24"/>
                <w:szCs w:val="24"/>
                <w:lang w:eastAsia="uk-UA"/>
              </w:rPr>
              <w:lastRenderedPageBreak/>
              <w:t xml:space="preserve">передбачених </w:t>
            </w:r>
            <w:hyperlink r:id="rId8" w:tgtFrame="_blank" w:history="1">
              <w:r w:rsidRPr="00CD1F0F">
                <w:rPr>
                  <w:rFonts w:ascii="Times New Roman" w:eastAsia="Times New Roman" w:hAnsi="Times New Roman" w:cs="Times New Roman"/>
                  <w:sz w:val="24"/>
                  <w:szCs w:val="24"/>
                  <w:lang w:eastAsia="uk-UA"/>
                </w:rPr>
                <w:t>Законом України «Про відновлення платоспроможності боржника або визнання його банкрутом»</w:t>
              </w:r>
            </w:hyperlink>
            <w:r w:rsidRPr="00CD1F0F">
              <w:rPr>
                <w:rFonts w:ascii="Times New Roman" w:eastAsia="Times New Roman" w:hAnsi="Times New Roman" w:cs="Times New Roman"/>
                <w:sz w:val="24"/>
                <w:szCs w:val="24"/>
                <w:lang w:eastAsia="uk-UA"/>
              </w:rPr>
              <w:t>;</w:t>
            </w:r>
          </w:p>
          <w:p w14:paraId="5C27F7B1" w14:textId="256A5353" w:rsidR="00C57D3D" w:rsidRPr="00803EE4" w:rsidRDefault="00F37FC3" w:rsidP="00F37FC3">
            <w:pPr>
              <w:pStyle w:val="tjbmf"/>
              <w:shd w:val="clear" w:color="auto" w:fill="FFFFFF"/>
              <w:spacing w:before="0" w:beforeAutospacing="0" w:after="0" w:afterAutospacing="0"/>
              <w:ind w:firstLine="885"/>
              <w:jc w:val="both"/>
              <w:rPr>
                <w:b/>
              </w:rPr>
            </w:pPr>
            <w:r w:rsidRPr="00CD1F0F">
              <w:rPr>
                <w:b/>
              </w:rPr>
              <w:t>до завершення</w:t>
            </w:r>
            <w:r w:rsidR="00F5786C" w:rsidRPr="00CD1F0F">
              <w:rPr>
                <w:b/>
              </w:rPr>
              <w:t xml:space="preserve"> операційного дня, що передує</w:t>
            </w:r>
            <w:r w:rsidR="00AC423F" w:rsidRPr="00CD1F0F">
              <w:rPr>
                <w:b/>
              </w:rPr>
              <w:t xml:space="preserve"> дат</w:t>
            </w:r>
            <w:r w:rsidR="00F5786C" w:rsidRPr="00CD1F0F">
              <w:rPr>
                <w:b/>
              </w:rPr>
              <w:t>і</w:t>
            </w:r>
            <w:r w:rsidR="00AC423F" w:rsidRPr="00CD1F0F">
              <w:rPr>
                <w:b/>
              </w:rPr>
              <w:t xml:space="preserve"> припинення провадження професійної діяльності на фондовому ринку – депозитарної діяльності депозитарної установи</w:t>
            </w:r>
            <w:r w:rsidR="00F5786C" w:rsidRPr="00CD1F0F">
              <w:rPr>
                <w:b/>
              </w:rPr>
              <w:t xml:space="preserve">, інформація щодо якої отримана </w:t>
            </w:r>
            <w:r w:rsidR="00AC423F" w:rsidRPr="00CD1F0F">
              <w:rPr>
                <w:b/>
              </w:rPr>
              <w:t>від Центрального депозитарію</w:t>
            </w:r>
            <w:r w:rsidR="00F5786C" w:rsidRPr="00CD1F0F">
              <w:rPr>
                <w:b/>
              </w:rPr>
              <w:t xml:space="preserve">, але не раніше завершення усіх розрахунків за договорами щодо цінних паперів, зобов’язання за якими були допущені до клірингу, </w:t>
            </w:r>
            <w:r w:rsidR="00803EE4" w:rsidRPr="00CD1F0F">
              <w:rPr>
                <w:b/>
              </w:rPr>
              <w:t>у разі прийняття уповноваженим органом депозитарної установи рішення про припинення провадження професійної діяльності на фондовому ринку –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w:t>
            </w:r>
          </w:p>
        </w:tc>
      </w:tr>
      <w:bookmarkEnd w:id="40"/>
    </w:tbl>
    <w:p w14:paraId="1B17F2AE" w14:textId="77777777" w:rsidR="001C7EF6" w:rsidRDefault="001C7EF6" w:rsidP="00DD2AF8">
      <w:pPr>
        <w:spacing w:after="0" w:line="240" w:lineRule="auto"/>
      </w:pPr>
    </w:p>
    <w:sectPr w:rsidR="001C7EF6" w:rsidSect="00C14840">
      <w:footerReference w:type="default" r:id="rId9"/>
      <w:pgSz w:w="16839" w:h="11907" w:orient="landscape" w:code="9"/>
      <w:pgMar w:top="709" w:right="851" w:bottom="709" w:left="85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85926" w14:textId="77777777" w:rsidR="00F37263" w:rsidRDefault="00F37263" w:rsidP="00C14840">
      <w:pPr>
        <w:spacing w:after="0" w:line="240" w:lineRule="auto"/>
      </w:pPr>
      <w:r>
        <w:separator/>
      </w:r>
    </w:p>
  </w:endnote>
  <w:endnote w:type="continuationSeparator" w:id="0">
    <w:p w14:paraId="78EFDC17" w14:textId="77777777" w:rsidR="00F37263" w:rsidRDefault="00F37263" w:rsidP="00C1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305071"/>
      <w:docPartObj>
        <w:docPartGallery w:val="Page Numbers (Bottom of Page)"/>
        <w:docPartUnique/>
      </w:docPartObj>
    </w:sdtPr>
    <w:sdtEndPr/>
    <w:sdtContent>
      <w:p w14:paraId="0ED1B85B" w14:textId="4B4FD9C7" w:rsidR="008255BE" w:rsidRDefault="008255BE">
        <w:pPr>
          <w:pStyle w:val="a6"/>
          <w:jc w:val="right"/>
        </w:pPr>
        <w:r>
          <w:fldChar w:fldCharType="begin"/>
        </w:r>
        <w:r>
          <w:instrText>PAGE   \* MERGEFORMAT</w:instrText>
        </w:r>
        <w:r>
          <w:fldChar w:fldCharType="separate"/>
        </w:r>
        <w:r w:rsidR="00881FE4" w:rsidRPr="00881FE4">
          <w:rPr>
            <w:noProof/>
            <w:lang w:val="ru-RU"/>
          </w:rPr>
          <w:t>1</w:t>
        </w:r>
        <w:r>
          <w:fldChar w:fldCharType="end"/>
        </w:r>
      </w:p>
    </w:sdtContent>
  </w:sdt>
  <w:p w14:paraId="1E9A2FF6" w14:textId="77777777" w:rsidR="008255BE" w:rsidRDefault="008255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F7A0B" w14:textId="77777777" w:rsidR="00F37263" w:rsidRDefault="00F37263" w:rsidP="00C14840">
      <w:pPr>
        <w:spacing w:after="0" w:line="240" w:lineRule="auto"/>
      </w:pPr>
      <w:r>
        <w:separator/>
      </w:r>
    </w:p>
  </w:footnote>
  <w:footnote w:type="continuationSeparator" w:id="0">
    <w:p w14:paraId="431412A1" w14:textId="77777777" w:rsidR="00F37263" w:rsidRDefault="00F37263" w:rsidP="00C148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F6"/>
    <w:rsid w:val="00002C3E"/>
    <w:rsid w:val="00003D80"/>
    <w:rsid w:val="000041AF"/>
    <w:rsid w:val="0002418D"/>
    <w:rsid w:val="00032E3E"/>
    <w:rsid w:val="000377FC"/>
    <w:rsid w:val="00041A13"/>
    <w:rsid w:val="0005319B"/>
    <w:rsid w:val="00056508"/>
    <w:rsid w:val="000668F5"/>
    <w:rsid w:val="00082CEA"/>
    <w:rsid w:val="000A49D4"/>
    <w:rsid w:val="000A7AC7"/>
    <w:rsid w:val="000C49A0"/>
    <w:rsid w:val="000C7D1C"/>
    <w:rsid w:val="000D0B8F"/>
    <w:rsid w:val="000D66E9"/>
    <w:rsid w:val="000E5D5D"/>
    <w:rsid w:val="000E73BE"/>
    <w:rsid w:val="000F03DE"/>
    <w:rsid w:val="00100662"/>
    <w:rsid w:val="00124F09"/>
    <w:rsid w:val="001400F2"/>
    <w:rsid w:val="00174105"/>
    <w:rsid w:val="0017777C"/>
    <w:rsid w:val="0019264E"/>
    <w:rsid w:val="001A1C3F"/>
    <w:rsid w:val="001B7011"/>
    <w:rsid w:val="001C7EF6"/>
    <w:rsid w:val="001D2A28"/>
    <w:rsid w:val="001E1912"/>
    <w:rsid w:val="001E28F2"/>
    <w:rsid w:val="00201E88"/>
    <w:rsid w:val="002151DA"/>
    <w:rsid w:val="00237176"/>
    <w:rsid w:val="002419F9"/>
    <w:rsid w:val="0024539A"/>
    <w:rsid w:val="00256B39"/>
    <w:rsid w:val="00260477"/>
    <w:rsid w:val="00264A1E"/>
    <w:rsid w:val="00275EA3"/>
    <w:rsid w:val="002926EF"/>
    <w:rsid w:val="002B2CC9"/>
    <w:rsid w:val="002E41D4"/>
    <w:rsid w:val="002E56CA"/>
    <w:rsid w:val="002E59C7"/>
    <w:rsid w:val="00312AED"/>
    <w:rsid w:val="00316755"/>
    <w:rsid w:val="0031678E"/>
    <w:rsid w:val="003210B2"/>
    <w:rsid w:val="0032706F"/>
    <w:rsid w:val="00333CA9"/>
    <w:rsid w:val="003349DD"/>
    <w:rsid w:val="0033630B"/>
    <w:rsid w:val="003366A8"/>
    <w:rsid w:val="00351732"/>
    <w:rsid w:val="0035397D"/>
    <w:rsid w:val="00355A8C"/>
    <w:rsid w:val="00356700"/>
    <w:rsid w:val="0035795F"/>
    <w:rsid w:val="00362B30"/>
    <w:rsid w:val="0036671D"/>
    <w:rsid w:val="003669D5"/>
    <w:rsid w:val="00371948"/>
    <w:rsid w:val="00374B7F"/>
    <w:rsid w:val="0038057D"/>
    <w:rsid w:val="00394810"/>
    <w:rsid w:val="003B2073"/>
    <w:rsid w:val="003B74FE"/>
    <w:rsid w:val="003C0990"/>
    <w:rsid w:val="003F3B2D"/>
    <w:rsid w:val="00421C11"/>
    <w:rsid w:val="00432770"/>
    <w:rsid w:val="00432FA2"/>
    <w:rsid w:val="00433E8C"/>
    <w:rsid w:val="00443C1D"/>
    <w:rsid w:val="00452AC7"/>
    <w:rsid w:val="004629E9"/>
    <w:rsid w:val="00475C91"/>
    <w:rsid w:val="004B182B"/>
    <w:rsid w:val="004C0F85"/>
    <w:rsid w:val="004D7FA8"/>
    <w:rsid w:val="004E128A"/>
    <w:rsid w:val="004F46F2"/>
    <w:rsid w:val="005109D5"/>
    <w:rsid w:val="00511228"/>
    <w:rsid w:val="00513929"/>
    <w:rsid w:val="0052323D"/>
    <w:rsid w:val="00523D4C"/>
    <w:rsid w:val="00525C2A"/>
    <w:rsid w:val="005319F9"/>
    <w:rsid w:val="005366CA"/>
    <w:rsid w:val="00545B25"/>
    <w:rsid w:val="00553241"/>
    <w:rsid w:val="005621CC"/>
    <w:rsid w:val="00567E3C"/>
    <w:rsid w:val="005A10AF"/>
    <w:rsid w:val="005B0A93"/>
    <w:rsid w:val="005B3057"/>
    <w:rsid w:val="005C6FBE"/>
    <w:rsid w:val="005D1B7E"/>
    <w:rsid w:val="005D1F22"/>
    <w:rsid w:val="005E054A"/>
    <w:rsid w:val="005F5E56"/>
    <w:rsid w:val="00605A86"/>
    <w:rsid w:val="00613D4F"/>
    <w:rsid w:val="00617F35"/>
    <w:rsid w:val="00647DD0"/>
    <w:rsid w:val="006514B8"/>
    <w:rsid w:val="00671C14"/>
    <w:rsid w:val="00680F23"/>
    <w:rsid w:val="00681BEC"/>
    <w:rsid w:val="0068208F"/>
    <w:rsid w:val="006861A9"/>
    <w:rsid w:val="0068794C"/>
    <w:rsid w:val="00693DC8"/>
    <w:rsid w:val="00694F69"/>
    <w:rsid w:val="006970AE"/>
    <w:rsid w:val="006A4989"/>
    <w:rsid w:val="006B674B"/>
    <w:rsid w:val="006C0F70"/>
    <w:rsid w:val="006C1399"/>
    <w:rsid w:val="006C661B"/>
    <w:rsid w:val="006D5B70"/>
    <w:rsid w:val="006E215E"/>
    <w:rsid w:val="006E6C2F"/>
    <w:rsid w:val="0070187B"/>
    <w:rsid w:val="00713957"/>
    <w:rsid w:val="007141C5"/>
    <w:rsid w:val="00724D2A"/>
    <w:rsid w:val="0072597A"/>
    <w:rsid w:val="0074236C"/>
    <w:rsid w:val="00764EBE"/>
    <w:rsid w:val="00773125"/>
    <w:rsid w:val="007865AC"/>
    <w:rsid w:val="007929E3"/>
    <w:rsid w:val="00796868"/>
    <w:rsid w:val="007A3CA3"/>
    <w:rsid w:val="007B2BBA"/>
    <w:rsid w:val="007D1C61"/>
    <w:rsid w:val="007D67C6"/>
    <w:rsid w:val="007E433B"/>
    <w:rsid w:val="007F332A"/>
    <w:rsid w:val="00803EE4"/>
    <w:rsid w:val="00812123"/>
    <w:rsid w:val="00814F50"/>
    <w:rsid w:val="00817026"/>
    <w:rsid w:val="00820BA1"/>
    <w:rsid w:val="00823134"/>
    <w:rsid w:val="008255BE"/>
    <w:rsid w:val="00826697"/>
    <w:rsid w:val="00835C0A"/>
    <w:rsid w:val="00867B79"/>
    <w:rsid w:val="00877006"/>
    <w:rsid w:val="00881FE4"/>
    <w:rsid w:val="0088523D"/>
    <w:rsid w:val="008A5557"/>
    <w:rsid w:val="008B1218"/>
    <w:rsid w:val="008C3CCE"/>
    <w:rsid w:val="008E275D"/>
    <w:rsid w:val="008E6FF5"/>
    <w:rsid w:val="008F01E2"/>
    <w:rsid w:val="008F259A"/>
    <w:rsid w:val="008F4A8B"/>
    <w:rsid w:val="009077CA"/>
    <w:rsid w:val="00916C86"/>
    <w:rsid w:val="00922872"/>
    <w:rsid w:val="009235C4"/>
    <w:rsid w:val="00927308"/>
    <w:rsid w:val="009273B2"/>
    <w:rsid w:val="0093353F"/>
    <w:rsid w:val="00941781"/>
    <w:rsid w:val="009424A4"/>
    <w:rsid w:val="00945933"/>
    <w:rsid w:val="009513BC"/>
    <w:rsid w:val="009530E7"/>
    <w:rsid w:val="00962910"/>
    <w:rsid w:val="00966DC2"/>
    <w:rsid w:val="0098521A"/>
    <w:rsid w:val="0099082B"/>
    <w:rsid w:val="00997498"/>
    <w:rsid w:val="009979CD"/>
    <w:rsid w:val="00997CAA"/>
    <w:rsid w:val="009A70CF"/>
    <w:rsid w:val="009B4DDC"/>
    <w:rsid w:val="009C1F88"/>
    <w:rsid w:val="009D0951"/>
    <w:rsid w:val="009D227F"/>
    <w:rsid w:val="009E78A3"/>
    <w:rsid w:val="00A10E63"/>
    <w:rsid w:val="00A22612"/>
    <w:rsid w:val="00A2421F"/>
    <w:rsid w:val="00A2608E"/>
    <w:rsid w:val="00A4342C"/>
    <w:rsid w:val="00A476C4"/>
    <w:rsid w:val="00A60B36"/>
    <w:rsid w:val="00A6541D"/>
    <w:rsid w:val="00A666DE"/>
    <w:rsid w:val="00A81233"/>
    <w:rsid w:val="00A8608B"/>
    <w:rsid w:val="00A90944"/>
    <w:rsid w:val="00A97439"/>
    <w:rsid w:val="00AC423F"/>
    <w:rsid w:val="00AC4499"/>
    <w:rsid w:val="00AE2E74"/>
    <w:rsid w:val="00B05BEE"/>
    <w:rsid w:val="00B14A03"/>
    <w:rsid w:val="00B15521"/>
    <w:rsid w:val="00B2024A"/>
    <w:rsid w:val="00B33DFD"/>
    <w:rsid w:val="00B3455B"/>
    <w:rsid w:val="00B34C46"/>
    <w:rsid w:val="00B57A69"/>
    <w:rsid w:val="00B66D12"/>
    <w:rsid w:val="00B92E98"/>
    <w:rsid w:val="00B931BB"/>
    <w:rsid w:val="00BA27FD"/>
    <w:rsid w:val="00BB2D53"/>
    <w:rsid w:val="00BC7C6D"/>
    <w:rsid w:val="00BD36A7"/>
    <w:rsid w:val="00BD6CD9"/>
    <w:rsid w:val="00BD7CCD"/>
    <w:rsid w:val="00BE4D11"/>
    <w:rsid w:val="00BE5350"/>
    <w:rsid w:val="00BF12B8"/>
    <w:rsid w:val="00BF2649"/>
    <w:rsid w:val="00C00CC0"/>
    <w:rsid w:val="00C06BF3"/>
    <w:rsid w:val="00C07ED4"/>
    <w:rsid w:val="00C143EB"/>
    <w:rsid w:val="00C14840"/>
    <w:rsid w:val="00C15EB8"/>
    <w:rsid w:val="00C22B39"/>
    <w:rsid w:val="00C23D18"/>
    <w:rsid w:val="00C31888"/>
    <w:rsid w:val="00C32038"/>
    <w:rsid w:val="00C444F1"/>
    <w:rsid w:val="00C57AEB"/>
    <w:rsid w:val="00C57D3D"/>
    <w:rsid w:val="00C645B1"/>
    <w:rsid w:val="00C722B2"/>
    <w:rsid w:val="00CB1D81"/>
    <w:rsid w:val="00CC2829"/>
    <w:rsid w:val="00CD1F0F"/>
    <w:rsid w:val="00CF2D60"/>
    <w:rsid w:val="00CF2DAA"/>
    <w:rsid w:val="00D002CE"/>
    <w:rsid w:val="00D01C6B"/>
    <w:rsid w:val="00D040B0"/>
    <w:rsid w:val="00D054BD"/>
    <w:rsid w:val="00D10403"/>
    <w:rsid w:val="00D11E6B"/>
    <w:rsid w:val="00D13A58"/>
    <w:rsid w:val="00D209BC"/>
    <w:rsid w:val="00D3350C"/>
    <w:rsid w:val="00D469AB"/>
    <w:rsid w:val="00D53C3C"/>
    <w:rsid w:val="00D575CD"/>
    <w:rsid w:val="00D60469"/>
    <w:rsid w:val="00D71973"/>
    <w:rsid w:val="00D727EF"/>
    <w:rsid w:val="00D85900"/>
    <w:rsid w:val="00D918DD"/>
    <w:rsid w:val="00DA0C2E"/>
    <w:rsid w:val="00DA4EBA"/>
    <w:rsid w:val="00DD2AF8"/>
    <w:rsid w:val="00DD3CFA"/>
    <w:rsid w:val="00E02BDF"/>
    <w:rsid w:val="00E06F95"/>
    <w:rsid w:val="00E12CA6"/>
    <w:rsid w:val="00E24768"/>
    <w:rsid w:val="00E25F5B"/>
    <w:rsid w:val="00E33D09"/>
    <w:rsid w:val="00E47401"/>
    <w:rsid w:val="00E53DA0"/>
    <w:rsid w:val="00E63E4E"/>
    <w:rsid w:val="00E872DE"/>
    <w:rsid w:val="00E90FB8"/>
    <w:rsid w:val="00E96083"/>
    <w:rsid w:val="00EA6F52"/>
    <w:rsid w:val="00EC6A47"/>
    <w:rsid w:val="00ED478F"/>
    <w:rsid w:val="00ED517C"/>
    <w:rsid w:val="00F00DD2"/>
    <w:rsid w:val="00F11EED"/>
    <w:rsid w:val="00F20440"/>
    <w:rsid w:val="00F37263"/>
    <w:rsid w:val="00F37FC3"/>
    <w:rsid w:val="00F5079B"/>
    <w:rsid w:val="00F5312E"/>
    <w:rsid w:val="00F5786C"/>
    <w:rsid w:val="00F57A2E"/>
    <w:rsid w:val="00F864C0"/>
    <w:rsid w:val="00FA3315"/>
    <w:rsid w:val="00FA60EC"/>
    <w:rsid w:val="00FC01F7"/>
    <w:rsid w:val="00FC19E0"/>
    <w:rsid w:val="00FC49D0"/>
    <w:rsid w:val="00FD0133"/>
    <w:rsid w:val="00FD6621"/>
    <w:rsid w:val="00FE4600"/>
    <w:rsid w:val="00FF22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268F"/>
  <w15:chartTrackingRefBased/>
  <w15:docId w15:val="{21894262-ABEC-4C4A-90E1-6AE0C343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qFormat/>
    <w:rsid w:val="008F259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7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484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14840"/>
  </w:style>
  <w:style w:type="paragraph" w:styleId="a6">
    <w:name w:val="footer"/>
    <w:basedOn w:val="a"/>
    <w:link w:val="a7"/>
    <w:uiPriority w:val="99"/>
    <w:unhideWhenUsed/>
    <w:rsid w:val="00C1484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14840"/>
  </w:style>
  <w:style w:type="paragraph" w:styleId="a8">
    <w:name w:val="Balloon Text"/>
    <w:basedOn w:val="a"/>
    <w:link w:val="a9"/>
    <w:uiPriority w:val="99"/>
    <w:semiHidden/>
    <w:unhideWhenUsed/>
    <w:rsid w:val="00003D8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03D80"/>
    <w:rPr>
      <w:rFonts w:ascii="Segoe UI" w:hAnsi="Segoe UI" w:cs="Segoe UI"/>
      <w:sz w:val="18"/>
      <w:szCs w:val="18"/>
    </w:rPr>
  </w:style>
  <w:style w:type="paragraph" w:styleId="aa">
    <w:name w:val="List Paragraph"/>
    <w:basedOn w:val="a"/>
    <w:uiPriority w:val="34"/>
    <w:qFormat/>
    <w:rsid w:val="002926EF"/>
    <w:pPr>
      <w:ind w:left="720"/>
      <w:contextualSpacing/>
    </w:pPr>
  </w:style>
  <w:style w:type="character" w:styleId="ab">
    <w:name w:val="annotation reference"/>
    <w:basedOn w:val="a0"/>
    <w:uiPriority w:val="99"/>
    <w:semiHidden/>
    <w:unhideWhenUsed/>
    <w:rsid w:val="009273B2"/>
    <w:rPr>
      <w:sz w:val="16"/>
      <w:szCs w:val="16"/>
    </w:rPr>
  </w:style>
  <w:style w:type="paragraph" w:styleId="ac">
    <w:name w:val="annotation text"/>
    <w:basedOn w:val="a"/>
    <w:link w:val="ad"/>
    <w:uiPriority w:val="99"/>
    <w:semiHidden/>
    <w:unhideWhenUsed/>
    <w:rsid w:val="009273B2"/>
    <w:pPr>
      <w:spacing w:line="240" w:lineRule="auto"/>
    </w:pPr>
    <w:rPr>
      <w:sz w:val="20"/>
      <w:szCs w:val="20"/>
    </w:rPr>
  </w:style>
  <w:style w:type="character" w:customStyle="1" w:styleId="ad">
    <w:name w:val="Текст примечания Знак"/>
    <w:basedOn w:val="a0"/>
    <w:link w:val="ac"/>
    <w:uiPriority w:val="99"/>
    <w:semiHidden/>
    <w:rsid w:val="009273B2"/>
    <w:rPr>
      <w:sz w:val="20"/>
      <w:szCs w:val="20"/>
    </w:rPr>
  </w:style>
  <w:style w:type="paragraph" w:styleId="ae">
    <w:name w:val="annotation subject"/>
    <w:basedOn w:val="ac"/>
    <w:next w:val="ac"/>
    <w:link w:val="af"/>
    <w:uiPriority w:val="99"/>
    <w:semiHidden/>
    <w:unhideWhenUsed/>
    <w:rsid w:val="009273B2"/>
    <w:rPr>
      <w:b/>
      <w:bCs/>
    </w:rPr>
  </w:style>
  <w:style w:type="character" w:customStyle="1" w:styleId="af">
    <w:name w:val="Тема примечания Знак"/>
    <w:basedOn w:val="ad"/>
    <w:link w:val="ae"/>
    <w:uiPriority w:val="99"/>
    <w:semiHidden/>
    <w:rsid w:val="009273B2"/>
    <w:rPr>
      <w:b/>
      <w:bCs/>
      <w:sz w:val="20"/>
      <w:szCs w:val="20"/>
    </w:rPr>
  </w:style>
  <w:style w:type="paragraph" w:customStyle="1" w:styleId="tjbmf">
    <w:name w:val="tj bmf"/>
    <w:basedOn w:val="a"/>
    <w:rsid w:val="008F01E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rbmf">
    <w:name w:val="tr bmf"/>
    <w:basedOn w:val="a"/>
    <w:rsid w:val="008F01E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rsid w:val="008F259A"/>
    <w:rPr>
      <w:rFonts w:ascii="Times New Roman" w:eastAsia="Times New Roman" w:hAnsi="Times New Roman" w:cs="Times New Roman"/>
      <w:b/>
      <w:bCs/>
      <w:sz w:val="27"/>
      <w:szCs w:val="27"/>
      <w:lang w:eastAsia="uk-UA"/>
    </w:rPr>
  </w:style>
  <w:style w:type="character" w:customStyle="1" w:styleId="fs2">
    <w:name w:val="fs2"/>
    <w:basedOn w:val="a0"/>
    <w:rsid w:val="0031678E"/>
  </w:style>
  <w:style w:type="character" w:styleId="af0">
    <w:name w:val="Hyperlink"/>
    <w:rsid w:val="00DD3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343-12" TargetMode="External"/><Relationship Id="rId3" Type="http://schemas.openxmlformats.org/officeDocument/2006/relationships/settings" Target="settings.xml"/><Relationship Id="rId7" Type="http://schemas.openxmlformats.org/officeDocument/2006/relationships/hyperlink" Target="http://zakon4.rada.gov.ua/laws/show/2343-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E71F4-FADE-4C3B-BED7-02A0F4E1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21448</Words>
  <Characters>122260</Characters>
  <Application>Microsoft Office Word</Application>
  <DocSecurity>0</DocSecurity>
  <Lines>1018</Lines>
  <Paragraphs>286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Buyanova Ludmila</dc:creator>
  <cp:keywords/>
  <dc:description/>
  <cp:lastModifiedBy>Руслан Кисляк</cp:lastModifiedBy>
  <cp:revision>2</cp:revision>
  <cp:lastPrinted>2019-02-26T09:47:00Z</cp:lastPrinted>
  <dcterms:created xsi:type="dcterms:W3CDTF">2019-03-11T13:00:00Z</dcterms:created>
  <dcterms:modified xsi:type="dcterms:W3CDTF">2019-03-11T13:00:00Z</dcterms:modified>
</cp:coreProperties>
</file>