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B3" w:rsidRPr="00B8106E" w:rsidRDefault="00C87408" w:rsidP="008751B3">
      <w:pPr>
        <w:pStyle w:val="4"/>
        <w:keepNext/>
        <w:numPr>
          <w:ilvl w:val="0"/>
          <w:numId w:val="0"/>
        </w:numPr>
        <w:tabs>
          <w:tab w:val="left" w:pos="708"/>
        </w:tabs>
        <w:ind w:left="3960" w:right="-149" w:firstLine="387"/>
      </w:pPr>
      <w:bookmarkStart w:id="0" w:name="_GoBack"/>
      <w:bookmarkEnd w:id="0"/>
      <w:r w:rsidRPr="00B810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69.6pt" fillcolor="window">
            <v:imagedata r:id="rId7" o:title=""/>
          </v:shape>
        </w:pict>
      </w:r>
    </w:p>
    <w:p w:rsidR="008751B3" w:rsidRPr="00B8106E" w:rsidRDefault="008751B3" w:rsidP="008751B3">
      <w:pPr>
        <w:pStyle w:val="a5"/>
        <w:keepNext/>
        <w:overflowPunct w:val="0"/>
        <w:autoSpaceDE w:val="0"/>
        <w:autoSpaceDN w:val="0"/>
        <w:adjustRightInd w:val="0"/>
        <w:ind w:left="-180" w:right="-329"/>
        <w:jc w:val="center"/>
        <w:rPr>
          <w:sz w:val="22"/>
          <w:szCs w:val="22"/>
        </w:rPr>
      </w:pPr>
    </w:p>
    <w:p w:rsidR="008751B3" w:rsidRPr="00B8106E" w:rsidRDefault="008751B3" w:rsidP="008751B3">
      <w:pPr>
        <w:pStyle w:val="a5"/>
        <w:keepNext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106E">
        <w:rPr>
          <w:sz w:val="28"/>
          <w:szCs w:val="28"/>
        </w:rPr>
        <w:t>НАЦІОНАЛЬНА КОМІСІЯ З ЦІННИХ ПАПЕРІВ</w:t>
      </w:r>
    </w:p>
    <w:p w:rsidR="008751B3" w:rsidRPr="00B8106E" w:rsidRDefault="008751B3" w:rsidP="008751B3">
      <w:pPr>
        <w:pStyle w:val="a5"/>
        <w:keepNext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8106E">
        <w:rPr>
          <w:sz w:val="28"/>
          <w:szCs w:val="28"/>
        </w:rPr>
        <w:t>ТА ФОНДОВОГО РИНКУ</w:t>
      </w:r>
    </w:p>
    <w:p w:rsidR="008751B3" w:rsidRPr="00B8106E" w:rsidRDefault="008751B3" w:rsidP="008751B3">
      <w:pPr>
        <w:pStyle w:val="a5"/>
        <w:keepNext/>
        <w:overflowPunct w:val="0"/>
        <w:autoSpaceDE w:val="0"/>
        <w:autoSpaceDN w:val="0"/>
        <w:adjustRightInd w:val="0"/>
        <w:jc w:val="center"/>
        <w:rPr>
          <w:sz w:val="4"/>
          <w:szCs w:val="4"/>
        </w:rPr>
      </w:pPr>
    </w:p>
    <w:p w:rsidR="008751B3" w:rsidRPr="00B8106E" w:rsidRDefault="008751B3" w:rsidP="008751B3">
      <w:pPr>
        <w:pStyle w:val="a5"/>
        <w:keepNext/>
        <w:overflowPunct w:val="0"/>
        <w:autoSpaceDE w:val="0"/>
        <w:autoSpaceDN w:val="0"/>
        <w:adjustRightInd w:val="0"/>
        <w:jc w:val="center"/>
        <w:rPr>
          <w:sz w:val="4"/>
          <w:szCs w:val="4"/>
        </w:rPr>
      </w:pPr>
    </w:p>
    <w:p w:rsidR="008751B3" w:rsidRPr="00B8106E" w:rsidRDefault="008751B3" w:rsidP="008751B3">
      <w:pPr>
        <w:pStyle w:val="a5"/>
        <w:keepNext/>
        <w:overflowPunct w:val="0"/>
        <w:autoSpaceDE w:val="0"/>
        <w:autoSpaceDN w:val="0"/>
        <w:adjustRightInd w:val="0"/>
        <w:jc w:val="center"/>
      </w:pPr>
    </w:p>
    <w:p w:rsidR="008751B3" w:rsidRPr="00B8106E" w:rsidRDefault="008751B3" w:rsidP="008751B3">
      <w:pPr>
        <w:keepNext/>
        <w:jc w:val="center"/>
        <w:rPr>
          <w:b/>
          <w:sz w:val="28"/>
          <w:szCs w:val="28"/>
        </w:rPr>
      </w:pPr>
      <w:r w:rsidRPr="00B8106E">
        <w:rPr>
          <w:b/>
          <w:sz w:val="28"/>
          <w:szCs w:val="28"/>
        </w:rPr>
        <w:t>Р І Ш Е Н Н Я</w:t>
      </w:r>
    </w:p>
    <w:p w:rsidR="008751B3" w:rsidRPr="00B8106E" w:rsidRDefault="008751B3" w:rsidP="008751B3">
      <w:pPr>
        <w:keepNext/>
        <w:widowControl w:val="0"/>
        <w:tabs>
          <w:tab w:val="left" w:pos="7655"/>
        </w:tabs>
        <w:rPr>
          <w:b/>
          <w:sz w:val="28"/>
        </w:rPr>
      </w:pPr>
    </w:p>
    <w:p w:rsidR="008751B3" w:rsidRPr="00B8106E" w:rsidRDefault="008751B3" w:rsidP="008751B3">
      <w:pPr>
        <w:keepNext/>
        <w:rPr>
          <w:sz w:val="28"/>
        </w:rPr>
      </w:pPr>
      <w:r w:rsidRPr="00B8106E">
        <w:rPr>
          <w:sz w:val="28"/>
        </w:rPr>
        <w:t>________201</w:t>
      </w:r>
      <w:r w:rsidR="00C87408" w:rsidRPr="00B8106E">
        <w:rPr>
          <w:sz w:val="28"/>
        </w:rPr>
        <w:t>9</w:t>
      </w:r>
      <w:r w:rsidRPr="00B8106E">
        <w:rPr>
          <w:sz w:val="28"/>
        </w:rPr>
        <w:t xml:space="preserve">                                      м. Київ</w:t>
      </w:r>
      <w:r w:rsidRPr="00B8106E">
        <w:rPr>
          <w:sz w:val="28"/>
        </w:rPr>
        <w:tab/>
      </w:r>
      <w:r w:rsidRPr="00B8106E">
        <w:rPr>
          <w:sz w:val="28"/>
        </w:rPr>
        <w:tab/>
      </w:r>
      <w:r w:rsidRPr="00B8106E">
        <w:rPr>
          <w:sz w:val="28"/>
        </w:rPr>
        <w:tab/>
        <w:t xml:space="preserve">    №</w:t>
      </w:r>
      <w:r w:rsidR="00C87408" w:rsidRPr="00B8106E">
        <w:rPr>
          <w:sz w:val="28"/>
        </w:rPr>
        <w:t xml:space="preserve"> _________</w:t>
      </w:r>
      <w:r w:rsidRPr="00B8106E">
        <w:rPr>
          <w:sz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8751B3" w:rsidRPr="00B8106E" w:rsidTr="008751B3">
        <w:tblPrEx>
          <w:tblCellMar>
            <w:top w:w="0" w:type="dxa"/>
            <w:bottom w:w="0" w:type="dxa"/>
          </w:tblCellMar>
        </w:tblPrEx>
        <w:trPr>
          <w:trHeight w:val="3431"/>
        </w:trPr>
        <w:tc>
          <w:tcPr>
            <w:tcW w:w="5070" w:type="dxa"/>
          </w:tcPr>
          <w:p w:rsidR="008751B3" w:rsidRPr="00B8106E" w:rsidRDefault="008751B3" w:rsidP="008751B3">
            <w:pPr>
              <w:pStyle w:val="a4"/>
              <w:keepNext/>
              <w:tabs>
                <w:tab w:val="left" w:pos="0"/>
                <w:tab w:val="left" w:pos="780"/>
                <w:tab w:val="left" w:pos="1134"/>
                <w:tab w:val="left" w:pos="558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</w:p>
          <w:p w:rsidR="008751B3" w:rsidRPr="00B8106E" w:rsidRDefault="008751B3" w:rsidP="008751B3">
            <w:pPr>
              <w:pStyle w:val="a4"/>
              <w:keepNext/>
              <w:tabs>
                <w:tab w:val="left" w:pos="0"/>
                <w:tab w:val="left" w:pos="780"/>
                <w:tab w:val="left" w:pos="1134"/>
                <w:tab w:val="left" w:pos="558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</w:p>
          <w:p w:rsidR="008751B3" w:rsidRPr="00B8106E" w:rsidRDefault="008751B3" w:rsidP="008751B3">
            <w:pPr>
              <w:pStyle w:val="a4"/>
              <w:keepNext/>
              <w:tabs>
                <w:tab w:val="left" w:pos="0"/>
                <w:tab w:val="left" w:pos="780"/>
                <w:tab w:val="left" w:pos="1134"/>
                <w:tab w:val="left" w:pos="558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B8106E">
              <w:rPr>
                <w:color w:val="000000"/>
                <w:sz w:val="28"/>
                <w:szCs w:val="28"/>
              </w:rPr>
              <w:t xml:space="preserve">Про внесення змін </w:t>
            </w:r>
            <w:r w:rsidRPr="00B8106E">
              <w:rPr>
                <w:rStyle w:val="rvts15"/>
                <w:sz w:val="28"/>
                <w:szCs w:val="28"/>
              </w:rPr>
              <w:t xml:space="preserve">до </w:t>
            </w:r>
            <w:r w:rsidRPr="00B8106E">
              <w:rPr>
                <w:sz w:val="28"/>
                <w:szCs w:val="28"/>
              </w:rPr>
              <w:t xml:space="preserve">Положення про порядок оцінки вартості чистих активів інвестиційних фондів і взаємних фондів інвестиційних компаній </w:t>
            </w:r>
          </w:p>
          <w:p w:rsidR="008751B3" w:rsidRPr="00B8106E" w:rsidRDefault="008751B3" w:rsidP="008751B3">
            <w:pPr>
              <w:pStyle w:val="a4"/>
              <w:keepNext/>
              <w:tabs>
                <w:tab w:val="left" w:pos="0"/>
                <w:tab w:val="left" w:pos="780"/>
                <w:tab w:val="left" w:pos="1134"/>
                <w:tab w:val="left" w:pos="558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751B3" w:rsidRPr="00B8106E" w:rsidRDefault="008751B3" w:rsidP="008751B3">
      <w:pPr>
        <w:pStyle w:val="rvps6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8751B3" w:rsidRPr="00B8106E" w:rsidRDefault="008751B3" w:rsidP="008751B3">
      <w:pPr>
        <w:pStyle w:val="rvps6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</w:p>
    <w:p w:rsidR="00F24F03" w:rsidRDefault="008751B3" w:rsidP="00F24F03">
      <w:pPr>
        <w:pStyle w:val="rvps6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en-US"/>
        </w:rPr>
      </w:pPr>
      <w:r w:rsidRPr="00B8106E">
        <w:rPr>
          <w:sz w:val="28"/>
          <w:szCs w:val="28"/>
        </w:rPr>
        <w:t xml:space="preserve">Відповідно до пункту 13 статті 8 Закону України «Про державне регулювання ринку цінних паперів в Україні», пунктів 13, 14 розділу ІХ «Прикінцеві та перехідні положення» Закону України «Про інститути спільного інвестування», з метою приведення нормативно-правового акту у відповідність до Закону України «Про аудит фінансової звітності та аудиторську діяльність» </w:t>
      </w:r>
    </w:p>
    <w:p w:rsidR="008751B3" w:rsidRPr="00B8106E" w:rsidRDefault="008751B3" w:rsidP="00F24F03">
      <w:pPr>
        <w:pStyle w:val="rvps6"/>
        <w:spacing w:before="0" w:beforeAutospacing="0" w:after="0" w:afterAutospacing="0" w:line="360" w:lineRule="auto"/>
        <w:ind w:firstLine="720"/>
        <w:jc w:val="center"/>
        <w:rPr>
          <w:sz w:val="28"/>
          <w:szCs w:val="28"/>
        </w:rPr>
      </w:pPr>
      <w:r w:rsidRPr="00B8106E">
        <w:rPr>
          <w:sz w:val="28"/>
          <w:szCs w:val="28"/>
        </w:rPr>
        <w:t>Національна комісія з цінних паперів та фондового ринку</w:t>
      </w:r>
    </w:p>
    <w:p w:rsidR="008751B3" w:rsidRPr="00B8106E" w:rsidRDefault="008751B3" w:rsidP="008751B3">
      <w:pPr>
        <w:pStyle w:val="a5"/>
        <w:keepNext/>
        <w:overflowPunct w:val="0"/>
        <w:autoSpaceDE w:val="0"/>
        <w:autoSpaceDN w:val="0"/>
        <w:adjustRightInd w:val="0"/>
        <w:spacing w:line="360" w:lineRule="auto"/>
        <w:ind w:right="-1" w:firstLine="851"/>
        <w:jc w:val="center"/>
        <w:rPr>
          <w:b/>
          <w:bCs/>
          <w:sz w:val="28"/>
          <w:szCs w:val="28"/>
        </w:rPr>
      </w:pPr>
    </w:p>
    <w:p w:rsidR="008751B3" w:rsidRPr="00B8106E" w:rsidRDefault="008751B3" w:rsidP="008751B3">
      <w:pPr>
        <w:pStyle w:val="a5"/>
        <w:keepNext/>
        <w:overflowPunct w:val="0"/>
        <w:autoSpaceDE w:val="0"/>
        <w:autoSpaceDN w:val="0"/>
        <w:adjustRightInd w:val="0"/>
        <w:spacing w:line="360" w:lineRule="auto"/>
        <w:ind w:right="-1" w:firstLine="851"/>
        <w:jc w:val="center"/>
        <w:rPr>
          <w:b/>
          <w:bCs/>
          <w:sz w:val="28"/>
          <w:szCs w:val="28"/>
        </w:rPr>
      </w:pPr>
      <w:r w:rsidRPr="00B8106E">
        <w:rPr>
          <w:b/>
          <w:bCs/>
          <w:sz w:val="28"/>
          <w:szCs w:val="28"/>
        </w:rPr>
        <w:t>ВИРІШИЛА:</w:t>
      </w:r>
    </w:p>
    <w:p w:rsidR="008751B3" w:rsidRPr="00B8106E" w:rsidRDefault="008751B3" w:rsidP="008751B3">
      <w:pPr>
        <w:pStyle w:val="a5"/>
        <w:keepNext/>
        <w:overflowPunct w:val="0"/>
        <w:autoSpaceDE w:val="0"/>
        <w:autoSpaceDN w:val="0"/>
        <w:adjustRightInd w:val="0"/>
        <w:spacing w:line="360" w:lineRule="auto"/>
        <w:ind w:right="-1" w:firstLine="851"/>
        <w:jc w:val="center"/>
        <w:rPr>
          <w:sz w:val="28"/>
          <w:szCs w:val="28"/>
        </w:rPr>
      </w:pPr>
    </w:p>
    <w:p w:rsidR="008751B3" w:rsidRPr="00B8106E" w:rsidRDefault="008751B3" w:rsidP="008751B3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106E">
        <w:rPr>
          <w:sz w:val="28"/>
          <w:szCs w:val="28"/>
        </w:rPr>
        <w:tab/>
        <w:t xml:space="preserve">1. Унести </w:t>
      </w:r>
      <w:r w:rsidRPr="00B8106E">
        <w:rPr>
          <w:rStyle w:val="rvts15"/>
          <w:sz w:val="28"/>
          <w:szCs w:val="28"/>
        </w:rPr>
        <w:t xml:space="preserve">до </w:t>
      </w:r>
      <w:r w:rsidRPr="00B8106E">
        <w:rPr>
          <w:sz w:val="28"/>
          <w:szCs w:val="28"/>
        </w:rPr>
        <w:t xml:space="preserve">Положення про порядок оцінки вартості чистих активів інвестиційних фондів і взаємних фондів інвестиційних компаній, затвердженого рішенням Державної комісії з цінних паперів та фондового </w:t>
      </w:r>
      <w:r w:rsidR="00562D5B">
        <w:rPr>
          <w:sz w:val="28"/>
          <w:szCs w:val="28"/>
        </w:rPr>
        <w:t xml:space="preserve">ринку від 18 березня 2002 року № </w:t>
      </w:r>
      <w:r w:rsidRPr="00B8106E">
        <w:rPr>
          <w:sz w:val="28"/>
          <w:szCs w:val="28"/>
        </w:rPr>
        <w:t>104, зареєстрованого в Міністерстві юстиції України 24 квітня 2002 року за № 392/6680 (зі змінами), такі зміни:</w:t>
      </w:r>
    </w:p>
    <w:p w:rsidR="008751B3" w:rsidRPr="00B8106E" w:rsidRDefault="008751B3" w:rsidP="008751B3">
      <w:pPr>
        <w:tabs>
          <w:tab w:val="left" w:pos="9540"/>
        </w:tabs>
        <w:spacing w:line="360" w:lineRule="auto"/>
        <w:ind w:right="99" w:firstLine="720"/>
        <w:jc w:val="both"/>
        <w:rPr>
          <w:sz w:val="28"/>
          <w:szCs w:val="28"/>
        </w:rPr>
      </w:pPr>
      <w:r w:rsidRPr="00B8106E">
        <w:rPr>
          <w:sz w:val="28"/>
          <w:szCs w:val="28"/>
        </w:rPr>
        <w:lastRenderedPageBreak/>
        <w:t xml:space="preserve">1) в абзаці другому </w:t>
      </w:r>
      <w:r w:rsidRPr="00B8106E">
        <w:rPr>
          <w:rStyle w:val="rvts46"/>
          <w:sz w:val="28"/>
          <w:szCs w:val="28"/>
        </w:rPr>
        <w:t xml:space="preserve">пункту 4.3 розділу 4 </w:t>
      </w:r>
      <w:r w:rsidRPr="00B8106E">
        <w:rPr>
          <w:sz w:val="28"/>
          <w:szCs w:val="28"/>
        </w:rPr>
        <w:t>слово «висновок» замінити словами «звіт (звіт незалежного аудитора)»;</w:t>
      </w:r>
    </w:p>
    <w:p w:rsidR="008751B3" w:rsidRPr="00B8106E" w:rsidRDefault="008751B3" w:rsidP="008751B3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106E">
        <w:rPr>
          <w:sz w:val="28"/>
          <w:szCs w:val="28"/>
        </w:rPr>
        <w:tab/>
        <w:t>2) у додатках до Положення:</w:t>
      </w:r>
    </w:p>
    <w:p w:rsidR="008751B3" w:rsidRPr="00B8106E" w:rsidRDefault="008751B3" w:rsidP="008751B3">
      <w:pPr>
        <w:pStyle w:val="a8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106E">
        <w:rPr>
          <w:sz w:val="28"/>
          <w:szCs w:val="28"/>
        </w:rPr>
        <w:tab/>
        <w:t>у додатку 3:</w:t>
      </w:r>
    </w:p>
    <w:p w:rsidR="008751B3" w:rsidRPr="00B8106E" w:rsidRDefault="008751B3" w:rsidP="008751B3">
      <w:pPr>
        <w:spacing w:line="360" w:lineRule="auto"/>
        <w:ind w:firstLine="708"/>
        <w:jc w:val="both"/>
        <w:rPr>
          <w:sz w:val="28"/>
          <w:szCs w:val="28"/>
        </w:rPr>
      </w:pPr>
      <w:r w:rsidRPr="00B8106E">
        <w:rPr>
          <w:sz w:val="28"/>
          <w:szCs w:val="28"/>
        </w:rPr>
        <w:t>рядок десятий викласти в такій редакції:</w:t>
      </w:r>
    </w:p>
    <w:p w:rsidR="008751B3" w:rsidRPr="00B8106E" w:rsidRDefault="008751B3" w:rsidP="008751B3">
      <w:pPr>
        <w:spacing w:line="360" w:lineRule="auto"/>
        <w:ind w:firstLine="708"/>
        <w:jc w:val="both"/>
        <w:rPr>
          <w:sz w:val="28"/>
          <w:szCs w:val="28"/>
        </w:rPr>
      </w:pPr>
      <w:r w:rsidRPr="00B8106E">
        <w:rPr>
          <w:sz w:val="28"/>
          <w:szCs w:val="28"/>
        </w:rPr>
        <w:t xml:space="preserve">«Найменування, код за ЄДРПОУ, місцезнаходження, телефон, </w:t>
      </w:r>
      <w:r w:rsidRPr="00B8106E">
        <w:rPr>
          <w:color w:val="000000"/>
          <w:sz w:val="28"/>
          <w:szCs w:val="28"/>
          <w:shd w:val="clear" w:color="auto" w:fill="FFFFFF"/>
        </w:rPr>
        <w:t>номер реєстрації у Реєстрі аудиторів та суб’єктів аудиторської діяльності суб’єкта аудиторської діяльності</w:t>
      </w:r>
      <w:r w:rsidRPr="00B8106E">
        <w:rPr>
          <w:sz w:val="28"/>
          <w:szCs w:val="28"/>
        </w:rPr>
        <w:t>»;</w:t>
      </w:r>
    </w:p>
    <w:p w:rsidR="008751B3" w:rsidRPr="00B8106E" w:rsidRDefault="008751B3" w:rsidP="008751B3">
      <w:pPr>
        <w:spacing w:line="360" w:lineRule="auto"/>
        <w:ind w:firstLine="708"/>
        <w:jc w:val="both"/>
        <w:rPr>
          <w:sz w:val="28"/>
          <w:szCs w:val="28"/>
        </w:rPr>
      </w:pPr>
      <w:r w:rsidRPr="00B8106E">
        <w:rPr>
          <w:sz w:val="28"/>
          <w:szCs w:val="28"/>
        </w:rPr>
        <w:t>рядок одинадцятий виключити.</w:t>
      </w:r>
    </w:p>
    <w:p w:rsidR="008751B3" w:rsidRPr="00B8106E" w:rsidRDefault="008751B3" w:rsidP="008751B3">
      <w:pPr>
        <w:spacing w:line="360" w:lineRule="auto"/>
        <w:ind w:firstLine="708"/>
        <w:jc w:val="both"/>
        <w:rPr>
          <w:sz w:val="28"/>
          <w:szCs w:val="28"/>
        </w:rPr>
      </w:pPr>
      <w:r w:rsidRPr="00B8106E">
        <w:rPr>
          <w:sz w:val="28"/>
          <w:szCs w:val="28"/>
        </w:rPr>
        <w:t>У зв’язку з цим рядки дванадцятий – чотирнадцятий вважати відповідно рядками одинадцятим – тринадцятим;</w:t>
      </w:r>
    </w:p>
    <w:p w:rsidR="008751B3" w:rsidRPr="00B8106E" w:rsidRDefault="008751B3" w:rsidP="008751B3">
      <w:pPr>
        <w:spacing w:line="360" w:lineRule="auto"/>
        <w:ind w:firstLine="708"/>
        <w:jc w:val="both"/>
        <w:rPr>
          <w:sz w:val="28"/>
          <w:szCs w:val="28"/>
        </w:rPr>
      </w:pPr>
      <w:r w:rsidRPr="00B8106E">
        <w:rPr>
          <w:sz w:val="28"/>
          <w:szCs w:val="28"/>
        </w:rPr>
        <w:t>у додатку 4:</w:t>
      </w:r>
    </w:p>
    <w:p w:rsidR="008751B3" w:rsidRPr="00B8106E" w:rsidRDefault="008751B3" w:rsidP="008751B3">
      <w:pPr>
        <w:spacing w:line="360" w:lineRule="auto"/>
        <w:ind w:firstLine="708"/>
        <w:jc w:val="both"/>
        <w:rPr>
          <w:sz w:val="28"/>
          <w:szCs w:val="28"/>
        </w:rPr>
      </w:pPr>
      <w:r w:rsidRPr="00B8106E">
        <w:rPr>
          <w:sz w:val="28"/>
          <w:szCs w:val="28"/>
        </w:rPr>
        <w:t>рядок дванадцятий викласти в такій редакції:</w:t>
      </w:r>
    </w:p>
    <w:p w:rsidR="008751B3" w:rsidRPr="00B8106E" w:rsidRDefault="008751B3" w:rsidP="008751B3">
      <w:pPr>
        <w:spacing w:line="360" w:lineRule="auto"/>
        <w:ind w:firstLine="708"/>
        <w:jc w:val="both"/>
        <w:rPr>
          <w:sz w:val="28"/>
          <w:szCs w:val="28"/>
        </w:rPr>
      </w:pPr>
      <w:r w:rsidRPr="00B8106E">
        <w:rPr>
          <w:sz w:val="28"/>
          <w:szCs w:val="28"/>
        </w:rPr>
        <w:t xml:space="preserve">«Найменування, код за ЄДРПОУ, місцезнаходження, телефон, </w:t>
      </w:r>
      <w:r w:rsidRPr="00B8106E">
        <w:rPr>
          <w:color w:val="000000"/>
          <w:sz w:val="28"/>
          <w:szCs w:val="28"/>
          <w:shd w:val="clear" w:color="auto" w:fill="FFFFFF"/>
        </w:rPr>
        <w:t>номер реєстрації у Реєстрі аудиторів та суб’єктів аудиторської діяльності суб’єкта аудиторської діяльності</w:t>
      </w:r>
      <w:r w:rsidRPr="00B8106E">
        <w:rPr>
          <w:sz w:val="28"/>
          <w:szCs w:val="28"/>
        </w:rPr>
        <w:t>»;</w:t>
      </w:r>
    </w:p>
    <w:p w:rsidR="008751B3" w:rsidRPr="00B8106E" w:rsidRDefault="008751B3" w:rsidP="008751B3">
      <w:pPr>
        <w:spacing w:line="360" w:lineRule="auto"/>
        <w:ind w:firstLine="708"/>
        <w:jc w:val="both"/>
        <w:rPr>
          <w:sz w:val="28"/>
          <w:szCs w:val="28"/>
        </w:rPr>
      </w:pPr>
      <w:r w:rsidRPr="00B8106E">
        <w:rPr>
          <w:sz w:val="28"/>
          <w:szCs w:val="28"/>
        </w:rPr>
        <w:t>рядок тринадцятий виключити.</w:t>
      </w:r>
    </w:p>
    <w:p w:rsidR="008751B3" w:rsidRPr="00B8106E" w:rsidRDefault="008751B3" w:rsidP="008751B3">
      <w:pPr>
        <w:spacing w:line="360" w:lineRule="auto"/>
        <w:ind w:firstLine="720"/>
        <w:jc w:val="both"/>
      </w:pPr>
    </w:p>
    <w:p w:rsidR="008751B3" w:rsidRPr="00B8106E" w:rsidRDefault="008751B3" w:rsidP="008751B3">
      <w:pPr>
        <w:spacing w:line="360" w:lineRule="auto"/>
        <w:ind w:firstLine="720"/>
        <w:jc w:val="both"/>
        <w:rPr>
          <w:sz w:val="28"/>
          <w:szCs w:val="28"/>
        </w:rPr>
      </w:pPr>
      <w:r w:rsidRPr="00B8106E">
        <w:t xml:space="preserve"> </w:t>
      </w:r>
      <w:r w:rsidRPr="00B8106E">
        <w:rPr>
          <w:sz w:val="28"/>
          <w:szCs w:val="28"/>
        </w:rPr>
        <w:t>2. Департаменту методології регулювання професійних учасників ринку цінних паперів (Курочкіна І.) забезпечити:</w:t>
      </w:r>
    </w:p>
    <w:p w:rsidR="008751B3" w:rsidRPr="00B8106E" w:rsidRDefault="008751B3" w:rsidP="008751B3">
      <w:pPr>
        <w:tabs>
          <w:tab w:val="left" w:pos="540"/>
        </w:tabs>
        <w:spacing w:line="360" w:lineRule="auto"/>
        <w:ind w:firstLine="720"/>
        <w:jc w:val="both"/>
        <w:rPr>
          <w:sz w:val="28"/>
          <w:szCs w:val="28"/>
        </w:rPr>
      </w:pPr>
      <w:r w:rsidRPr="00B8106E">
        <w:rPr>
          <w:sz w:val="28"/>
          <w:szCs w:val="28"/>
        </w:rPr>
        <w:t xml:space="preserve">подання цього рішення для здійснення експертизи на відповідність Конвенції про захист прав людини і основоположних свобод до Секретаріату Уповноваженого у справах Європейського суду з прав людини Міністерства юстиції України; </w:t>
      </w:r>
    </w:p>
    <w:p w:rsidR="008751B3" w:rsidRPr="00B8106E" w:rsidRDefault="008751B3" w:rsidP="008751B3">
      <w:pPr>
        <w:spacing w:line="360" w:lineRule="auto"/>
        <w:ind w:firstLine="720"/>
        <w:jc w:val="both"/>
        <w:rPr>
          <w:sz w:val="28"/>
          <w:szCs w:val="28"/>
        </w:rPr>
      </w:pPr>
      <w:r w:rsidRPr="00B8106E">
        <w:rPr>
          <w:sz w:val="28"/>
          <w:szCs w:val="28"/>
        </w:rPr>
        <w:t>подання цього рішення на державну реєстрацію до Міністерства юстиції України;</w:t>
      </w:r>
    </w:p>
    <w:p w:rsidR="008751B3" w:rsidRPr="00B8106E" w:rsidRDefault="008751B3" w:rsidP="008751B3">
      <w:pPr>
        <w:spacing w:line="360" w:lineRule="auto"/>
        <w:ind w:firstLine="720"/>
        <w:jc w:val="both"/>
        <w:rPr>
          <w:sz w:val="28"/>
          <w:szCs w:val="28"/>
        </w:rPr>
      </w:pPr>
      <w:r w:rsidRPr="00B8106E">
        <w:rPr>
          <w:sz w:val="28"/>
          <w:szCs w:val="28"/>
        </w:rPr>
        <w:t>оприлюднення цього рішення на офіційному веб-сайті Національної комісії з цінних паперів та фондового ринку.</w:t>
      </w:r>
    </w:p>
    <w:p w:rsidR="008751B3" w:rsidRPr="00B8106E" w:rsidRDefault="008751B3" w:rsidP="008751B3">
      <w:pPr>
        <w:ind w:firstLine="709"/>
        <w:jc w:val="both"/>
        <w:rPr>
          <w:sz w:val="28"/>
          <w:szCs w:val="28"/>
          <w:lang w:eastAsia="ru-RU"/>
        </w:rPr>
      </w:pPr>
    </w:p>
    <w:p w:rsidR="008751B3" w:rsidRPr="00B8106E" w:rsidRDefault="008751B3" w:rsidP="008751B3">
      <w:pPr>
        <w:spacing w:line="360" w:lineRule="auto"/>
        <w:ind w:firstLine="720"/>
        <w:jc w:val="both"/>
        <w:rPr>
          <w:sz w:val="28"/>
          <w:szCs w:val="28"/>
        </w:rPr>
      </w:pPr>
      <w:r w:rsidRPr="00B8106E">
        <w:rPr>
          <w:sz w:val="28"/>
          <w:szCs w:val="28"/>
        </w:rPr>
        <w:t>3. Це рішення набирає чинності з дня його офіційного опублікування.</w:t>
      </w:r>
    </w:p>
    <w:p w:rsidR="008751B3" w:rsidRPr="00B8106E" w:rsidRDefault="008751B3" w:rsidP="008751B3">
      <w:pPr>
        <w:spacing w:line="360" w:lineRule="auto"/>
        <w:ind w:firstLine="720"/>
        <w:jc w:val="both"/>
        <w:rPr>
          <w:sz w:val="28"/>
          <w:szCs w:val="28"/>
        </w:rPr>
      </w:pPr>
    </w:p>
    <w:p w:rsidR="008751B3" w:rsidRPr="00B8106E" w:rsidRDefault="008751B3" w:rsidP="008751B3">
      <w:pPr>
        <w:spacing w:line="360" w:lineRule="auto"/>
        <w:ind w:firstLine="720"/>
        <w:jc w:val="both"/>
        <w:rPr>
          <w:sz w:val="28"/>
          <w:szCs w:val="28"/>
        </w:rPr>
      </w:pPr>
      <w:r w:rsidRPr="00B8106E">
        <w:rPr>
          <w:sz w:val="28"/>
          <w:szCs w:val="28"/>
        </w:rPr>
        <w:lastRenderedPageBreak/>
        <w:t xml:space="preserve">4. </w:t>
      </w:r>
      <w:r w:rsidRPr="00B8106E">
        <w:rPr>
          <w:color w:val="000000"/>
          <w:sz w:val="28"/>
          <w:szCs w:val="28"/>
        </w:rPr>
        <w:t xml:space="preserve">Контроль за виконанням цього рішення покласти на члена </w:t>
      </w:r>
      <w:r w:rsidRPr="00B8106E">
        <w:rPr>
          <w:sz w:val="28"/>
          <w:szCs w:val="28"/>
        </w:rPr>
        <w:t>Національної комісії з цінних паперів та фондового ринку</w:t>
      </w:r>
      <w:r w:rsidRPr="00B8106E">
        <w:rPr>
          <w:color w:val="000000"/>
          <w:sz w:val="28"/>
          <w:szCs w:val="28"/>
        </w:rPr>
        <w:t xml:space="preserve"> Панченка О.</w:t>
      </w:r>
    </w:p>
    <w:p w:rsidR="008751B3" w:rsidRPr="00B8106E" w:rsidRDefault="008751B3" w:rsidP="008751B3">
      <w:pPr>
        <w:pStyle w:val="a5"/>
        <w:keepNext/>
        <w:overflowPunct w:val="0"/>
        <w:autoSpaceDE w:val="0"/>
        <w:autoSpaceDN w:val="0"/>
        <w:adjustRightInd w:val="0"/>
        <w:spacing w:line="360" w:lineRule="auto"/>
        <w:ind w:right="-1" w:firstLine="540"/>
        <w:jc w:val="both"/>
        <w:rPr>
          <w:sz w:val="28"/>
          <w:szCs w:val="28"/>
        </w:rPr>
      </w:pPr>
    </w:p>
    <w:p w:rsidR="008751B3" w:rsidRPr="00B8106E" w:rsidRDefault="008751B3" w:rsidP="008751B3">
      <w:pPr>
        <w:pStyle w:val="a5"/>
        <w:keepNext/>
        <w:tabs>
          <w:tab w:val="left" w:pos="7560"/>
        </w:tabs>
        <w:overflowPunct w:val="0"/>
        <w:autoSpaceDE w:val="0"/>
        <w:autoSpaceDN w:val="0"/>
        <w:adjustRightInd w:val="0"/>
        <w:spacing w:line="360" w:lineRule="auto"/>
        <w:ind w:right="-1" w:firstLine="709"/>
        <w:jc w:val="both"/>
        <w:rPr>
          <w:sz w:val="28"/>
          <w:szCs w:val="28"/>
        </w:rPr>
      </w:pPr>
    </w:p>
    <w:p w:rsidR="008751B3" w:rsidRPr="00B8106E" w:rsidRDefault="008751B3" w:rsidP="008751B3">
      <w:pPr>
        <w:pStyle w:val="a5"/>
        <w:keepNext/>
        <w:tabs>
          <w:tab w:val="left" w:pos="7560"/>
        </w:tabs>
        <w:overflowPunct w:val="0"/>
        <w:autoSpaceDE w:val="0"/>
        <w:autoSpaceDN w:val="0"/>
        <w:adjustRightInd w:val="0"/>
        <w:spacing w:line="360" w:lineRule="auto"/>
        <w:ind w:right="-1" w:firstLine="709"/>
        <w:jc w:val="both"/>
        <w:rPr>
          <w:b/>
          <w:sz w:val="28"/>
          <w:szCs w:val="28"/>
        </w:rPr>
      </w:pPr>
      <w:r w:rsidRPr="00B8106E">
        <w:rPr>
          <w:b/>
          <w:sz w:val="28"/>
          <w:szCs w:val="28"/>
        </w:rPr>
        <w:t>Голова Комісії</w:t>
      </w:r>
      <w:r w:rsidRPr="00B8106E">
        <w:rPr>
          <w:b/>
          <w:sz w:val="28"/>
          <w:szCs w:val="28"/>
        </w:rPr>
        <w:tab/>
      </w:r>
      <w:r w:rsidRPr="00B8106E">
        <w:rPr>
          <w:b/>
          <w:sz w:val="28"/>
          <w:szCs w:val="28"/>
        </w:rPr>
        <w:tab/>
        <w:t>Т. Хромаєв</w:t>
      </w:r>
    </w:p>
    <w:p w:rsidR="008751B3" w:rsidRPr="00B8106E" w:rsidRDefault="008751B3" w:rsidP="008751B3">
      <w:pPr>
        <w:spacing w:line="360" w:lineRule="auto"/>
        <w:rPr>
          <w:b/>
        </w:rPr>
      </w:pPr>
    </w:p>
    <w:p w:rsidR="008751B3" w:rsidRPr="00B8106E" w:rsidRDefault="008751B3" w:rsidP="008751B3">
      <w:pPr>
        <w:spacing w:line="360" w:lineRule="auto"/>
      </w:pPr>
    </w:p>
    <w:p w:rsidR="008751B3" w:rsidRPr="00B8106E" w:rsidRDefault="008751B3" w:rsidP="008751B3">
      <w:pPr>
        <w:spacing w:line="360" w:lineRule="auto"/>
      </w:pPr>
    </w:p>
    <w:p w:rsidR="008751B3" w:rsidRPr="00B8106E" w:rsidRDefault="008751B3" w:rsidP="008751B3">
      <w:pPr>
        <w:spacing w:line="360" w:lineRule="auto"/>
        <w:ind w:left="5940"/>
      </w:pPr>
    </w:p>
    <w:p w:rsidR="008751B3" w:rsidRPr="00B8106E" w:rsidRDefault="008751B3" w:rsidP="008751B3">
      <w:pPr>
        <w:spacing w:line="360" w:lineRule="auto"/>
        <w:ind w:left="5940"/>
      </w:pPr>
    </w:p>
    <w:p w:rsidR="008751B3" w:rsidRPr="00B8106E" w:rsidRDefault="008751B3" w:rsidP="008751B3">
      <w:pPr>
        <w:spacing w:line="360" w:lineRule="auto"/>
        <w:ind w:left="5940"/>
      </w:pPr>
    </w:p>
    <w:p w:rsidR="008751B3" w:rsidRPr="00B8106E" w:rsidRDefault="008751B3" w:rsidP="008751B3">
      <w:pPr>
        <w:spacing w:line="360" w:lineRule="auto"/>
        <w:ind w:left="5940"/>
      </w:pPr>
    </w:p>
    <w:p w:rsidR="008751B3" w:rsidRPr="00B8106E" w:rsidRDefault="008751B3" w:rsidP="008751B3">
      <w:pPr>
        <w:spacing w:line="360" w:lineRule="auto"/>
        <w:ind w:left="5940"/>
      </w:pPr>
    </w:p>
    <w:p w:rsidR="008751B3" w:rsidRPr="00B8106E" w:rsidRDefault="008751B3" w:rsidP="008751B3">
      <w:pPr>
        <w:spacing w:line="360" w:lineRule="auto"/>
        <w:ind w:left="5940"/>
      </w:pPr>
    </w:p>
    <w:p w:rsidR="008751B3" w:rsidRPr="00B8106E" w:rsidRDefault="008751B3" w:rsidP="008751B3">
      <w:pPr>
        <w:spacing w:line="360" w:lineRule="auto"/>
        <w:ind w:left="5940"/>
      </w:pPr>
    </w:p>
    <w:p w:rsidR="008751B3" w:rsidRPr="00B8106E" w:rsidRDefault="008751B3" w:rsidP="008751B3">
      <w:pPr>
        <w:spacing w:line="360" w:lineRule="auto"/>
        <w:ind w:left="5940"/>
      </w:pPr>
    </w:p>
    <w:p w:rsidR="008751B3" w:rsidRPr="00B8106E" w:rsidRDefault="008751B3" w:rsidP="008751B3">
      <w:pPr>
        <w:spacing w:line="360" w:lineRule="auto"/>
        <w:ind w:left="5940"/>
      </w:pPr>
    </w:p>
    <w:p w:rsidR="008751B3" w:rsidRPr="00B8106E" w:rsidRDefault="008751B3" w:rsidP="008751B3">
      <w:pPr>
        <w:spacing w:line="360" w:lineRule="auto"/>
        <w:ind w:left="5940"/>
      </w:pPr>
      <w:r w:rsidRPr="00B8106E">
        <w:t>Протокол засідання Комісії</w:t>
      </w:r>
    </w:p>
    <w:p w:rsidR="008751B3" w:rsidRPr="00B8106E" w:rsidRDefault="008751B3" w:rsidP="008751B3">
      <w:pPr>
        <w:tabs>
          <w:tab w:val="left" w:pos="720"/>
        </w:tabs>
        <w:spacing w:line="360" w:lineRule="auto"/>
        <w:ind w:left="5940"/>
      </w:pPr>
      <w:r w:rsidRPr="00B8106E">
        <w:t xml:space="preserve">від </w:t>
      </w:r>
      <w:r w:rsidR="00C74A38">
        <w:rPr>
          <w:lang w:val="en-US"/>
        </w:rPr>
        <w:t>_________</w:t>
      </w:r>
      <w:r w:rsidR="00C74A38">
        <w:t>року</w:t>
      </w:r>
      <w:r w:rsidRPr="00B8106E">
        <w:t xml:space="preserve"> № </w:t>
      </w:r>
      <w:r w:rsidR="00C74A38">
        <w:t>_____</w:t>
      </w:r>
    </w:p>
    <w:p w:rsidR="008751B3" w:rsidRPr="00B8106E" w:rsidRDefault="008751B3" w:rsidP="008751B3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8751B3" w:rsidRPr="00B8106E" w:rsidRDefault="008751B3" w:rsidP="008751B3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8751B3" w:rsidRPr="00B8106E" w:rsidRDefault="008751B3" w:rsidP="008751B3">
      <w:pPr>
        <w:tabs>
          <w:tab w:val="left" w:pos="930"/>
        </w:tabs>
        <w:ind w:firstLine="720"/>
        <w:rPr>
          <w:b/>
          <w:sz w:val="28"/>
          <w:szCs w:val="28"/>
        </w:rPr>
      </w:pPr>
    </w:p>
    <w:p w:rsidR="008751B3" w:rsidRPr="00B8106E" w:rsidRDefault="008751B3" w:rsidP="008751B3"/>
    <w:p w:rsidR="00402F38" w:rsidRPr="00B8106E" w:rsidRDefault="00402F38"/>
    <w:sectPr w:rsidR="00402F38" w:rsidRPr="00B8106E" w:rsidSect="008751B3">
      <w:headerReference w:type="even" r:id="rId8"/>
      <w:headerReference w:type="default" r:id="rId9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5AF" w:rsidRDefault="005835AF">
      <w:r>
        <w:separator/>
      </w:r>
    </w:p>
  </w:endnote>
  <w:endnote w:type="continuationSeparator" w:id="0">
    <w:p w:rsidR="005835AF" w:rsidRDefault="0058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5AF" w:rsidRDefault="005835AF">
      <w:r>
        <w:separator/>
      </w:r>
    </w:p>
  </w:footnote>
  <w:footnote w:type="continuationSeparator" w:id="0">
    <w:p w:rsidR="005835AF" w:rsidRDefault="0058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D5B" w:rsidRDefault="00562D5B" w:rsidP="008751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2D5B" w:rsidRDefault="00562D5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D5B" w:rsidRDefault="00562D5B" w:rsidP="008751B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0BE5">
      <w:rPr>
        <w:rStyle w:val="a7"/>
        <w:noProof/>
      </w:rPr>
      <w:t>2</w:t>
    </w:r>
    <w:r>
      <w:rPr>
        <w:rStyle w:val="a7"/>
      </w:rPr>
      <w:fldChar w:fldCharType="end"/>
    </w:r>
  </w:p>
  <w:p w:rsidR="00562D5B" w:rsidRDefault="00562D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0B0C31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1B3"/>
    <w:rsid w:val="00270BE5"/>
    <w:rsid w:val="00402F38"/>
    <w:rsid w:val="0045038D"/>
    <w:rsid w:val="00562D5B"/>
    <w:rsid w:val="005835AF"/>
    <w:rsid w:val="00873E1F"/>
    <w:rsid w:val="008751B3"/>
    <w:rsid w:val="00A55829"/>
    <w:rsid w:val="00AE34BC"/>
    <w:rsid w:val="00B8106E"/>
    <w:rsid w:val="00C74A38"/>
    <w:rsid w:val="00C87408"/>
    <w:rsid w:val="00F24F03"/>
    <w:rsid w:val="00F847F2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F8073A-D4C3-4829-858C-A5DE7B183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1B3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8751B3"/>
    <w:pPr>
      <w:keepNext/>
      <w:jc w:val="center"/>
      <w:outlineLvl w:val="0"/>
    </w:pPr>
    <w:rPr>
      <w:b/>
      <w:sz w:val="32"/>
      <w:szCs w:val="20"/>
      <w:lang w:val="x-none"/>
    </w:rPr>
  </w:style>
  <w:style w:type="paragraph" w:styleId="5">
    <w:name w:val="heading 5"/>
    <w:basedOn w:val="a"/>
    <w:next w:val="a"/>
    <w:qFormat/>
    <w:rsid w:val="008751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текст Знак"/>
    <w:link w:val="a4"/>
    <w:locked/>
    <w:rsid w:val="008751B3"/>
    <w:rPr>
      <w:sz w:val="24"/>
      <w:szCs w:val="24"/>
      <w:lang w:val="uk-UA" w:eastAsia="uk-UA" w:bidi="ar-SA"/>
    </w:rPr>
  </w:style>
  <w:style w:type="paragraph" w:styleId="a4">
    <w:name w:val="Body Text"/>
    <w:basedOn w:val="a"/>
    <w:link w:val="a3"/>
    <w:rsid w:val="008751B3"/>
    <w:pPr>
      <w:spacing w:after="120"/>
    </w:pPr>
  </w:style>
  <w:style w:type="paragraph" w:customStyle="1" w:styleId="HTMLPreformatted">
    <w:name w:val="HTML Preformatted"/>
    <w:basedOn w:val="a"/>
    <w:rsid w:val="008751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ru-RU" w:eastAsia="ru-RU"/>
    </w:rPr>
  </w:style>
  <w:style w:type="character" w:customStyle="1" w:styleId="HTMLTypewriter">
    <w:name w:val="HTML Typewriter"/>
    <w:rsid w:val="008751B3"/>
    <w:rPr>
      <w:sz w:val="20"/>
    </w:rPr>
  </w:style>
  <w:style w:type="paragraph" w:styleId="a5">
    <w:name w:val="header"/>
    <w:basedOn w:val="a"/>
    <w:link w:val="a6"/>
    <w:rsid w:val="008751B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rsid w:val="008751B3"/>
    <w:rPr>
      <w:sz w:val="24"/>
      <w:szCs w:val="24"/>
      <w:lang w:val="uk-UA" w:eastAsia="uk-UA" w:bidi="ar-SA"/>
    </w:rPr>
  </w:style>
  <w:style w:type="character" w:styleId="a7">
    <w:name w:val="page number"/>
    <w:basedOn w:val="a0"/>
    <w:rsid w:val="008751B3"/>
  </w:style>
  <w:style w:type="paragraph" w:styleId="4">
    <w:name w:val="List Number 4"/>
    <w:basedOn w:val="a"/>
    <w:rsid w:val="008751B3"/>
    <w:pPr>
      <w:numPr>
        <w:numId w:val="1"/>
      </w:numPr>
    </w:pPr>
    <w:rPr>
      <w:sz w:val="20"/>
      <w:szCs w:val="20"/>
      <w:lang w:eastAsia="ru-RU"/>
    </w:rPr>
  </w:style>
  <w:style w:type="character" w:customStyle="1" w:styleId="10">
    <w:name w:val=" Знак Знак1"/>
    <w:semiHidden/>
    <w:rsid w:val="008751B3"/>
    <w:rPr>
      <w:lang w:val="uk-UA" w:eastAsia="ru-RU" w:bidi="ar-SA"/>
    </w:rPr>
  </w:style>
  <w:style w:type="paragraph" w:customStyle="1" w:styleId="rvps6">
    <w:name w:val="rvps6"/>
    <w:basedOn w:val="a"/>
    <w:rsid w:val="008751B3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8751B3"/>
  </w:style>
  <w:style w:type="paragraph" w:styleId="a8">
    <w:name w:val="Normal (Web)"/>
    <w:basedOn w:val="a"/>
    <w:rsid w:val="008751B3"/>
    <w:pPr>
      <w:spacing w:before="100" w:beforeAutospacing="1" w:after="100" w:afterAutospacing="1"/>
    </w:pPr>
    <w:rPr>
      <w:lang w:eastAsia="ru-RU"/>
    </w:rPr>
  </w:style>
  <w:style w:type="character" w:customStyle="1" w:styleId="rvts46">
    <w:name w:val="rvts46"/>
    <w:basedOn w:val="a0"/>
    <w:rsid w:val="00875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НАЦІОНАЛЬНА КОМІСІЯ З ЦІННИХ ПАПЕРІВ</vt:lpstr>
    </vt:vector>
  </TitlesOfParts>
  <Company>SSMSC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КОМІСІЯ З ЦІННИХ ПАПЕРІВ</dc:title>
  <dc:subject/>
  <dc:creator>nechyporuk</dc:creator>
  <cp:keywords/>
  <dc:description/>
  <cp:lastModifiedBy>Руслан Кисляк</cp:lastModifiedBy>
  <cp:revision>2</cp:revision>
  <dcterms:created xsi:type="dcterms:W3CDTF">2019-03-07T09:00:00Z</dcterms:created>
  <dcterms:modified xsi:type="dcterms:W3CDTF">2019-03-07T09:00:00Z</dcterms:modified>
</cp:coreProperties>
</file>