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61" w:rsidRDefault="00B17361" w:rsidP="00B17361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4" o:title=""/>
          </v:shape>
        </w:pict>
      </w:r>
    </w:p>
    <w:p w:rsidR="00B17361" w:rsidRPr="00543FA7" w:rsidRDefault="00B17361" w:rsidP="00B17361">
      <w:pPr>
        <w:jc w:val="center"/>
        <w:rPr>
          <w:sz w:val="16"/>
          <w:szCs w:val="16"/>
        </w:rPr>
      </w:pPr>
    </w:p>
    <w:p w:rsidR="00B17361" w:rsidRDefault="00B17361" w:rsidP="00B173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НАЦІОНАЛЬНА КОМІСІЯ З ЦІННИХ ПАПЕРІВ</w:t>
      </w:r>
    </w:p>
    <w:p w:rsidR="00B17361" w:rsidRDefault="00B17361" w:rsidP="00B17361">
      <w:pPr>
        <w:pStyle w:val="50"/>
      </w:pPr>
      <w:r>
        <w:rPr>
          <w:b w:val="0"/>
          <w:bCs w:val="0"/>
        </w:rPr>
        <w:t xml:space="preserve"> ТА ФОНДОВОГО РИНКУ</w:t>
      </w:r>
    </w:p>
    <w:p w:rsidR="00B17361" w:rsidRPr="00543FA7" w:rsidRDefault="00B17361" w:rsidP="00B17361">
      <w:pPr>
        <w:jc w:val="center"/>
        <w:rPr>
          <w:sz w:val="16"/>
          <w:szCs w:val="16"/>
        </w:rPr>
      </w:pPr>
    </w:p>
    <w:p w:rsidR="00B17361" w:rsidRDefault="00B17361" w:rsidP="00B17361">
      <w:pPr>
        <w:pStyle w:val="1"/>
        <w:rPr>
          <w:b w:val="0"/>
          <w:bCs w:val="0"/>
          <w:sz w:val="28"/>
          <w:szCs w:val="28"/>
        </w:rPr>
      </w:pPr>
      <w:r>
        <w:rPr>
          <w:noProof/>
        </w:rPr>
        <w:pict>
          <v:shape id="_x0000_s1029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B17361" w:rsidRDefault="00B17361" w:rsidP="00B1736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B17361" w:rsidRPr="00E351D5" w:rsidRDefault="00B17361" w:rsidP="00B17361">
      <w:pPr>
        <w:rPr>
          <w:lang w:val="x-none"/>
        </w:rPr>
      </w:pPr>
    </w:p>
    <w:p w:rsidR="00507108" w:rsidRPr="00F0289D" w:rsidRDefault="00507108" w:rsidP="00B17361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507108" w:rsidRDefault="0069052A" w:rsidP="00B17361">
      <w:pPr>
        <w:pStyle w:val="HTMLPreformatted"/>
        <w:widowControl w:val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09.04</w:t>
      </w:r>
      <w:r w:rsidR="00507108" w:rsidRPr="00507108">
        <w:rPr>
          <w:rFonts w:ascii="Times New Roman" w:hAnsi="Times New Roman"/>
          <w:sz w:val="28"/>
          <w:lang w:val="uk-UA"/>
        </w:rPr>
        <w:t>.201</w:t>
      </w:r>
      <w:r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   м. Київ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№ 210</w:t>
      </w:r>
    </w:p>
    <w:p w:rsidR="00B17361" w:rsidRPr="00507108" w:rsidRDefault="00B17361" w:rsidP="00B17361">
      <w:pPr>
        <w:pStyle w:val="HTMLPreformatted"/>
        <w:widowControl w:val="0"/>
        <w:rPr>
          <w:rStyle w:val="HTMLTypewriter"/>
          <w:rFonts w:ascii="Times New Roman" w:hAnsi="Times New Roman"/>
          <w:sz w:val="28"/>
        </w:rPr>
      </w:pPr>
      <w:r w:rsidRPr="00F0289D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85pt;margin-top:7.6pt;width:207pt;height:130.05pt;z-index:1" stroked="f">
            <v:textbox style="mso-next-textbox:#_x0000_s1028">
              <w:txbxContent>
                <w:p w:rsidR="00B17361" w:rsidRPr="00EE09AA" w:rsidRDefault="00B17361" w:rsidP="00C91C2F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</w:p>
                <w:p w:rsidR="00B17361" w:rsidRPr="00C91C2F" w:rsidRDefault="00B17361" w:rsidP="00C91C2F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C91C2F">
                    <w:rPr>
                      <w:noProof/>
                      <w:sz w:val="28"/>
                      <w:szCs w:val="28"/>
                    </w:rPr>
                    <w:t xml:space="preserve">Про затвердження Змін до </w:t>
                  </w:r>
                  <w:r w:rsidR="00417BD2">
                    <w:rPr>
                      <w:noProof/>
                      <w:sz w:val="28"/>
                      <w:szCs w:val="28"/>
                    </w:rPr>
                    <w:t>Вимог до п</w:t>
                  </w:r>
                  <w:r w:rsidRPr="00C91C2F">
                    <w:rPr>
                      <w:noProof/>
                      <w:sz w:val="28"/>
                      <w:szCs w:val="28"/>
                    </w:rPr>
                    <w:t xml:space="preserve">оложення про </w:t>
                  </w:r>
                  <w:r w:rsidR="00417BD2">
                    <w:rPr>
                      <w:noProof/>
                      <w:sz w:val="28"/>
                      <w:szCs w:val="28"/>
                    </w:rPr>
                    <w:t xml:space="preserve">винагороду та звіту про винагороду членів наглядової ради та виконавчого органу акціонерного товариства </w:t>
                  </w:r>
                </w:p>
              </w:txbxContent>
            </v:textbox>
          </v:shape>
        </w:pict>
      </w:r>
    </w:p>
    <w:p w:rsidR="00B17361" w:rsidRPr="00F0289D" w:rsidRDefault="00B17361" w:rsidP="00B17361">
      <w:pPr>
        <w:pStyle w:val="HTMLPreformatted"/>
        <w:widowControl w:val="0"/>
        <w:rPr>
          <w:lang w:val="uk-UA"/>
        </w:rPr>
      </w:pPr>
    </w:p>
    <w:p w:rsidR="00EB3C42" w:rsidRPr="00EB3C42" w:rsidRDefault="00EB3C42" w:rsidP="00EB3C42">
      <w:pPr>
        <w:rPr>
          <w:sz w:val="28"/>
          <w:szCs w:val="28"/>
        </w:rPr>
      </w:pPr>
      <w:r>
        <w:rPr>
          <w:rStyle w:val="HTMLTypewriter"/>
          <w:sz w:val="28"/>
        </w:rPr>
        <w:t xml:space="preserve">                                                                  </w:t>
      </w:r>
      <w:r w:rsidRPr="00EB3C42">
        <w:rPr>
          <w:sz w:val="28"/>
          <w:szCs w:val="28"/>
        </w:rPr>
        <w:t xml:space="preserve">Зареєстровано в Міністерстві юстиції </w:t>
      </w:r>
    </w:p>
    <w:p w:rsidR="00EB3C42" w:rsidRPr="00EB3C42" w:rsidRDefault="00EB3C42" w:rsidP="00EB3C42">
      <w:pPr>
        <w:rPr>
          <w:sz w:val="28"/>
          <w:szCs w:val="28"/>
        </w:rPr>
      </w:pPr>
      <w:r w:rsidRPr="00EB3C4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</w:t>
      </w:r>
      <w:r w:rsidRPr="00EB3C42">
        <w:rPr>
          <w:sz w:val="28"/>
          <w:szCs w:val="28"/>
        </w:rPr>
        <w:t xml:space="preserve"> України 10 травня 2019 року</w:t>
      </w:r>
    </w:p>
    <w:p w:rsidR="00EB3C42" w:rsidRPr="00EB3C42" w:rsidRDefault="00EB3C42" w:rsidP="00EB3C42">
      <w:pPr>
        <w:rPr>
          <w:sz w:val="28"/>
          <w:szCs w:val="28"/>
        </w:rPr>
      </w:pPr>
      <w:r w:rsidRPr="00EB3C4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</w:t>
      </w:r>
      <w:r w:rsidRPr="00EB3C42">
        <w:rPr>
          <w:sz w:val="28"/>
          <w:szCs w:val="28"/>
        </w:rPr>
        <w:t>за № 475/33446</w:t>
      </w:r>
    </w:p>
    <w:p w:rsidR="00EB3C42" w:rsidRPr="00EB3C42" w:rsidRDefault="00EB3C42" w:rsidP="00EB3C42">
      <w:pPr>
        <w:pStyle w:val="HTMLPreformatte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  <w:r w:rsidRPr="00EB3C42">
        <w:rPr>
          <w:rStyle w:val="HTMLTypewriter"/>
          <w:rFonts w:ascii="Times New Roman" w:hAnsi="Times New Roman"/>
          <w:sz w:val="28"/>
          <w:lang w:val="uk-UA"/>
        </w:rPr>
        <w:t>України 10 травня 2019 року</w:t>
      </w:r>
    </w:p>
    <w:p w:rsidR="00EB3C42" w:rsidRPr="00EB3C42" w:rsidRDefault="00EB3C42" w:rsidP="00EB3C42">
      <w:pPr>
        <w:pStyle w:val="HTMLPreformatte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F0289D" w:rsidRDefault="00EB3C42" w:rsidP="00EB3C42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  <w:r w:rsidRPr="00EB3C42">
        <w:rPr>
          <w:rStyle w:val="HTMLTypewriter"/>
          <w:rFonts w:ascii="Times New Roman" w:hAnsi="Times New Roman"/>
          <w:sz w:val="28"/>
          <w:lang w:val="uk-UA"/>
        </w:rPr>
        <w:t>за № 475/33446</w:t>
      </w:r>
    </w:p>
    <w:p w:rsidR="00B17361" w:rsidRPr="00F0289D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F0289D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417BD2" w:rsidRPr="00EB3C42" w:rsidRDefault="00EB3C42" w:rsidP="00EB3C42">
      <w:pPr>
        <w:ind w:right="-286"/>
        <w:rPr>
          <w:color w:val="FFFFFF"/>
          <w:sz w:val="28"/>
        </w:rPr>
      </w:pPr>
      <w:r>
        <w:rPr>
          <w:rStyle w:val="HTMLTypewriter"/>
          <w:color w:val="FFFFFF"/>
          <w:sz w:val="28"/>
        </w:rPr>
        <w:t xml:space="preserve">  2014 року з</w:t>
      </w:r>
    </w:p>
    <w:p w:rsidR="00507108" w:rsidRDefault="00507108" w:rsidP="008A6761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0C1E36" w:rsidRPr="007F4309" w:rsidRDefault="00B17361" w:rsidP="008A6761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7F4309">
        <w:rPr>
          <w:color w:val="000000"/>
          <w:sz w:val="28"/>
          <w:szCs w:val="28"/>
        </w:rPr>
        <w:t xml:space="preserve">Відповідно до </w:t>
      </w:r>
      <w:r w:rsidR="00CF66CA">
        <w:rPr>
          <w:color w:val="000000"/>
          <w:sz w:val="28"/>
          <w:szCs w:val="28"/>
        </w:rPr>
        <w:t xml:space="preserve">пункту 13 статті 8 Закону України «Про державне регулювання ринку цінних паперів в Україні», </w:t>
      </w:r>
      <w:r w:rsidR="00417BD2" w:rsidRPr="00417BD2">
        <w:rPr>
          <w:color w:val="000000"/>
          <w:sz w:val="28"/>
          <w:szCs w:val="28"/>
        </w:rPr>
        <w:t>пунктів 9</w:t>
      </w:r>
      <w:r w:rsidR="00417BD2" w:rsidRPr="00417BD2">
        <w:rPr>
          <w:color w:val="000000"/>
          <w:sz w:val="28"/>
          <w:szCs w:val="28"/>
          <w:vertAlign w:val="superscript"/>
        </w:rPr>
        <w:t>1</w:t>
      </w:r>
      <w:r w:rsidR="00417BD2" w:rsidRPr="00417BD2">
        <w:rPr>
          <w:color w:val="000000"/>
          <w:sz w:val="28"/>
          <w:szCs w:val="28"/>
        </w:rPr>
        <w:t>, 9</w:t>
      </w:r>
      <w:r w:rsidR="00417BD2" w:rsidRPr="00417BD2">
        <w:rPr>
          <w:color w:val="000000"/>
          <w:sz w:val="28"/>
          <w:szCs w:val="28"/>
          <w:vertAlign w:val="superscript"/>
        </w:rPr>
        <w:t>2</w:t>
      </w:r>
      <w:r w:rsidR="00417BD2" w:rsidRPr="00417BD2">
        <w:rPr>
          <w:color w:val="000000"/>
          <w:sz w:val="28"/>
          <w:szCs w:val="28"/>
        </w:rPr>
        <w:t xml:space="preserve"> частини другої статті 33, частин третьої, четвертої статті 51, пунктів 1</w:t>
      </w:r>
      <w:r w:rsidR="00417BD2" w:rsidRPr="00417BD2">
        <w:rPr>
          <w:color w:val="000000"/>
          <w:sz w:val="28"/>
          <w:szCs w:val="28"/>
          <w:vertAlign w:val="superscript"/>
        </w:rPr>
        <w:t>1</w:t>
      </w:r>
      <w:r w:rsidR="00417BD2" w:rsidRPr="00417BD2">
        <w:rPr>
          <w:color w:val="000000"/>
          <w:sz w:val="28"/>
          <w:szCs w:val="28"/>
        </w:rPr>
        <w:t>, 1</w:t>
      </w:r>
      <w:r w:rsidR="00417BD2" w:rsidRPr="00417BD2">
        <w:rPr>
          <w:color w:val="000000"/>
          <w:sz w:val="28"/>
          <w:szCs w:val="28"/>
          <w:vertAlign w:val="superscript"/>
        </w:rPr>
        <w:t>2</w:t>
      </w:r>
      <w:r w:rsidR="00417BD2" w:rsidRPr="00417BD2">
        <w:rPr>
          <w:color w:val="000000"/>
          <w:sz w:val="28"/>
          <w:szCs w:val="28"/>
        </w:rPr>
        <w:t xml:space="preserve"> частини другої статті 52</w:t>
      </w:r>
      <w:r w:rsidR="00417BD2">
        <w:rPr>
          <w:color w:val="000000"/>
          <w:sz w:val="28"/>
          <w:szCs w:val="28"/>
        </w:rPr>
        <w:t xml:space="preserve"> </w:t>
      </w:r>
      <w:r w:rsidR="00417BD2" w:rsidRPr="00417BD2">
        <w:rPr>
          <w:bCs/>
          <w:color w:val="000000"/>
          <w:sz w:val="28"/>
          <w:szCs w:val="28"/>
        </w:rPr>
        <w:t>Закону України «Про акціонерні товариства»</w:t>
      </w:r>
    </w:p>
    <w:p w:rsidR="00B17361" w:rsidRPr="007F4309" w:rsidRDefault="00B17361" w:rsidP="000C1E36">
      <w:pPr>
        <w:pStyle w:val="a4"/>
        <w:ind w:firstLine="709"/>
        <w:jc w:val="center"/>
        <w:rPr>
          <w:color w:val="000000"/>
          <w:sz w:val="28"/>
          <w:szCs w:val="28"/>
        </w:rPr>
      </w:pPr>
      <w:r w:rsidRPr="007F4309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B17361" w:rsidRPr="00F52B73" w:rsidRDefault="00B17361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B17361" w:rsidRPr="00C91C2F" w:rsidRDefault="00B17361" w:rsidP="00C91C2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Fonts w:ascii="Times New Roman" w:hAnsi="Times New Roman"/>
          <w:b/>
          <w:noProof/>
          <w:color w:val="auto"/>
          <w:sz w:val="28"/>
          <w:lang w:val="uk-UA"/>
        </w:rPr>
      </w:pP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В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И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Р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І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Ш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И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Л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А:</w:t>
      </w:r>
    </w:p>
    <w:p w:rsidR="00B17361" w:rsidRPr="00C91C2F" w:rsidRDefault="00B17361" w:rsidP="00C91C2F">
      <w:pPr>
        <w:pStyle w:val="a4"/>
        <w:ind w:firstLine="709"/>
        <w:jc w:val="both"/>
        <w:rPr>
          <w:sz w:val="28"/>
          <w:szCs w:val="28"/>
        </w:rPr>
      </w:pPr>
      <w:r w:rsidRPr="00C91C2F">
        <w:rPr>
          <w:sz w:val="28"/>
          <w:szCs w:val="28"/>
        </w:rPr>
        <w:t xml:space="preserve">1. Затвердити Зміни до </w:t>
      </w:r>
      <w:r w:rsidR="00417BD2">
        <w:rPr>
          <w:sz w:val="28"/>
          <w:szCs w:val="28"/>
        </w:rPr>
        <w:t>Вимог до п</w:t>
      </w:r>
      <w:r w:rsidRPr="00C91C2F">
        <w:rPr>
          <w:sz w:val="28"/>
          <w:szCs w:val="28"/>
        </w:rPr>
        <w:t xml:space="preserve">оложення про </w:t>
      </w:r>
      <w:r w:rsidR="00417BD2">
        <w:rPr>
          <w:sz w:val="28"/>
          <w:szCs w:val="28"/>
        </w:rPr>
        <w:t>винагороду та звіту про винагороду членів наглядової ради та виконавчого органу акціонерного товариства, затверджених</w:t>
      </w:r>
      <w:r w:rsidRPr="00C91C2F">
        <w:rPr>
          <w:sz w:val="28"/>
          <w:szCs w:val="28"/>
        </w:rPr>
        <w:t xml:space="preserve"> рішенням Національної комісії з цінних </w:t>
      </w:r>
      <w:r w:rsidR="00417BD2">
        <w:rPr>
          <w:sz w:val="28"/>
          <w:szCs w:val="28"/>
        </w:rPr>
        <w:t>паперів та фондового ринку від 25</w:t>
      </w:r>
      <w:r w:rsidRPr="00C91C2F">
        <w:rPr>
          <w:sz w:val="28"/>
          <w:szCs w:val="28"/>
        </w:rPr>
        <w:t xml:space="preserve"> </w:t>
      </w:r>
      <w:r w:rsidR="00417BD2">
        <w:rPr>
          <w:sz w:val="28"/>
          <w:szCs w:val="28"/>
        </w:rPr>
        <w:t xml:space="preserve">вересня </w:t>
      </w:r>
      <w:r w:rsidRPr="00C91C2F">
        <w:rPr>
          <w:sz w:val="28"/>
          <w:szCs w:val="28"/>
        </w:rPr>
        <w:t>201</w:t>
      </w:r>
      <w:r w:rsidR="00417BD2">
        <w:rPr>
          <w:sz w:val="28"/>
          <w:szCs w:val="28"/>
        </w:rPr>
        <w:t>8</w:t>
      </w:r>
      <w:r w:rsidRPr="00C91C2F">
        <w:rPr>
          <w:sz w:val="28"/>
          <w:szCs w:val="28"/>
        </w:rPr>
        <w:t xml:space="preserve"> року № </w:t>
      </w:r>
      <w:r w:rsidR="00CF66CA">
        <w:rPr>
          <w:sz w:val="28"/>
          <w:szCs w:val="28"/>
        </w:rPr>
        <w:t>659</w:t>
      </w:r>
      <w:r w:rsidR="00936D38">
        <w:rPr>
          <w:sz w:val="28"/>
          <w:szCs w:val="28"/>
        </w:rPr>
        <w:t>, зареєстрованих</w:t>
      </w:r>
      <w:r w:rsidRPr="00C91C2F">
        <w:rPr>
          <w:sz w:val="28"/>
          <w:szCs w:val="28"/>
        </w:rPr>
        <w:t xml:space="preserve"> </w:t>
      </w:r>
      <w:r w:rsidR="00CF66CA">
        <w:rPr>
          <w:sz w:val="28"/>
          <w:szCs w:val="28"/>
        </w:rPr>
        <w:t>в Міністерстві юстиції України 30 листопада</w:t>
      </w:r>
      <w:r w:rsidRPr="00C91C2F">
        <w:rPr>
          <w:sz w:val="28"/>
          <w:szCs w:val="28"/>
        </w:rPr>
        <w:t xml:space="preserve"> 201</w:t>
      </w:r>
      <w:r w:rsidR="00CF66CA">
        <w:rPr>
          <w:sz w:val="28"/>
          <w:szCs w:val="28"/>
        </w:rPr>
        <w:t>8 року за № 1367/32819</w:t>
      </w:r>
      <w:r w:rsidRPr="00C91C2F">
        <w:rPr>
          <w:sz w:val="28"/>
          <w:szCs w:val="28"/>
        </w:rPr>
        <w:t>, що додаються.</w:t>
      </w:r>
    </w:p>
    <w:p w:rsidR="007F4309" w:rsidRDefault="001A72F1" w:rsidP="007F4309">
      <w:pPr>
        <w:pStyle w:val="a4"/>
        <w:ind w:firstLine="709"/>
        <w:jc w:val="both"/>
        <w:rPr>
          <w:sz w:val="28"/>
          <w:szCs w:val="28"/>
        </w:rPr>
      </w:pPr>
      <w:r w:rsidRPr="00C91C2F">
        <w:rPr>
          <w:sz w:val="28"/>
          <w:szCs w:val="28"/>
        </w:rPr>
        <w:t>2</w:t>
      </w:r>
      <w:r w:rsidR="00B17361" w:rsidRPr="00C91C2F">
        <w:rPr>
          <w:sz w:val="28"/>
          <w:szCs w:val="28"/>
        </w:rPr>
        <w:t xml:space="preserve">. </w:t>
      </w:r>
      <w:r w:rsidR="00C91C2F" w:rsidRPr="00C91C2F">
        <w:rPr>
          <w:sz w:val="28"/>
          <w:szCs w:val="28"/>
        </w:rPr>
        <w:t xml:space="preserve">Управлінню методології корпоративного управління та корпоративних фінансів (Пересунько Д.) </w:t>
      </w:r>
      <w:r w:rsidR="00B17361" w:rsidRPr="00C91C2F">
        <w:rPr>
          <w:sz w:val="28"/>
          <w:szCs w:val="28"/>
        </w:rPr>
        <w:t>забезпечити</w:t>
      </w:r>
      <w:r w:rsidR="007F4309">
        <w:rPr>
          <w:sz w:val="28"/>
          <w:szCs w:val="28"/>
        </w:rPr>
        <w:t>:</w:t>
      </w:r>
    </w:p>
    <w:p w:rsidR="007F4309" w:rsidRDefault="00B17361" w:rsidP="007F4309">
      <w:pPr>
        <w:pStyle w:val="a4"/>
        <w:ind w:firstLine="709"/>
        <w:jc w:val="both"/>
        <w:rPr>
          <w:sz w:val="28"/>
          <w:szCs w:val="28"/>
        </w:rPr>
      </w:pPr>
      <w:r w:rsidRPr="00C91C2F">
        <w:rPr>
          <w:sz w:val="28"/>
          <w:szCs w:val="28"/>
        </w:rPr>
        <w:t xml:space="preserve"> подання цього рішення на державну реєстрацію </w:t>
      </w:r>
      <w:r w:rsidR="007F4309">
        <w:rPr>
          <w:sz w:val="28"/>
          <w:szCs w:val="28"/>
        </w:rPr>
        <w:t>до Міністерства юстиції України;</w:t>
      </w:r>
    </w:p>
    <w:p w:rsidR="001A72F1" w:rsidRPr="007F4309" w:rsidRDefault="00B17361" w:rsidP="007F4309">
      <w:pPr>
        <w:pStyle w:val="a4"/>
        <w:ind w:firstLine="709"/>
        <w:jc w:val="both"/>
        <w:rPr>
          <w:sz w:val="28"/>
          <w:szCs w:val="28"/>
        </w:rPr>
      </w:pPr>
      <w:r w:rsidRPr="00C91C2F">
        <w:rPr>
          <w:color w:val="000000"/>
          <w:sz w:val="28"/>
          <w:szCs w:val="28"/>
        </w:rPr>
        <w:lastRenderedPageBreak/>
        <w:t>оприлюднення цього рішення на офіційному веб-сайті Національної комісії з ці</w:t>
      </w:r>
      <w:r w:rsidR="00C91C2F">
        <w:rPr>
          <w:color w:val="000000"/>
          <w:sz w:val="28"/>
          <w:szCs w:val="28"/>
        </w:rPr>
        <w:t>нних паперів та фондового ринку.</w:t>
      </w:r>
    </w:p>
    <w:p w:rsidR="00C91C2F" w:rsidRDefault="00CF66CA" w:rsidP="00C91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361" w:rsidRPr="00E91155">
        <w:rPr>
          <w:sz w:val="28"/>
          <w:szCs w:val="28"/>
        </w:rPr>
        <w:t xml:space="preserve">. Це рішення набирає чинності </w:t>
      </w:r>
      <w:r w:rsidR="00C91C2F">
        <w:rPr>
          <w:sz w:val="28"/>
          <w:szCs w:val="28"/>
        </w:rPr>
        <w:t xml:space="preserve">з </w:t>
      </w:r>
      <w:r w:rsidR="00C91C2F" w:rsidRPr="001B4818">
        <w:rPr>
          <w:sz w:val="28"/>
          <w:szCs w:val="28"/>
        </w:rPr>
        <w:t>дня його офіційного опублікування.</w:t>
      </w:r>
    </w:p>
    <w:p w:rsidR="00164AED" w:rsidRDefault="00164AED" w:rsidP="00C91C2F">
      <w:pPr>
        <w:ind w:firstLine="720"/>
        <w:jc w:val="both"/>
        <w:rPr>
          <w:sz w:val="28"/>
          <w:szCs w:val="28"/>
        </w:rPr>
      </w:pPr>
    </w:p>
    <w:p w:rsidR="00C91C2F" w:rsidRPr="00B27B11" w:rsidRDefault="00CF66CA" w:rsidP="00C91C2F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</w:t>
      </w:r>
      <w:r w:rsidR="00B17361" w:rsidRPr="00E91155">
        <w:rPr>
          <w:noProof/>
          <w:sz w:val="28"/>
          <w:szCs w:val="28"/>
        </w:rPr>
        <w:t xml:space="preserve">. </w:t>
      </w:r>
      <w:r w:rsidR="00C91C2F" w:rsidRPr="00B27B11">
        <w:rPr>
          <w:sz w:val="28"/>
          <w:szCs w:val="28"/>
        </w:rPr>
        <w:t xml:space="preserve">Контроль за виконанням цього рішення покласти на члена Комісії               </w:t>
      </w:r>
      <w:proofErr w:type="spellStart"/>
      <w:r w:rsidR="00C91C2F">
        <w:rPr>
          <w:sz w:val="28"/>
          <w:szCs w:val="28"/>
        </w:rPr>
        <w:t>Лібанова</w:t>
      </w:r>
      <w:proofErr w:type="spellEnd"/>
      <w:r w:rsidR="00C91C2F" w:rsidRPr="002C6818">
        <w:rPr>
          <w:sz w:val="28"/>
          <w:szCs w:val="28"/>
        </w:rPr>
        <w:t xml:space="preserve"> </w:t>
      </w:r>
      <w:r w:rsidR="00C91C2F">
        <w:rPr>
          <w:sz w:val="28"/>
          <w:szCs w:val="28"/>
        </w:rPr>
        <w:t>М.</w:t>
      </w:r>
    </w:p>
    <w:p w:rsidR="00B17361" w:rsidRPr="00E91155" w:rsidRDefault="00B17361" w:rsidP="00B17361">
      <w:pPr>
        <w:ind w:firstLine="720"/>
        <w:jc w:val="both"/>
        <w:rPr>
          <w:noProof/>
          <w:sz w:val="28"/>
          <w:szCs w:val="28"/>
        </w:rPr>
      </w:pPr>
    </w:p>
    <w:p w:rsidR="00B17361" w:rsidRPr="00E91155" w:rsidRDefault="00B17361" w:rsidP="00B17361">
      <w:pPr>
        <w:ind w:firstLine="709"/>
        <w:jc w:val="both"/>
        <w:rPr>
          <w:sz w:val="28"/>
          <w:szCs w:val="28"/>
        </w:rPr>
      </w:pPr>
    </w:p>
    <w:p w:rsidR="00B17361" w:rsidRPr="00E91155" w:rsidRDefault="00B17361" w:rsidP="00B17361">
      <w:pPr>
        <w:pStyle w:val="3"/>
        <w:rPr>
          <w:noProof/>
          <w:szCs w:val="28"/>
          <w:lang w:val="uk-UA"/>
        </w:rPr>
      </w:pPr>
    </w:p>
    <w:p w:rsidR="00B17361" w:rsidRPr="00E91155" w:rsidRDefault="00B17361" w:rsidP="00B17361">
      <w:pPr>
        <w:rPr>
          <w:noProof/>
          <w:sz w:val="28"/>
          <w:szCs w:val="28"/>
        </w:rPr>
      </w:pPr>
    </w:p>
    <w:p w:rsidR="00B17361" w:rsidRPr="00E91155" w:rsidRDefault="00B17361" w:rsidP="00B17361">
      <w:pPr>
        <w:rPr>
          <w:noProof/>
          <w:sz w:val="28"/>
          <w:szCs w:val="28"/>
        </w:rPr>
      </w:pPr>
      <w:r w:rsidRPr="00E91155">
        <w:rPr>
          <w:noProof/>
          <w:sz w:val="28"/>
          <w:szCs w:val="28"/>
        </w:rPr>
        <w:t xml:space="preserve"> </w:t>
      </w:r>
    </w:p>
    <w:p w:rsidR="00B17361" w:rsidRPr="00E91155" w:rsidRDefault="00B17361" w:rsidP="00B17361">
      <w:pPr>
        <w:pStyle w:val="3"/>
        <w:keepNext w:val="0"/>
        <w:rPr>
          <w:szCs w:val="28"/>
          <w:lang w:val="uk-UA"/>
        </w:rPr>
      </w:pPr>
      <w:r w:rsidRPr="00E91155">
        <w:rPr>
          <w:noProof/>
          <w:szCs w:val="28"/>
          <w:lang w:val="uk-UA"/>
        </w:rPr>
        <w:t xml:space="preserve">          Голова Комісії</w:t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  <w:t xml:space="preserve"> </w:t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</w:rPr>
        <w:t>Т. Хромаєв</w:t>
      </w:r>
    </w:p>
    <w:p w:rsidR="00B17361" w:rsidRPr="00E91155" w:rsidRDefault="00B17361" w:rsidP="00B17361">
      <w:pPr>
        <w:rPr>
          <w:sz w:val="28"/>
          <w:szCs w:val="28"/>
        </w:rPr>
      </w:pPr>
    </w:p>
    <w:p w:rsidR="00B17361" w:rsidRPr="00E91155" w:rsidRDefault="00B17361" w:rsidP="00B17361">
      <w:pPr>
        <w:rPr>
          <w:sz w:val="28"/>
          <w:szCs w:val="28"/>
        </w:rPr>
      </w:pPr>
    </w:p>
    <w:p w:rsidR="00B17361" w:rsidRPr="00E91155" w:rsidRDefault="00B17361" w:rsidP="00B17361">
      <w:pPr>
        <w:rPr>
          <w:sz w:val="28"/>
          <w:szCs w:val="28"/>
        </w:rPr>
      </w:pPr>
    </w:p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Default="00B17361" w:rsidP="00B17361"/>
    <w:p w:rsidR="00B17361" w:rsidRDefault="00B17361" w:rsidP="00B17361"/>
    <w:p w:rsidR="00B17361" w:rsidRDefault="00B17361" w:rsidP="00B17361"/>
    <w:p w:rsidR="00B17361" w:rsidRDefault="00B17361" w:rsidP="00B17361"/>
    <w:p w:rsidR="00B17361" w:rsidRDefault="00B17361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F66CA" w:rsidRDefault="00CF66CA" w:rsidP="00B17361"/>
    <w:p w:rsidR="00CF66CA" w:rsidRDefault="00CF66CA" w:rsidP="00B17361"/>
    <w:p w:rsidR="00CF66CA" w:rsidRDefault="00CF66CA" w:rsidP="00B17361"/>
    <w:p w:rsidR="00CF66CA" w:rsidRDefault="00CF66CA" w:rsidP="00B17361"/>
    <w:p w:rsidR="00CF66CA" w:rsidRDefault="00CF66CA" w:rsidP="00B17361"/>
    <w:p w:rsidR="00CF66CA" w:rsidRDefault="00CF66CA" w:rsidP="00B17361"/>
    <w:p w:rsidR="00CF66CA" w:rsidRDefault="00CF66CA" w:rsidP="00B17361"/>
    <w:p w:rsidR="00CF66CA" w:rsidRDefault="00CF66CA" w:rsidP="00B17361"/>
    <w:p w:rsidR="00CF66CA" w:rsidRDefault="00CF66CA" w:rsidP="00B17361"/>
    <w:p w:rsidR="00CF66CA" w:rsidRDefault="00CF66CA" w:rsidP="00B17361"/>
    <w:p w:rsidR="00C91C2F" w:rsidRDefault="00C91C2F" w:rsidP="00B17361"/>
    <w:p w:rsidR="00C91C2F" w:rsidRDefault="00C91C2F" w:rsidP="00B17361"/>
    <w:p w:rsidR="00B17361" w:rsidRPr="00F0289D" w:rsidRDefault="00B17361" w:rsidP="00B17361"/>
    <w:p w:rsidR="00B17361" w:rsidRPr="000174A3" w:rsidRDefault="00B17361" w:rsidP="00B17361">
      <w:pPr>
        <w:pStyle w:val="5"/>
        <w:ind w:left="6663"/>
        <w:rPr>
          <w:noProof/>
          <w:szCs w:val="24"/>
          <w:lang w:val="uk-UA"/>
        </w:rPr>
      </w:pPr>
      <w:r w:rsidRPr="000174A3">
        <w:rPr>
          <w:noProof/>
          <w:szCs w:val="24"/>
          <w:lang w:val="uk-UA"/>
        </w:rPr>
        <w:t>Протокол засідання Комісії</w:t>
      </w:r>
    </w:p>
    <w:p w:rsidR="00B17361" w:rsidRPr="00C91C2F" w:rsidRDefault="0069052A" w:rsidP="00C91C2F">
      <w:pPr>
        <w:ind w:left="6663"/>
        <w:rPr>
          <w:noProof/>
          <w:sz w:val="24"/>
          <w:szCs w:val="24"/>
        </w:rPr>
      </w:pPr>
      <w:r>
        <w:rPr>
          <w:noProof/>
          <w:sz w:val="24"/>
          <w:szCs w:val="24"/>
        </w:rPr>
        <w:t>від</w:t>
      </w:r>
      <w:r>
        <w:rPr>
          <w:noProof/>
          <w:sz w:val="24"/>
          <w:szCs w:val="24"/>
          <w:lang w:val="en-US"/>
        </w:rPr>
        <w:t xml:space="preserve"> 09.04.2019 </w:t>
      </w:r>
      <w:r w:rsidR="00B17361" w:rsidRPr="000174A3">
        <w:rPr>
          <w:noProof/>
          <w:sz w:val="24"/>
          <w:szCs w:val="24"/>
        </w:rPr>
        <w:t xml:space="preserve">№ </w:t>
      </w:r>
      <w:r>
        <w:rPr>
          <w:noProof/>
          <w:sz w:val="24"/>
          <w:szCs w:val="24"/>
        </w:rPr>
        <w:t xml:space="preserve"> 24</w:t>
      </w:r>
    </w:p>
    <w:sectPr w:rsidR="00B17361" w:rsidRPr="00C91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F3"/>
    <w:rsid w:val="000C1E36"/>
    <w:rsid w:val="001052FB"/>
    <w:rsid w:val="001526D2"/>
    <w:rsid w:val="00164AED"/>
    <w:rsid w:val="001A72F1"/>
    <w:rsid w:val="001F4075"/>
    <w:rsid w:val="0026539F"/>
    <w:rsid w:val="00273854"/>
    <w:rsid w:val="00301717"/>
    <w:rsid w:val="0033154F"/>
    <w:rsid w:val="004107D8"/>
    <w:rsid w:val="00417BD2"/>
    <w:rsid w:val="00423AC2"/>
    <w:rsid w:val="00456C79"/>
    <w:rsid w:val="00461B54"/>
    <w:rsid w:val="00490F6D"/>
    <w:rsid w:val="004F09AF"/>
    <w:rsid w:val="00507108"/>
    <w:rsid w:val="00540107"/>
    <w:rsid w:val="005F002B"/>
    <w:rsid w:val="00602273"/>
    <w:rsid w:val="00630C39"/>
    <w:rsid w:val="006668A4"/>
    <w:rsid w:val="00675243"/>
    <w:rsid w:val="0069052A"/>
    <w:rsid w:val="006B76B5"/>
    <w:rsid w:val="006C44F0"/>
    <w:rsid w:val="006E3CF3"/>
    <w:rsid w:val="007B6D29"/>
    <w:rsid w:val="007F4309"/>
    <w:rsid w:val="0081284C"/>
    <w:rsid w:val="00837E05"/>
    <w:rsid w:val="008640D8"/>
    <w:rsid w:val="008A2B86"/>
    <w:rsid w:val="008A6761"/>
    <w:rsid w:val="00936D38"/>
    <w:rsid w:val="009C0AE1"/>
    <w:rsid w:val="00AC6DD5"/>
    <w:rsid w:val="00B17361"/>
    <w:rsid w:val="00B32861"/>
    <w:rsid w:val="00B97BDF"/>
    <w:rsid w:val="00BA6826"/>
    <w:rsid w:val="00BB26F8"/>
    <w:rsid w:val="00BD6820"/>
    <w:rsid w:val="00C44E83"/>
    <w:rsid w:val="00C53521"/>
    <w:rsid w:val="00C72508"/>
    <w:rsid w:val="00C91C2F"/>
    <w:rsid w:val="00CA28BC"/>
    <w:rsid w:val="00CF66CA"/>
    <w:rsid w:val="00D70807"/>
    <w:rsid w:val="00D73C18"/>
    <w:rsid w:val="00D86CAE"/>
    <w:rsid w:val="00DA047E"/>
    <w:rsid w:val="00DA4136"/>
    <w:rsid w:val="00DC6D65"/>
    <w:rsid w:val="00DD19EC"/>
    <w:rsid w:val="00DE596E"/>
    <w:rsid w:val="00DE6DF8"/>
    <w:rsid w:val="00E91155"/>
    <w:rsid w:val="00EB3C42"/>
    <w:rsid w:val="00F06F30"/>
    <w:rsid w:val="00F638DC"/>
    <w:rsid w:val="00F936C9"/>
    <w:rsid w:val="00F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F3C324D3-67AA-4E5B-8894-07C299D4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F3"/>
    <w:rPr>
      <w:lang w:val="uk-UA" w:eastAsia="uk-UA"/>
    </w:rPr>
  </w:style>
  <w:style w:type="paragraph" w:styleId="3">
    <w:name w:val="heading 3"/>
    <w:basedOn w:val="a"/>
    <w:next w:val="a"/>
    <w:qFormat/>
    <w:rsid w:val="006E3CF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6E3CF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6E3CF3"/>
    <w:rPr>
      <w:sz w:val="20"/>
    </w:rPr>
  </w:style>
  <w:style w:type="paragraph" w:customStyle="1" w:styleId="HTMLPreformatted">
    <w:name w:val="HTML Preformatted"/>
    <w:basedOn w:val="a"/>
    <w:rsid w:val="006E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6E3CF3"/>
    <w:pPr>
      <w:jc w:val="both"/>
    </w:pPr>
    <w:rPr>
      <w:sz w:val="28"/>
      <w:lang w:eastAsia="ru-RU"/>
    </w:rPr>
  </w:style>
  <w:style w:type="paragraph" w:customStyle="1" w:styleId="1">
    <w:name w:val="заголовок 1"/>
    <w:basedOn w:val="a"/>
    <w:next w:val="a"/>
    <w:rsid w:val="006E3CF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6E3CF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6E3C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DA047E"/>
  </w:style>
  <w:style w:type="paragraph" w:customStyle="1" w:styleId="StyleZakonu">
    <w:name w:val="StyleZakonu"/>
    <w:basedOn w:val="a"/>
    <w:link w:val="StyleZakonu0"/>
    <w:rsid w:val="00456C79"/>
    <w:pPr>
      <w:spacing w:after="60" w:line="220" w:lineRule="exact"/>
      <w:ind w:firstLine="284"/>
      <w:jc w:val="both"/>
    </w:pPr>
    <w:rPr>
      <w:rFonts w:eastAsia="Calibri"/>
      <w:lang w:eastAsia="ru-RU"/>
    </w:rPr>
  </w:style>
  <w:style w:type="character" w:customStyle="1" w:styleId="StyleZakonu0">
    <w:name w:val="StyleZakonu Знак"/>
    <w:link w:val="StyleZakonu"/>
    <w:locked/>
    <w:rsid w:val="00456C79"/>
    <w:rPr>
      <w:rFonts w:eastAsia="Calibri"/>
      <w:lang w:val="uk-UA" w:eastAsia="ru-RU" w:bidi="ar-SA"/>
    </w:rPr>
  </w:style>
  <w:style w:type="paragraph" w:styleId="a5">
    <w:name w:val="Balloon Text"/>
    <w:basedOn w:val="a"/>
    <w:semiHidden/>
    <w:rsid w:val="00BB26F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64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loginova</dc:creator>
  <cp:keywords/>
  <cp:lastModifiedBy>Руслан Кисляк</cp:lastModifiedBy>
  <cp:revision>2</cp:revision>
  <cp:lastPrinted>2019-03-04T12:06:00Z</cp:lastPrinted>
  <dcterms:created xsi:type="dcterms:W3CDTF">2019-05-29T08:54:00Z</dcterms:created>
  <dcterms:modified xsi:type="dcterms:W3CDTF">2019-05-29T08:54:00Z</dcterms:modified>
</cp:coreProperties>
</file>