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24B" w:rsidRDefault="00F574FC" w:rsidP="00F574FC">
      <w:pPr>
        <w:pStyle w:val="a5"/>
        <w:rPr>
          <w:szCs w:val="28"/>
        </w:rPr>
      </w:pPr>
      <w:bookmarkStart w:id="0" w:name="_GoBack"/>
      <w:bookmarkEnd w:id="0"/>
      <w:r w:rsidRPr="00121FD9">
        <w:rPr>
          <w:szCs w:val="28"/>
        </w:rPr>
        <w:t xml:space="preserve">Повідомлення про оприлюднення </w:t>
      </w:r>
    </w:p>
    <w:p w:rsidR="00F574FC" w:rsidRPr="00121FD9" w:rsidRDefault="00F574FC" w:rsidP="00F574FC">
      <w:pPr>
        <w:pStyle w:val="a5"/>
        <w:rPr>
          <w:szCs w:val="28"/>
        </w:rPr>
      </w:pPr>
      <w:r w:rsidRPr="00121FD9">
        <w:rPr>
          <w:szCs w:val="28"/>
        </w:rPr>
        <w:t xml:space="preserve">проекту </w:t>
      </w:r>
      <w:r w:rsidR="00806315">
        <w:rPr>
          <w:szCs w:val="28"/>
        </w:rPr>
        <w:t xml:space="preserve">рішення </w:t>
      </w:r>
      <w:r w:rsidR="0041624B" w:rsidRPr="0041624B">
        <w:rPr>
          <w:szCs w:val="28"/>
          <w:lang w:val="ru-RU"/>
        </w:rPr>
        <w:t xml:space="preserve"> </w:t>
      </w:r>
      <w:r w:rsidR="00806315">
        <w:rPr>
          <w:szCs w:val="28"/>
        </w:rPr>
        <w:t>Національної комісії з цінних паперів та фондового ринку</w:t>
      </w:r>
    </w:p>
    <w:p w:rsidR="00F574FC" w:rsidRDefault="00C66850" w:rsidP="00F574FC">
      <w:pPr>
        <w:pStyle w:val="a5"/>
        <w:rPr>
          <w:bCs/>
          <w:color w:val="000000"/>
          <w:szCs w:val="28"/>
        </w:rPr>
      </w:pPr>
      <w:r w:rsidRPr="00121FD9">
        <w:rPr>
          <w:szCs w:val="28"/>
        </w:rPr>
        <w:t>«</w:t>
      </w:r>
      <w:r>
        <w:rPr>
          <w:szCs w:val="28"/>
        </w:rPr>
        <w:t xml:space="preserve">Про </w:t>
      </w:r>
      <w:r w:rsidR="0041624B" w:rsidRPr="0041624B">
        <w:rPr>
          <w:szCs w:val="28"/>
        </w:rPr>
        <w:t xml:space="preserve"> </w:t>
      </w:r>
      <w:r>
        <w:rPr>
          <w:szCs w:val="28"/>
        </w:rPr>
        <w:t>затвердження</w:t>
      </w:r>
      <w:r w:rsidR="0041624B" w:rsidRPr="0041624B">
        <w:rPr>
          <w:szCs w:val="28"/>
        </w:rPr>
        <w:t xml:space="preserve"> </w:t>
      </w:r>
      <w:r>
        <w:rPr>
          <w:szCs w:val="28"/>
        </w:rPr>
        <w:t xml:space="preserve"> </w:t>
      </w:r>
      <w:r>
        <w:rPr>
          <w:rStyle w:val="rvts0"/>
          <w:szCs w:val="28"/>
        </w:rPr>
        <w:t>П</w:t>
      </w:r>
      <w:r w:rsidRPr="00CB58D6">
        <w:rPr>
          <w:szCs w:val="28"/>
        </w:rPr>
        <w:t>ерелік</w:t>
      </w:r>
      <w:r>
        <w:rPr>
          <w:szCs w:val="28"/>
        </w:rPr>
        <w:t>у</w:t>
      </w:r>
      <w:r w:rsidR="0041624B" w:rsidRPr="0041624B">
        <w:rPr>
          <w:szCs w:val="28"/>
        </w:rPr>
        <w:t xml:space="preserve"> </w:t>
      </w:r>
      <w:r w:rsidRPr="00CB58D6">
        <w:rPr>
          <w:szCs w:val="28"/>
        </w:rPr>
        <w:t xml:space="preserve"> </w:t>
      </w:r>
      <w:r w:rsidRPr="009A7877">
        <w:rPr>
          <w:szCs w:val="28"/>
        </w:rPr>
        <w:t>іноземних</w:t>
      </w:r>
      <w:r w:rsidR="0041624B" w:rsidRPr="0041624B">
        <w:rPr>
          <w:szCs w:val="28"/>
        </w:rPr>
        <w:t xml:space="preserve"> </w:t>
      </w:r>
      <w:r w:rsidRPr="009A7877">
        <w:rPr>
          <w:szCs w:val="28"/>
        </w:rPr>
        <w:t xml:space="preserve"> фондових</w:t>
      </w:r>
      <w:r w:rsidR="0041624B" w:rsidRPr="0041624B">
        <w:rPr>
          <w:szCs w:val="28"/>
        </w:rPr>
        <w:t xml:space="preserve"> </w:t>
      </w:r>
      <w:r w:rsidRPr="009A7877">
        <w:rPr>
          <w:szCs w:val="28"/>
        </w:rPr>
        <w:t xml:space="preserve"> бірж, </w:t>
      </w:r>
      <w:r w:rsidR="0041624B" w:rsidRPr="0041624B">
        <w:rPr>
          <w:szCs w:val="28"/>
        </w:rPr>
        <w:t xml:space="preserve"> </w:t>
      </w:r>
      <w:r w:rsidRPr="009A7877">
        <w:rPr>
          <w:szCs w:val="28"/>
        </w:rPr>
        <w:t xml:space="preserve">на </w:t>
      </w:r>
      <w:r w:rsidR="0041624B" w:rsidRPr="0041624B">
        <w:rPr>
          <w:szCs w:val="28"/>
        </w:rPr>
        <w:t xml:space="preserve"> </w:t>
      </w:r>
      <w:r w:rsidRPr="009A7877">
        <w:rPr>
          <w:szCs w:val="28"/>
        </w:rPr>
        <w:t xml:space="preserve">яких перебувають в обігу цінні папери іноземних емітентів, </w:t>
      </w:r>
      <w:r>
        <w:rPr>
          <w:szCs w:val="28"/>
        </w:rPr>
        <w:t>які</w:t>
      </w:r>
      <w:r w:rsidRPr="009A7877">
        <w:rPr>
          <w:szCs w:val="28"/>
        </w:rPr>
        <w:t xml:space="preserve"> можуть </w:t>
      </w:r>
      <w:r>
        <w:rPr>
          <w:szCs w:val="28"/>
        </w:rPr>
        <w:t xml:space="preserve">входити до складу </w:t>
      </w:r>
      <w:r w:rsidRPr="009A7877">
        <w:rPr>
          <w:szCs w:val="28"/>
        </w:rPr>
        <w:t>актив</w:t>
      </w:r>
      <w:r>
        <w:rPr>
          <w:szCs w:val="28"/>
        </w:rPr>
        <w:t>ів</w:t>
      </w:r>
      <w:r w:rsidRPr="009A7877">
        <w:rPr>
          <w:szCs w:val="28"/>
        </w:rPr>
        <w:t xml:space="preserve"> інститутів спільного інвестування</w:t>
      </w:r>
      <w:r w:rsidRPr="00455359">
        <w:rPr>
          <w:bCs/>
          <w:color w:val="000000"/>
          <w:szCs w:val="28"/>
        </w:rPr>
        <w:t>»</w:t>
      </w:r>
    </w:p>
    <w:p w:rsidR="00C66850" w:rsidRDefault="00C66850" w:rsidP="00F574FC">
      <w:pPr>
        <w:pStyle w:val="a5"/>
        <w:rPr>
          <w:bCs/>
          <w:color w:val="000000"/>
          <w:szCs w:val="28"/>
        </w:rPr>
      </w:pPr>
    </w:p>
    <w:p w:rsidR="00C66850" w:rsidRPr="00121FD9" w:rsidRDefault="00C66850" w:rsidP="00F574FC">
      <w:pPr>
        <w:pStyle w:val="a5"/>
        <w:rPr>
          <w:szCs w:val="28"/>
        </w:rPr>
      </w:pPr>
    </w:p>
    <w:p w:rsidR="001E3B9E" w:rsidRPr="00121FD9" w:rsidRDefault="00F574FC" w:rsidP="00121FD9">
      <w:pPr>
        <w:ind w:firstLine="708"/>
        <w:jc w:val="both"/>
        <w:rPr>
          <w:sz w:val="28"/>
          <w:szCs w:val="28"/>
        </w:rPr>
      </w:pPr>
      <w:r w:rsidRPr="00121FD9">
        <w:rPr>
          <w:sz w:val="28"/>
          <w:szCs w:val="28"/>
        </w:rPr>
        <w:t>Національна комісія з цінних паперів та фондового ринку</w:t>
      </w:r>
      <w:r w:rsidR="00543B3A" w:rsidRPr="00121FD9">
        <w:rPr>
          <w:sz w:val="28"/>
          <w:szCs w:val="28"/>
        </w:rPr>
        <w:t xml:space="preserve"> (далі – Комісія)</w:t>
      </w:r>
      <w:r w:rsidRPr="00121FD9">
        <w:rPr>
          <w:sz w:val="28"/>
          <w:szCs w:val="28"/>
        </w:rPr>
        <w:t xml:space="preserve"> з метою отримання зауважень і пропозицій оголошує про оприлюднення </w:t>
      </w:r>
      <w:r w:rsidR="00107702" w:rsidRPr="00121FD9">
        <w:rPr>
          <w:sz w:val="28"/>
          <w:szCs w:val="28"/>
        </w:rPr>
        <w:t>проекту рішення</w:t>
      </w:r>
      <w:r w:rsidR="00121FD9" w:rsidRPr="00121FD9">
        <w:rPr>
          <w:sz w:val="28"/>
          <w:szCs w:val="28"/>
        </w:rPr>
        <w:t xml:space="preserve"> Комісії</w:t>
      </w:r>
      <w:r w:rsidR="00107702" w:rsidRPr="00121FD9">
        <w:rPr>
          <w:sz w:val="28"/>
          <w:szCs w:val="28"/>
        </w:rPr>
        <w:t xml:space="preserve"> </w:t>
      </w:r>
      <w:r w:rsidR="001E3B9E" w:rsidRPr="00121FD9">
        <w:rPr>
          <w:sz w:val="28"/>
          <w:szCs w:val="28"/>
        </w:rPr>
        <w:t>«</w:t>
      </w:r>
      <w:r w:rsidR="00E0122B">
        <w:rPr>
          <w:sz w:val="28"/>
          <w:szCs w:val="28"/>
        </w:rPr>
        <w:t xml:space="preserve">Про затвердження </w:t>
      </w:r>
      <w:r w:rsidR="00E0122B">
        <w:rPr>
          <w:rStyle w:val="rvts0"/>
          <w:sz w:val="28"/>
          <w:szCs w:val="28"/>
        </w:rPr>
        <w:t>П</w:t>
      </w:r>
      <w:r w:rsidR="00E0122B" w:rsidRPr="00CB58D6">
        <w:rPr>
          <w:sz w:val="28"/>
          <w:szCs w:val="28"/>
        </w:rPr>
        <w:t>ерелік</w:t>
      </w:r>
      <w:r w:rsidR="00E0122B">
        <w:rPr>
          <w:sz w:val="28"/>
          <w:szCs w:val="28"/>
        </w:rPr>
        <w:t>у</w:t>
      </w:r>
      <w:r w:rsidR="00E0122B" w:rsidRPr="00CB58D6">
        <w:rPr>
          <w:sz w:val="28"/>
          <w:szCs w:val="28"/>
        </w:rPr>
        <w:t xml:space="preserve"> </w:t>
      </w:r>
      <w:r w:rsidR="00E0122B" w:rsidRPr="009A7877">
        <w:rPr>
          <w:sz w:val="28"/>
          <w:szCs w:val="28"/>
        </w:rPr>
        <w:t xml:space="preserve">іноземних фондових бірж, на яких перебувають в обігу цінні папери іноземних емітентів, </w:t>
      </w:r>
      <w:r w:rsidR="00E0122B">
        <w:rPr>
          <w:sz w:val="28"/>
          <w:szCs w:val="28"/>
        </w:rPr>
        <w:t>які</w:t>
      </w:r>
      <w:r w:rsidR="00E0122B" w:rsidRPr="009A7877">
        <w:rPr>
          <w:sz w:val="28"/>
          <w:szCs w:val="28"/>
        </w:rPr>
        <w:t xml:space="preserve"> можуть </w:t>
      </w:r>
      <w:r w:rsidR="00E0122B">
        <w:rPr>
          <w:sz w:val="28"/>
          <w:szCs w:val="28"/>
        </w:rPr>
        <w:t xml:space="preserve">входити до складу </w:t>
      </w:r>
      <w:r w:rsidR="00E0122B" w:rsidRPr="009A7877">
        <w:rPr>
          <w:sz w:val="28"/>
          <w:szCs w:val="28"/>
        </w:rPr>
        <w:t>актив</w:t>
      </w:r>
      <w:r w:rsidR="00E0122B">
        <w:rPr>
          <w:sz w:val="28"/>
          <w:szCs w:val="28"/>
        </w:rPr>
        <w:t>ів</w:t>
      </w:r>
      <w:r w:rsidR="00E0122B" w:rsidRPr="009A7877">
        <w:rPr>
          <w:sz w:val="28"/>
          <w:szCs w:val="28"/>
        </w:rPr>
        <w:t xml:space="preserve"> інститутів спільного інвестування</w:t>
      </w:r>
      <w:r w:rsidR="00434B78" w:rsidRPr="00455359">
        <w:rPr>
          <w:bCs/>
          <w:color w:val="000000"/>
          <w:sz w:val="28"/>
          <w:szCs w:val="28"/>
        </w:rPr>
        <w:t>»</w:t>
      </w:r>
      <w:r w:rsidR="00107702" w:rsidRPr="00121FD9">
        <w:rPr>
          <w:sz w:val="28"/>
          <w:szCs w:val="28"/>
        </w:rPr>
        <w:t xml:space="preserve"> (далі - проект </w:t>
      </w:r>
      <w:r w:rsidR="00870125">
        <w:rPr>
          <w:sz w:val="28"/>
          <w:szCs w:val="28"/>
        </w:rPr>
        <w:t>рішення</w:t>
      </w:r>
      <w:r w:rsidR="00107702" w:rsidRPr="00121FD9">
        <w:rPr>
          <w:sz w:val="28"/>
          <w:szCs w:val="28"/>
        </w:rPr>
        <w:t xml:space="preserve">) </w:t>
      </w:r>
      <w:r w:rsidR="00966093">
        <w:rPr>
          <w:sz w:val="28"/>
          <w:szCs w:val="28"/>
        </w:rPr>
        <w:t xml:space="preserve"> на </w:t>
      </w:r>
      <w:r w:rsidRPr="00121FD9">
        <w:rPr>
          <w:sz w:val="28"/>
          <w:szCs w:val="28"/>
        </w:rPr>
        <w:t xml:space="preserve">офіційному сайті </w:t>
      </w:r>
      <w:r w:rsidR="00543B3A" w:rsidRPr="00121FD9">
        <w:rPr>
          <w:sz w:val="28"/>
          <w:szCs w:val="28"/>
        </w:rPr>
        <w:t>Комісії</w:t>
      </w:r>
      <w:r w:rsidRPr="00121FD9">
        <w:rPr>
          <w:sz w:val="28"/>
          <w:szCs w:val="28"/>
        </w:rPr>
        <w:t xml:space="preserve"> http://</w:t>
      </w:r>
      <w:hyperlink r:id="rId6" w:history="1">
        <w:r w:rsidR="00EB5346" w:rsidRPr="00121FD9">
          <w:rPr>
            <w:sz w:val="28"/>
            <w:szCs w:val="28"/>
          </w:rPr>
          <w:t>www.nssmc.gov.ua</w:t>
        </w:r>
      </w:hyperlink>
      <w:r w:rsidRPr="00121FD9">
        <w:rPr>
          <w:sz w:val="28"/>
          <w:szCs w:val="28"/>
        </w:rPr>
        <w:t>.</w:t>
      </w:r>
    </w:p>
    <w:p w:rsidR="00434B78" w:rsidRPr="00806315" w:rsidRDefault="00121FD9" w:rsidP="00806315">
      <w:pPr>
        <w:pStyle w:val="rvps2"/>
        <w:spacing w:before="0" w:beforeAutospacing="0" w:after="0" w:afterAutospacing="0"/>
        <w:ind w:firstLine="709"/>
        <w:jc w:val="both"/>
        <w:rPr>
          <w:rStyle w:val="rvts23"/>
          <w:sz w:val="28"/>
          <w:szCs w:val="28"/>
        </w:rPr>
      </w:pPr>
      <w:r w:rsidRPr="00806315">
        <w:rPr>
          <w:sz w:val="28"/>
          <w:szCs w:val="28"/>
        </w:rPr>
        <w:t xml:space="preserve">Проект </w:t>
      </w:r>
      <w:r w:rsidR="00870125" w:rsidRPr="00806315">
        <w:rPr>
          <w:sz w:val="28"/>
          <w:szCs w:val="28"/>
        </w:rPr>
        <w:t>рішення</w:t>
      </w:r>
      <w:r w:rsidRPr="00806315">
        <w:rPr>
          <w:sz w:val="28"/>
          <w:szCs w:val="28"/>
        </w:rPr>
        <w:t xml:space="preserve"> розроблено </w:t>
      </w:r>
      <w:r w:rsidR="00434B78" w:rsidRPr="00806315">
        <w:rPr>
          <w:sz w:val="28"/>
          <w:szCs w:val="28"/>
        </w:rPr>
        <w:t xml:space="preserve">відповідно </w:t>
      </w:r>
      <w:r w:rsidR="00806315" w:rsidRPr="004B2027">
        <w:rPr>
          <w:sz w:val="28"/>
          <w:szCs w:val="28"/>
        </w:rPr>
        <w:t xml:space="preserve">до </w:t>
      </w:r>
      <w:r w:rsidR="00806315">
        <w:rPr>
          <w:sz w:val="28"/>
          <w:szCs w:val="28"/>
        </w:rPr>
        <w:t>пункту 38 частини другої статті 7,</w:t>
      </w:r>
      <w:r w:rsidR="00806315" w:rsidRPr="004B2027">
        <w:rPr>
          <w:sz w:val="28"/>
          <w:szCs w:val="28"/>
        </w:rPr>
        <w:t xml:space="preserve"> пункту 13 статті 8 Закону України «Про державне регулювання ринку цінних паперів в Україні», </w:t>
      </w:r>
      <w:r w:rsidR="00806315" w:rsidRPr="00E37F9F">
        <w:rPr>
          <w:sz w:val="28"/>
          <w:szCs w:val="28"/>
        </w:rPr>
        <w:t>підпункт</w:t>
      </w:r>
      <w:r w:rsidR="00806315">
        <w:rPr>
          <w:sz w:val="28"/>
          <w:szCs w:val="28"/>
        </w:rPr>
        <w:t>у</w:t>
      </w:r>
      <w:r w:rsidR="00806315" w:rsidRPr="00E37F9F">
        <w:rPr>
          <w:sz w:val="28"/>
          <w:szCs w:val="28"/>
        </w:rPr>
        <w:t xml:space="preserve"> 5 частини одинадцятої, підпункт</w:t>
      </w:r>
      <w:r w:rsidR="00806315">
        <w:rPr>
          <w:sz w:val="28"/>
          <w:szCs w:val="28"/>
        </w:rPr>
        <w:t>у</w:t>
      </w:r>
      <w:r w:rsidR="00806315" w:rsidRPr="00E37F9F">
        <w:rPr>
          <w:sz w:val="28"/>
          <w:szCs w:val="28"/>
        </w:rPr>
        <w:t xml:space="preserve"> 2 частини дванадцятої, підпункт</w:t>
      </w:r>
      <w:r w:rsidR="00806315">
        <w:rPr>
          <w:sz w:val="28"/>
          <w:szCs w:val="28"/>
        </w:rPr>
        <w:t>у</w:t>
      </w:r>
      <w:r w:rsidR="00806315" w:rsidRPr="00E37F9F">
        <w:rPr>
          <w:sz w:val="28"/>
          <w:szCs w:val="28"/>
        </w:rPr>
        <w:t xml:space="preserve"> 5 частини чотирнадцятої</w:t>
      </w:r>
      <w:r w:rsidR="00806315">
        <w:rPr>
          <w:sz w:val="28"/>
          <w:szCs w:val="28"/>
        </w:rPr>
        <w:t>,</w:t>
      </w:r>
      <w:r w:rsidR="00806315" w:rsidRPr="00E37F9F">
        <w:rPr>
          <w:sz w:val="28"/>
          <w:szCs w:val="28"/>
        </w:rPr>
        <w:t xml:space="preserve"> підпункт</w:t>
      </w:r>
      <w:r w:rsidR="00806315">
        <w:rPr>
          <w:sz w:val="28"/>
          <w:szCs w:val="28"/>
        </w:rPr>
        <w:t>у</w:t>
      </w:r>
      <w:r w:rsidR="00806315" w:rsidRPr="00E37F9F">
        <w:rPr>
          <w:sz w:val="28"/>
          <w:szCs w:val="28"/>
        </w:rPr>
        <w:t xml:space="preserve"> 3 частини двадцять четвертої </w:t>
      </w:r>
      <w:r w:rsidR="00806315">
        <w:rPr>
          <w:sz w:val="28"/>
          <w:szCs w:val="28"/>
        </w:rPr>
        <w:t xml:space="preserve">статті 48 </w:t>
      </w:r>
      <w:r w:rsidR="00806315" w:rsidRPr="004B2027">
        <w:rPr>
          <w:sz w:val="28"/>
          <w:szCs w:val="28"/>
        </w:rPr>
        <w:t>Закону України «Про інститути спільного інвестування»</w:t>
      </w:r>
      <w:r w:rsidR="00434B78" w:rsidRPr="00806315">
        <w:rPr>
          <w:sz w:val="28"/>
          <w:szCs w:val="28"/>
        </w:rPr>
        <w:t xml:space="preserve"> з метою </w:t>
      </w:r>
      <w:r w:rsidR="00806315" w:rsidRPr="00806315">
        <w:rPr>
          <w:sz w:val="28"/>
          <w:szCs w:val="28"/>
        </w:rPr>
        <w:t xml:space="preserve">врегулювання питання залучення до складу активів інститутів спільного інвестування (далі – ІСІ) цінних паперів іноземних емітентів, що можуть, згідно Закону України «Про інститути спільного  інвестування» (далі – Закон), входити до складу активів ІСІ </w:t>
      </w:r>
      <w:r w:rsidR="00806315" w:rsidRPr="00806315">
        <w:rPr>
          <w:rStyle w:val="rvts0"/>
          <w:sz w:val="28"/>
          <w:szCs w:val="28"/>
        </w:rPr>
        <w:t>з урахуванням обмежень, установлених цим Законом безпосередньо для конкретних типів та видів інвестиційних фондів, шляхом визначення Комісією відповідного переліку.</w:t>
      </w:r>
    </w:p>
    <w:p w:rsidR="002D7868" w:rsidRPr="00121FD9" w:rsidRDefault="002D7868" w:rsidP="00870125">
      <w:pPr>
        <w:ind w:firstLine="708"/>
        <w:jc w:val="both"/>
        <w:rPr>
          <w:sz w:val="28"/>
          <w:szCs w:val="28"/>
        </w:rPr>
      </w:pPr>
      <w:r w:rsidRPr="00121FD9">
        <w:rPr>
          <w:sz w:val="28"/>
          <w:szCs w:val="28"/>
        </w:rPr>
        <w:t xml:space="preserve">Пропозиції та зауваження до зазначеного </w:t>
      </w:r>
      <w:r w:rsidR="00325797" w:rsidRPr="00121FD9">
        <w:rPr>
          <w:sz w:val="28"/>
          <w:szCs w:val="28"/>
        </w:rPr>
        <w:t xml:space="preserve">проекту </w:t>
      </w:r>
      <w:r w:rsidR="00966093">
        <w:rPr>
          <w:sz w:val="28"/>
          <w:szCs w:val="28"/>
        </w:rPr>
        <w:t>рішення</w:t>
      </w:r>
      <w:r w:rsidRPr="00121FD9">
        <w:rPr>
          <w:sz w:val="28"/>
          <w:szCs w:val="28"/>
        </w:rPr>
        <w:t xml:space="preserve"> просимо надсилати поштою на адресу Національної комісії з цінних паперів та фондового ринку: </w:t>
      </w:r>
      <w:smartTag w:uri="urn:schemas-microsoft-com:office:smarttags" w:element="metricconverter">
        <w:smartTagPr>
          <w:attr w:name="ProductID" w:val="01010, м"/>
        </w:smartTagPr>
        <w:r w:rsidRPr="00121FD9">
          <w:rPr>
            <w:sz w:val="28"/>
            <w:szCs w:val="28"/>
          </w:rPr>
          <w:t>01010, м</w:t>
        </w:r>
      </w:smartTag>
      <w:r w:rsidRPr="00121FD9">
        <w:rPr>
          <w:sz w:val="28"/>
          <w:szCs w:val="28"/>
        </w:rPr>
        <w:t>.</w:t>
      </w:r>
      <w:r w:rsidR="00071336" w:rsidRPr="00121FD9">
        <w:rPr>
          <w:sz w:val="28"/>
          <w:szCs w:val="28"/>
        </w:rPr>
        <w:t xml:space="preserve"> </w:t>
      </w:r>
      <w:r w:rsidRPr="00121FD9">
        <w:rPr>
          <w:sz w:val="28"/>
          <w:szCs w:val="28"/>
        </w:rPr>
        <w:t xml:space="preserve">Київ, вул. Московська, 8, корпус 30, </w:t>
      </w:r>
      <w:r w:rsidR="00870125" w:rsidRPr="00870125">
        <w:rPr>
          <w:sz w:val="28"/>
          <w:szCs w:val="28"/>
        </w:rPr>
        <w:t>департамент методології регулювання професійних учасників ринку цінних паперів</w:t>
      </w:r>
      <w:r w:rsidRPr="00121FD9">
        <w:rPr>
          <w:sz w:val="28"/>
          <w:szCs w:val="28"/>
        </w:rPr>
        <w:t>.</w:t>
      </w:r>
    </w:p>
    <w:p w:rsidR="00543B3A" w:rsidRPr="00121FD9" w:rsidRDefault="00543B3A" w:rsidP="00927460">
      <w:pPr>
        <w:ind w:firstLine="708"/>
        <w:jc w:val="both"/>
        <w:rPr>
          <w:sz w:val="28"/>
          <w:szCs w:val="28"/>
        </w:rPr>
      </w:pPr>
      <w:r w:rsidRPr="00121FD9">
        <w:rPr>
          <w:sz w:val="28"/>
          <w:szCs w:val="28"/>
        </w:rPr>
        <w:t>Фізичні та юридичні особи можуть надсилати свої зауваження та пропозиції поштою за вищезазначеною адресою.</w:t>
      </w:r>
    </w:p>
    <w:p w:rsidR="00543B3A" w:rsidRPr="00121FD9" w:rsidRDefault="00543B3A" w:rsidP="00927460">
      <w:pPr>
        <w:ind w:firstLine="708"/>
        <w:jc w:val="both"/>
        <w:rPr>
          <w:sz w:val="28"/>
          <w:szCs w:val="28"/>
        </w:rPr>
      </w:pPr>
      <w:r w:rsidRPr="00121FD9">
        <w:rPr>
          <w:sz w:val="28"/>
          <w:szCs w:val="28"/>
        </w:rPr>
        <w:t>Проект рішення оприлюдню</w:t>
      </w:r>
      <w:r w:rsidR="00806315">
        <w:rPr>
          <w:sz w:val="28"/>
          <w:szCs w:val="28"/>
        </w:rPr>
        <w:t>є</w:t>
      </w:r>
      <w:r w:rsidRPr="00121FD9">
        <w:rPr>
          <w:sz w:val="28"/>
          <w:szCs w:val="28"/>
        </w:rPr>
        <w:t>ться на офіційном</w:t>
      </w:r>
      <w:r w:rsidR="00EB5346" w:rsidRPr="00121FD9">
        <w:rPr>
          <w:sz w:val="28"/>
          <w:szCs w:val="28"/>
        </w:rPr>
        <w:t>у вебсайті Комісії – http//</w:t>
      </w:r>
      <w:hyperlink r:id="rId7" w:history="1">
        <w:r w:rsidR="00EB5346" w:rsidRPr="00121FD9">
          <w:rPr>
            <w:rStyle w:val="a4"/>
            <w:sz w:val="28"/>
            <w:szCs w:val="28"/>
            <w:lang w:val="en-US"/>
          </w:rPr>
          <w:t>www</w:t>
        </w:r>
        <w:r w:rsidR="00EB5346" w:rsidRPr="00121FD9">
          <w:rPr>
            <w:rStyle w:val="a4"/>
            <w:sz w:val="28"/>
            <w:szCs w:val="28"/>
          </w:rPr>
          <w:t>.</w:t>
        </w:r>
        <w:r w:rsidR="00EB5346" w:rsidRPr="00121FD9">
          <w:rPr>
            <w:rStyle w:val="a4"/>
            <w:sz w:val="28"/>
            <w:szCs w:val="28"/>
            <w:lang w:val="en-US"/>
          </w:rPr>
          <w:t>nssmc</w:t>
        </w:r>
        <w:r w:rsidR="00EB5346" w:rsidRPr="00121FD9">
          <w:rPr>
            <w:rStyle w:val="a4"/>
            <w:sz w:val="28"/>
            <w:szCs w:val="28"/>
          </w:rPr>
          <w:t>.</w:t>
        </w:r>
        <w:r w:rsidR="00EB5346" w:rsidRPr="00121FD9">
          <w:rPr>
            <w:rStyle w:val="a4"/>
            <w:sz w:val="28"/>
            <w:szCs w:val="28"/>
            <w:lang w:val="en-US"/>
          </w:rPr>
          <w:t>gov</w:t>
        </w:r>
        <w:r w:rsidR="00EB5346" w:rsidRPr="00121FD9">
          <w:rPr>
            <w:rStyle w:val="a4"/>
            <w:sz w:val="28"/>
            <w:szCs w:val="28"/>
          </w:rPr>
          <w:t>.</w:t>
        </w:r>
        <w:r w:rsidR="00EB5346" w:rsidRPr="00121FD9">
          <w:rPr>
            <w:rStyle w:val="a4"/>
            <w:sz w:val="28"/>
            <w:szCs w:val="28"/>
            <w:lang w:val="en-US"/>
          </w:rPr>
          <w:t>ua</w:t>
        </w:r>
      </w:hyperlink>
      <w:r w:rsidR="00EB5346" w:rsidRPr="00121FD9">
        <w:rPr>
          <w:sz w:val="28"/>
          <w:szCs w:val="28"/>
        </w:rPr>
        <w:t>.</w:t>
      </w:r>
    </w:p>
    <w:p w:rsidR="00543B3A" w:rsidRPr="00121FD9" w:rsidRDefault="00543B3A" w:rsidP="00927460">
      <w:pPr>
        <w:ind w:firstLine="708"/>
        <w:jc w:val="both"/>
        <w:rPr>
          <w:sz w:val="28"/>
          <w:szCs w:val="28"/>
        </w:rPr>
      </w:pPr>
      <w:r w:rsidRPr="00121FD9">
        <w:rPr>
          <w:sz w:val="28"/>
          <w:szCs w:val="28"/>
        </w:rPr>
        <w:t>Строк, протягом якого приймаються зауваження та пропозиції від фізичних та юридичних осіб</w:t>
      </w:r>
      <w:r w:rsidR="00742AD3" w:rsidRPr="00121FD9">
        <w:rPr>
          <w:sz w:val="28"/>
          <w:szCs w:val="28"/>
        </w:rPr>
        <w:t>,</w:t>
      </w:r>
      <w:r w:rsidRPr="00121FD9">
        <w:rPr>
          <w:sz w:val="28"/>
          <w:szCs w:val="28"/>
        </w:rPr>
        <w:t xml:space="preserve"> становить </w:t>
      </w:r>
      <w:r w:rsidR="00870125">
        <w:rPr>
          <w:sz w:val="28"/>
          <w:szCs w:val="28"/>
        </w:rPr>
        <w:t>десять робочих днів</w:t>
      </w:r>
      <w:r w:rsidRPr="00121FD9">
        <w:rPr>
          <w:sz w:val="28"/>
          <w:szCs w:val="28"/>
        </w:rPr>
        <w:t xml:space="preserve"> з дати оприлюднення проекту.</w:t>
      </w:r>
    </w:p>
    <w:p w:rsidR="0069035F" w:rsidRDefault="0069035F" w:rsidP="0069035F">
      <w:pPr>
        <w:tabs>
          <w:tab w:val="left" w:pos="-540"/>
        </w:tabs>
        <w:ind w:right="-874" w:firstLine="540"/>
        <w:rPr>
          <w:sz w:val="16"/>
          <w:szCs w:val="16"/>
        </w:rPr>
      </w:pPr>
    </w:p>
    <w:p w:rsidR="00870125" w:rsidRDefault="00870125" w:rsidP="0069035F">
      <w:pPr>
        <w:tabs>
          <w:tab w:val="left" w:pos="-540"/>
        </w:tabs>
        <w:ind w:right="-874" w:firstLine="540"/>
        <w:rPr>
          <w:sz w:val="16"/>
          <w:szCs w:val="16"/>
        </w:rPr>
      </w:pPr>
    </w:p>
    <w:p w:rsidR="00870125" w:rsidRDefault="00870125" w:rsidP="0069035F">
      <w:pPr>
        <w:tabs>
          <w:tab w:val="left" w:pos="-540"/>
        </w:tabs>
        <w:ind w:right="-874" w:firstLine="540"/>
        <w:rPr>
          <w:sz w:val="16"/>
          <w:szCs w:val="16"/>
        </w:rPr>
      </w:pPr>
    </w:p>
    <w:p w:rsidR="00434B78" w:rsidRDefault="00434B78" w:rsidP="0069035F">
      <w:pPr>
        <w:tabs>
          <w:tab w:val="left" w:pos="-540"/>
        </w:tabs>
        <w:ind w:right="-874" w:firstLine="540"/>
        <w:rPr>
          <w:sz w:val="16"/>
          <w:szCs w:val="16"/>
        </w:rPr>
      </w:pPr>
    </w:p>
    <w:p w:rsidR="00434B78" w:rsidRDefault="00434B78" w:rsidP="0069035F">
      <w:pPr>
        <w:tabs>
          <w:tab w:val="left" w:pos="-540"/>
        </w:tabs>
        <w:ind w:right="-874" w:firstLine="540"/>
        <w:rPr>
          <w:sz w:val="16"/>
          <w:szCs w:val="16"/>
        </w:rPr>
      </w:pPr>
    </w:p>
    <w:p w:rsidR="00434B78" w:rsidRPr="00922735" w:rsidRDefault="00434B78" w:rsidP="0069035F">
      <w:pPr>
        <w:tabs>
          <w:tab w:val="left" w:pos="-540"/>
        </w:tabs>
        <w:ind w:right="-874" w:firstLine="540"/>
        <w:rPr>
          <w:sz w:val="16"/>
          <w:szCs w:val="16"/>
        </w:rPr>
      </w:pPr>
    </w:p>
    <w:p w:rsidR="0069035F" w:rsidRPr="00922735" w:rsidRDefault="0069035F" w:rsidP="0069035F">
      <w:pPr>
        <w:tabs>
          <w:tab w:val="left" w:pos="0"/>
        </w:tabs>
        <w:ind w:right="-874" w:firstLine="540"/>
        <w:rPr>
          <w:b/>
          <w:sz w:val="16"/>
          <w:szCs w:val="16"/>
        </w:rPr>
      </w:pPr>
    </w:p>
    <w:p w:rsidR="0069035F" w:rsidRPr="005B6079" w:rsidRDefault="0069035F" w:rsidP="0069035F">
      <w:pPr>
        <w:tabs>
          <w:tab w:val="left" w:pos="0"/>
        </w:tabs>
        <w:ind w:right="-874" w:firstLine="540"/>
      </w:pPr>
      <w:r w:rsidRPr="004038C4">
        <w:rPr>
          <w:b/>
          <w:sz w:val="28"/>
        </w:rPr>
        <w:t>Голов</w:t>
      </w:r>
      <w:r>
        <w:rPr>
          <w:b/>
          <w:sz w:val="28"/>
        </w:rPr>
        <w:t>а</w:t>
      </w:r>
      <w:r w:rsidRPr="004038C4">
        <w:rPr>
          <w:b/>
          <w:sz w:val="28"/>
        </w:rPr>
        <w:t xml:space="preserve"> Комісії</w:t>
      </w:r>
      <w:r w:rsidRPr="004038C4">
        <w:rPr>
          <w:b/>
          <w:sz w:val="28"/>
        </w:rPr>
        <w:tab/>
      </w:r>
      <w:r w:rsidRPr="004038C4">
        <w:rPr>
          <w:b/>
          <w:sz w:val="28"/>
        </w:rPr>
        <w:tab/>
      </w:r>
      <w:r w:rsidRPr="004038C4">
        <w:rPr>
          <w:b/>
          <w:sz w:val="28"/>
        </w:rPr>
        <w:tab/>
      </w:r>
      <w:r w:rsidRPr="004038C4">
        <w:rPr>
          <w:b/>
          <w:sz w:val="28"/>
        </w:rPr>
        <w:tab/>
      </w:r>
      <w:r w:rsidRPr="004038C4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Т. Хромаєв</w:t>
      </w:r>
    </w:p>
    <w:p w:rsidR="0069035F" w:rsidRPr="005B6079" w:rsidRDefault="0069035F" w:rsidP="0069035F">
      <w:pPr>
        <w:tabs>
          <w:tab w:val="left" w:pos="0"/>
        </w:tabs>
        <w:ind w:firstLine="540"/>
      </w:pPr>
    </w:p>
    <w:sectPr w:rsidR="0069035F" w:rsidRPr="005B6079" w:rsidSect="00434B78">
      <w:pgSz w:w="11906" w:h="16838"/>
      <w:pgMar w:top="737" w:right="737" w:bottom="737" w:left="1418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1D8" w:rsidRDefault="00DA71D8">
      <w:r>
        <w:separator/>
      </w:r>
    </w:p>
  </w:endnote>
  <w:endnote w:type="continuationSeparator" w:id="0">
    <w:p w:rsidR="00DA71D8" w:rsidRDefault="00DA7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1D8" w:rsidRDefault="00DA71D8">
      <w:r>
        <w:separator/>
      </w:r>
    </w:p>
  </w:footnote>
  <w:footnote w:type="continuationSeparator" w:id="0">
    <w:p w:rsidR="00DA71D8" w:rsidRDefault="00DA71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74FC"/>
    <w:rsid w:val="00027D35"/>
    <w:rsid w:val="0003676B"/>
    <w:rsid w:val="000573E4"/>
    <w:rsid w:val="00060A06"/>
    <w:rsid w:val="00071336"/>
    <w:rsid w:val="000C773A"/>
    <w:rsid w:val="00107702"/>
    <w:rsid w:val="00121FD9"/>
    <w:rsid w:val="001E3B9E"/>
    <w:rsid w:val="001F0DC8"/>
    <w:rsid w:val="001F4EB1"/>
    <w:rsid w:val="00217A67"/>
    <w:rsid w:val="002426A9"/>
    <w:rsid w:val="002D7868"/>
    <w:rsid w:val="00325797"/>
    <w:rsid w:val="003475C2"/>
    <w:rsid w:val="00385FE1"/>
    <w:rsid w:val="003970CA"/>
    <w:rsid w:val="003D0593"/>
    <w:rsid w:val="003F5DB3"/>
    <w:rsid w:val="0041624B"/>
    <w:rsid w:val="00434B78"/>
    <w:rsid w:val="00485175"/>
    <w:rsid w:val="005300A7"/>
    <w:rsid w:val="00543B3A"/>
    <w:rsid w:val="00556562"/>
    <w:rsid w:val="005B200E"/>
    <w:rsid w:val="005D1C72"/>
    <w:rsid w:val="005D45E0"/>
    <w:rsid w:val="00615176"/>
    <w:rsid w:val="0069035F"/>
    <w:rsid w:val="0069399A"/>
    <w:rsid w:val="006C72FB"/>
    <w:rsid w:val="00733AF2"/>
    <w:rsid w:val="00742AD3"/>
    <w:rsid w:val="007521A2"/>
    <w:rsid w:val="0075487F"/>
    <w:rsid w:val="00763BFE"/>
    <w:rsid w:val="00782EC9"/>
    <w:rsid w:val="007C7E53"/>
    <w:rsid w:val="00806315"/>
    <w:rsid w:val="0083799D"/>
    <w:rsid w:val="00852B07"/>
    <w:rsid w:val="00870125"/>
    <w:rsid w:val="00880AFA"/>
    <w:rsid w:val="00884042"/>
    <w:rsid w:val="00927460"/>
    <w:rsid w:val="00932A6A"/>
    <w:rsid w:val="00935693"/>
    <w:rsid w:val="00954868"/>
    <w:rsid w:val="00966093"/>
    <w:rsid w:val="00A16C6A"/>
    <w:rsid w:val="00A92BFD"/>
    <w:rsid w:val="00AC2699"/>
    <w:rsid w:val="00AD2DAA"/>
    <w:rsid w:val="00B24EA3"/>
    <w:rsid w:val="00B31A3E"/>
    <w:rsid w:val="00BB5634"/>
    <w:rsid w:val="00BF4B18"/>
    <w:rsid w:val="00C11F40"/>
    <w:rsid w:val="00C1214F"/>
    <w:rsid w:val="00C66850"/>
    <w:rsid w:val="00C674D1"/>
    <w:rsid w:val="00C87B99"/>
    <w:rsid w:val="00CB0303"/>
    <w:rsid w:val="00CF7E38"/>
    <w:rsid w:val="00D954E8"/>
    <w:rsid w:val="00DA71D8"/>
    <w:rsid w:val="00E0122B"/>
    <w:rsid w:val="00E20210"/>
    <w:rsid w:val="00E25634"/>
    <w:rsid w:val="00EA4664"/>
    <w:rsid w:val="00EB5346"/>
    <w:rsid w:val="00F07EB9"/>
    <w:rsid w:val="00F574FC"/>
    <w:rsid w:val="00FA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25D2A-AC13-4E13-A63B-F393E948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4FC"/>
    <w:rPr>
      <w:lang w:val="uk-UA"/>
    </w:rPr>
  </w:style>
  <w:style w:type="paragraph" w:styleId="1">
    <w:name w:val="heading 1"/>
    <w:basedOn w:val="a"/>
    <w:next w:val="a"/>
    <w:qFormat/>
    <w:rsid w:val="001F4EB1"/>
    <w:pPr>
      <w:keepNext/>
      <w:ind w:firstLine="720"/>
      <w:jc w:val="center"/>
      <w:outlineLvl w:val="0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styleId="a4">
    <w:name w:val="Hyperlink"/>
    <w:rsid w:val="00F574FC"/>
    <w:rPr>
      <w:color w:val="0000FF"/>
      <w:u w:val="single"/>
    </w:rPr>
  </w:style>
  <w:style w:type="paragraph" w:styleId="a5">
    <w:name w:val="Title"/>
    <w:basedOn w:val="a"/>
    <w:qFormat/>
    <w:rsid w:val="00F574FC"/>
    <w:pPr>
      <w:jc w:val="center"/>
    </w:pPr>
    <w:rPr>
      <w:b/>
      <w:sz w:val="28"/>
    </w:rPr>
  </w:style>
  <w:style w:type="character" w:customStyle="1" w:styleId="HTMLTypewriter">
    <w:name w:val="HTML Typewriter"/>
    <w:rsid w:val="00F574FC"/>
    <w:rPr>
      <w:sz w:val="20"/>
    </w:rPr>
  </w:style>
  <w:style w:type="paragraph" w:customStyle="1" w:styleId="a1">
    <w:name w:val="Стиль Знак Знак"/>
    <w:basedOn w:val="a"/>
    <w:link w:val="a0"/>
    <w:rsid w:val="00F574FC"/>
    <w:rPr>
      <w:rFonts w:ascii="Verdana" w:hAnsi="Verdana" w:cs="Verdana"/>
      <w:lang w:val="en-US"/>
    </w:rPr>
  </w:style>
  <w:style w:type="paragraph" w:styleId="a6">
    <w:name w:val="Balloon Text"/>
    <w:basedOn w:val="a"/>
    <w:semiHidden/>
    <w:rsid w:val="007C7E5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2D7868"/>
    <w:pPr>
      <w:ind w:left="426" w:firstLine="294"/>
      <w:jc w:val="both"/>
    </w:pPr>
    <w:rPr>
      <w:sz w:val="28"/>
      <w:lang w:val="ru-RU" w:eastAsia="ru-RU"/>
    </w:rPr>
  </w:style>
  <w:style w:type="paragraph" w:customStyle="1" w:styleId="a7">
    <w:name w:val="Знак Знак Знак Знак Знак Знак Знак Знак Знак Знак Знак Знак"/>
    <w:basedOn w:val="a"/>
    <w:rsid w:val="00543B3A"/>
    <w:rPr>
      <w:rFonts w:ascii="Verdana" w:hAnsi="Verdana" w:cs="Verdana"/>
      <w:lang w:val="en-US"/>
    </w:rPr>
  </w:style>
  <w:style w:type="paragraph" w:styleId="a8">
    <w:name w:val="Body Text"/>
    <w:basedOn w:val="a"/>
    <w:rsid w:val="00107702"/>
    <w:pPr>
      <w:spacing w:after="120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"/>
    <w:basedOn w:val="a"/>
    <w:rsid w:val="00615176"/>
    <w:rPr>
      <w:rFonts w:ascii="Verdana" w:hAnsi="Verdana" w:cs="Verdana"/>
      <w:lang w:val="en-US"/>
    </w:rPr>
  </w:style>
  <w:style w:type="paragraph" w:styleId="a9">
    <w:name w:val="Normal (Web)"/>
    <w:basedOn w:val="a"/>
    <w:rsid w:val="00927460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st24">
    <w:name w:val="st24"/>
    <w:rsid w:val="00927460"/>
    <w:rPr>
      <w:rFonts w:ascii="Times New Roman" w:hAnsi="Times New Roman"/>
      <w:b/>
      <w:bCs/>
      <w:color w:val="000000"/>
      <w:sz w:val="32"/>
      <w:szCs w:val="32"/>
    </w:rPr>
  </w:style>
  <w:style w:type="paragraph" w:styleId="aa">
    <w:name w:val="Body Text Indent"/>
    <w:basedOn w:val="a"/>
    <w:rsid w:val="00CB0303"/>
    <w:pPr>
      <w:spacing w:after="120"/>
      <w:ind w:left="283"/>
    </w:pPr>
  </w:style>
  <w:style w:type="character" w:customStyle="1" w:styleId="rvts23">
    <w:name w:val="rvts23"/>
    <w:basedOn w:val="a0"/>
    <w:rsid w:val="0069035F"/>
  </w:style>
  <w:style w:type="paragraph" w:styleId="ab">
    <w:name w:val="header"/>
    <w:basedOn w:val="a"/>
    <w:rsid w:val="00870125"/>
    <w:pPr>
      <w:tabs>
        <w:tab w:val="center" w:pos="4819"/>
        <w:tab w:val="right" w:pos="9639"/>
      </w:tabs>
    </w:pPr>
  </w:style>
  <w:style w:type="paragraph" w:styleId="ac">
    <w:name w:val="footer"/>
    <w:basedOn w:val="a"/>
    <w:rsid w:val="00870125"/>
    <w:pPr>
      <w:tabs>
        <w:tab w:val="center" w:pos="4819"/>
        <w:tab w:val="right" w:pos="9639"/>
      </w:tabs>
    </w:pPr>
  </w:style>
  <w:style w:type="character" w:customStyle="1" w:styleId="rvts0">
    <w:name w:val="rvts0"/>
    <w:rsid w:val="00E0122B"/>
  </w:style>
  <w:style w:type="paragraph" w:customStyle="1" w:styleId="rvps2">
    <w:name w:val="rvps2"/>
    <w:basedOn w:val="a"/>
    <w:rsid w:val="00806315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7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ssmc.go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ssmc.gov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Повідомлення про оприлюднення проекту регуляторного акта</vt:lpstr>
      <vt:lpstr>Повідомлення про оприлюднення проекту регуляторного акта</vt:lpstr>
    </vt:vector>
  </TitlesOfParts>
  <Company>SSMSC</Company>
  <LinksUpToDate>false</LinksUpToDate>
  <CharactersWithSpaces>2263</CharactersWithSpaces>
  <SharedDoc>false</SharedDoc>
  <HLinks>
    <vt:vector size="12" baseType="variant">
      <vt:variant>
        <vt:i4>1966144</vt:i4>
      </vt:variant>
      <vt:variant>
        <vt:i4>3</vt:i4>
      </vt:variant>
      <vt:variant>
        <vt:i4>0</vt:i4>
      </vt:variant>
      <vt:variant>
        <vt:i4>5</vt:i4>
      </vt:variant>
      <vt:variant>
        <vt:lpwstr>http://www.nssmc.gov.ua/</vt:lpwstr>
      </vt:variant>
      <vt:variant>
        <vt:lpwstr/>
      </vt:variant>
      <vt:variant>
        <vt:i4>1966144</vt:i4>
      </vt:variant>
      <vt:variant>
        <vt:i4>0</vt:i4>
      </vt:variant>
      <vt:variant>
        <vt:i4>0</vt:i4>
      </vt:variant>
      <vt:variant>
        <vt:i4>5</vt:i4>
      </vt:variant>
      <vt:variant>
        <vt:lpwstr>http://www.nssmc.gov.ua/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 про оприлюднення проекту регуляторного акта</dc:title>
  <dc:subject/>
  <dc:creator>los</dc:creator>
  <cp:keywords/>
  <dc:description/>
  <cp:lastModifiedBy>Руслан Кисляк</cp:lastModifiedBy>
  <cp:revision>2</cp:revision>
  <cp:lastPrinted>2019-06-24T08:15:00Z</cp:lastPrinted>
  <dcterms:created xsi:type="dcterms:W3CDTF">2019-06-25T09:49:00Z</dcterms:created>
  <dcterms:modified xsi:type="dcterms:W3CDTF">2019-06-25T09:49:00Z</dcterms:modified>
</cp:coreProperties>
</file>