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8E" w:rsidRDefault="00956B8E" w:rsidP="00D57017">
      <w:pPr>
        <w:ind w:left="4860"/>
        <w:jc w:val="both"/>
        <w:rPr>
          <w:b/>
          <w:lang w:val="uk-UA"/>
        </w:rPr>
      </w:pPr>
      <w:bookmarkStart w:id="0" w:name="_GoBack"/>
      <w:bookmarkEnd w:id="0"/>
    </w:p>
    <w:p w:rsidR="000043EA" w:rsidRPr="00ED32FC" w:rsidRDefault="00EB7835" w:rsidP="00D57017">
      <w:pPr>
        <w:ind w:left="4860"/>
        <w:jc w:val="both"/>
        <w:rPr>
          <w:b/>
          <w:lang w:val="uk-UA"/>
        </w:rPr>
      </w:pPr>
      <w:r w:rsidRPr="00ED32FC">
        <w:rPr>
          <w:b/>
          <w:lang w:val="uk-UA"/>
        </w:rPr>
        <w:t xml:space="preserve">Додаток 1 </w:t>
      </w:r>
    </w:p>
    <w:p w:rsidR="00EB7835" w:rsidRPr="00ED32FC" w:rsidRDefault="00EB7835" w:rsidP="00D57017">
      <w:pPr>
        <w:ind w:left="4860"/>
        <w:jc w:val="both"/>
        <w:rPr>
          <w:lang w:val="uk-UA"/>
        </w:rPr>
      </w:pPr>
      <w:r w:rsidRPr="00ED32FC">
        <w:rPr>
          <w:lang w:val="uk-UA"/>
        </w:rPr>
        <w:t xml:space="preserve">до Акта, складеного за результатами </w:t>
      </w:r>
    </w:p>
    <w:p w:rsidR="000C12AA" w:rsidRPr="00ED32FC" w:rsidRDefault="004A50A8" w:rsidP="004A50A8">
      <w:pPr>
        <w:ind w:left="4860"/>
        <w:rPr>
          <w:lang w:val="uk-UA"/>
        </w:rPr>
      </w:pPr>
      <w:r w:rsidRPr="00ED32FC">
        <w:rPr>
          <w:lang w:val="uk-UA"/>
        </w:rPr>
        <w:t xml:space="preserve">проведення планового (позапланового) заходу державного нагляду (контролю) щодо </w:t>
      </w:r>
      <w:r w:rsidR="00A309CE" w:rsidRPr="00ED32FC">
        <w:rPr>
          <w:lang w:val="uk-UA"/>
        </w:rPr>
        <w:t>дотримання</w:t>
      </w:r>
      <w:r w:rsidRPr="00ED32FC">
        <w:rPr>
          <w:lang w:val="uk-UA"/>
        </w:rPr>
        <w:t xml:space="preserve"> суб’єктом господарювання вимог </w:t>
      </w:r>
      <w:r w:rsidR="008E720F" w:rsidRPr="00ED32FC">
        <w:rPr>
          <w:lang w:val="uk-UA"/>
        </w:rPr>
        <w:t xml:space="preserve">ліцензійних умов </w:t>
      </w:r>
      <w:r w:rsidRPr="00ED32FC">
        <w:rPr>
          <w:lang w:val="uk-UA"/>
        </w:rPr>
        <w:t xml:space="preserve">у сфері </w:t>
      </w:r>
      <w:r w:rsidR="00E93AE6" w:rsidRPr="00ED32FC">
        <w:rPr>
          <w:lang w:val="uk-UA"/>
        </w:rPr>
        <w:t>провадження</w:t>
      </w:r>
      <w:r w:rsidRPr="00ED32FC">
        <w:rPr>
          <w:lang w:val="uk-UA"/>
        </w:rPr>
        <w:t xml:space="preserve"> професійної діяльності на фондовому ринку (ринку цінних паперів)</w:t>
      </w:r>
      <w:r w:rsidR="00836F85" w:rsidRPr="00ED32FC">
        <w:rPr>
          <w:lang w:val="uk-UA"/>
        </w:rPr>
        <w:t xml:space="preserve"> </w:t>
      </w:r>
    </w:p>
    <w:p w:rsidR="00E757F2" w:rsidRDefault="00E757F2" w:rsidP="00E757F2">
      <w:pPr>
        <w:rPr>
          <w:sz w:val="28"/>
          <w:szCs w:val="28"/>
          <w:lang w:val="uk-UA"/>
        </w:rPr>
      </w:pPr>
    </w:p>
    <w:p w:rsidR="005E07D9" w:rsidRDefault="005E07D9" w:rsidP="00E757F2">
      <w:pPr>
        <w:rPr>
          <w:sz w:val="28"/>
          <w:szCs w:val="28"/>
          <w:lang w:val="en-US"/>
        </w:rPr>
      </w:pPr>
    </w:p>
    <w:p w:rsidR="00956B8E" w:rsidRDefault="00956B8E" w:rsidP="00E757F2">
      <w:pPr>
        <w:rPr>
          <w:sz w:val="28"/>
          <w:szCs w:val="28"/>
          <w:lang w:val="en-US"/>
        </w:rPr>
      </w:pPr>
    </w:p>
    <w:p w:rsidR="00956B8E" w:rsidRDefault="00956B8E" w:rsidP="00E757F2">
      <w:pPr>
        <w:rPr>
          <w:sz w:val="28"/>
          <w:szCs w:val="28"/>
          <w:lang w:val="en-US"/>
        </w:rPr>
      </w:pPr>
    </w:p>
    <w:p w:rsidR="00095734" w:rsidRPr="004D132E" w:rsidRDefault="00E04730" w:rsidP="00095734">
      <w:pPr>
        <w:rPr>
          <w:b/>
          <w:sz w:val="28"/>
          <w:szCs w:val="28"/>
          <w:lang w:val="uk-UA"/>
        </w:rPr>
      </w:pPr>
      <w:r>
        <w:rPr>
          <w:b/>
          <w:color w:val="000000"/>
          <w:sz w:val="28"/>
          <w:szCs w:val="28"/>
          <w:lang w:val="uk-UA"/>
        </w:rPr>
        <w:t>П</w:t>
      </w:r>
      <w:r w:rsidR="00095734" w:rsidRPr="00095734">
        <w:rPr>
          <w:b/>
          <w:color w:val="000000"/>
          <w:sz w:val="28"/>
          <w:szCs w:val="28"/>
          <w:lang w:val="uk-UA"/>
        </w:rPr>
        <w:t xml:space="preserve">ерелік питань щодо проведення заходу державного нагляду (контролю) </w:t>
      </w:r>
      <w:r w:rsidR="00095734" w:rsidRPr="00095734">
        <w:rPr>
          <w:b/>
          <w:sz w:val="28"/>
          <w:szCs w:val="28"/>
          <w:lang w:val="uk-UA"/>
        </w:rPr>
        <w:t xml:space="preserve">суб’єкта господарювання, що провадить професійну діяльність на фондовому ринку (ринку цінних паперів) – </w:t>
      </w:r>
      <w:r w:rsidR="00095734" w:rsidRPr="00D534CB">
        <w:rPr>
          <w:b/>
          <w:sz w:val="28"/>
          <w:szCs w:val="28"/>
          <w:lang w:val="uk-UA"/>
        </w:rPr>
        <w:t xml:space="preserve">діяльність </w:t>
      </w:r>
      <w:r w:rsidR="00D534CB" w:rsidRPr="00D534CB">
        <w:rPr>
          <w:b/>
          <w:sz w:val="28"/>
          <w:szCs w:val="28"/>
          <w:lang w:val="uk-UA"/>
        </w:rPr>
        <w:t xml:space="preserve">з </w:t>
      </w:r>
      <w:r w:rsidR="00095734" w:rsidRPr="00D534CB">
        <w:rPr>
          <w:b/>
          <w:sz w:val="28"/>
          <w:szCs w:val="28"/>
          <w:lang w:val="uk-UA"/>
        </w:rPr>
        <w:t xml:space="preserve">торгівлі </w:t>
      </w:r>
      <w:r w:rsidR="00D534CB">
        <w:rPr>
          <w:b/>
          <w:sz w:val="28"/>
          <w:szCs w:val="28"/>
          <w:lang w:val="uk-UA"/>
        </w:rPr>
        <w:t>цінними паперами</w:t>
      </w:r>
      <w:r w:rsidR="004D132E">
        <w:rPr>
          <w:b/>
          <w:sz w:val="28"/>
          <w:szCs w:val="28"/>
          <w:lang w:val="uk-UA"/>
        </w:rPr>
        <w:t>, що підлягає ліцензуванню</w:t>
      </w:r>
    </w:p>
    <w:p w:rsidR="007A5E95" w:rsidRDefault="007A5E95" w:rsidP="00FD5729">
      <w:pPr>
        <w:jc w:val="center"/>
        <w:rPr>
          <w:sz w:val="28"/>
          <w:szCs w:val="28"/>
          <w:lang w:val="uk-UA"/>
        </w:rPr>
      </w:pPr>
    </w:p>
    <w:p w:rsidR="00800269" w:rsidRPr="00800269" w:rsidRDefault="00800269" w:rsidP="00FD5729">
      <w:pPr>
        <w:jc w:val="center"/>
        <w:rPr>
          <w:sz w:val="20"/>
          <w:szCs w:val="20"/>
          <w:lang w:val="uk-UA"/>
        </w:rPr>
      </w:pPr>
    </w:p>
    <w:tbl>
      <w:tblPr>
        <w:tblW w:w="97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20"/>
        <w:gridCol w:w="2880"/>
        <w:gridCol w:w="1620"/>
        <w:gridCol w:w="1620"/>
        <w:gridCol w:w="360"/>
        <w:gridCol w:w="360"/>
        <w:gridCol w:w="67"/>
        <w:gridCol w:w="653"/>
        <w:gridCol w:w="1440"/>
      </w:tblGrid>
      <w:tr w:rsidR="00AA43FA" w:rsidRPr="00D06892" w:rsidTr="009955EE">
        <w:tc>
          <w:tcPr>
            <w:tcW w:w="720" w:type="dxa"/>
            <w:vMerge w:val="restart"/>
            <w:tcBorders>
              <w:right w:val="single" w:sz="4" w:space="0" w:color="auto"/>
            </w:tcBorders>
            <w:vAlign w:val="center"/>
          </w:tcPr>
          <w:p w:rsidR="00AA43FA" w:rsidRPr="00AA43FA" w:rsidRDefault="00AA43FA" w:rsidP="0062557E">
            <w:pPr>
              <w:pStyle w:val="NoSpacing"/>
              <w:jc w:val="center"/>
              <w:rPr>
                <w:rFonts w:ascii="Times New Roman" w:hAnsi="Times New Roman"/>
                <w:sz w:val="20"/>
                <w:szCs w:val="20"/>
                <w:lang w:val="uk-UA"/>
              </w:rPr>
            </w:pPr>
            <w:r w:rsidRPr="00AA43FA">
              <w:rPr>
                <w:rFonts w:ascii="Times New Roman" w:hAnsi="Times New Roman"/>
                <w:sz w:val="20"/>
                <w:szCs w:val="20"/>
                <w:lang w:val="uk-UA"/>
              </w:rPr>
              <w:t>№</w:t>
            </w:r>
          </w:p>
          <w:p w:rsidR="00AA43FA" w:rsidRPr="00AA43FA" w:rsidRDefault="00AA43FA" w:rsidP="0062557E">
            <w:pPr>
              <w:pStyle w:val="NoSpacing"/>
              <w:jc w:val="center"/>
              <w:rPr>
                <w:rFonts w:ascii="Times New Roman" w:hAnsi="Times New Roman"/>
                <w:sz w:val="20"/>
                <w:szCs w:val="20"/>
                <w:lang w:val="uk-UA"/>
              </w:rPr>
            </w:pPr>
            <w:r w:rsidRPr="00AA43FA">
              <w:rPr>
                <w:rFonts w:ascii="Times New Roman" w:hAnsi="Times New Roman"/>
                <w:sz w:val="20"/>
                <w:szCs w:val="20"/>
                <w:lang w:val="uk-UA"/>
              </w:rPr>
              <w:t>з/п</w:t>
            </w:r>
          </w:p>
        </w:tc>
        <w:tc>
          <w:tcPr>
            <w:tcW w:w="2880" w:type="dxa"/>
            <w:vMerge w:val="restart"/>
            <w:tcBorders>
              <w:left w:val="single" w:sz="4" w:space="0" w:color="auto"/>
              <w:right w:val="single" w:sz="4" w:space="0" w:color="auto"/>
            </w:tcBorders>
            <w:vAlign w:val="center"/>
          </w:tcPr>
          <w:p w:rsidR="00AA43FA" w:rsidRPr="00AA43FA" w:rsidRDefault="00AA43FA" w:rsidP="0062557E">
            <w:pPr>
              <w:jc w:val="center"/>
              <w:rPr>
                <w:sz w:val="20"/>
                <w:szCs w:val="20"/>
                <w:lang w:val="uk-UA"/>
              </w:rPr>
            </w:pPr>
            <w:r w:rsidRPr="00AA43FA">
              <w:rPr>
                <w:sz w:val="20"/>
                <w:szCs w:val="20"/>
                <w:lang w:val="uk-UA"/>
              </w:rPr>
              <w:t>Питання щодо дотримання</w:t>
            </w:r>
          </w:p>
          <w:p w:rsidR="00AA43FA" w:rsidRPr="00AA43FA" w:rsidRDefault="00AA43FA" w:rsidP="0062557E">
            <w:pPr>
              <w:jc w:val="center"/>
              <w:rPr>
                <w:sz w:val="20"/>
                <w:szCs w:val="20"/>
                <w:lang w:val="uk-UA"/>
              </w:rPr>
            </w:pPr>
            <w:r w:rsidRPr="00AA43FA">
              <w:rPr>
                <w:sz w:val="20"/>
                <w:szCs w:val="20"/>
                <w:lang w:val="uk-UA"/>
              </w:rPr>
              <w:t>суб’єктом господарювання вимог законодавства</w:t>
            </w:r>
          </w:p>
        </w:tc>
        <w:tc>
          <w:tcPr>
            <w:tcW w:w="1620" w:type="dxa"/>
            <w:vMerge w:val="restart"/>
            <w:tcBorders>
              <w:left w:val="single" w:sz="4" w:space="0" w:color="auto"/>
              <w:right w:val="single" w:sz="4" w:space="0" w:color="auto"/>
            </w:tcBorders>
            <w:tcMar>
              <w:left w:w="28" w:type="dxa"/>
              <w:right w:w="28" w:type="dxa"/>
            </w:tcMar>
            <w:vAlign w:val="center"/>
          </w:tcPr>
          <w:p w:rsidR="00AA43FA" w:rsidRPr="00AA43FA" w:rsidRDefault="00AA43FA" w:rsidP="009955EE">
            <w:pPr>
              <w:pStyle w:val="NoSpacing"/>
              <w:ind w:left="-28" w:right="-28"/>
              <w:jc w:val="center"/>
              <w:rPr>
                <w:rFonts w:ascii="Times New Roman" w:hAnsi="Times New Roman"/>
                <w:sz w:val="20"/>
                <w:szCs w:val="20"/>
                <w:lang w:val="uk-UA"/>
              </w:rPr>
            </w:pPr>
            <w:r w:rsidRPr="00AA43FA">
              <w:rPr>
                <w:rFonts w:ascii="Times New Roman" w:hAnsi="Times New Roman"/>
                <w:sz w:val="20"/>
                <w:szCs w:val="20"/>
                <w:lang w:val="uk-UA"/>
              </w:rPr>
              <w:t xml:space="preserve">Ступінь </w:t>
            </w:r>
          </w:p>
          <w:p w:rsidR="00AA43FA" w:rsidRPr="00AA43FA" w:rsidRDefault="00AA43FA" w:rsidP="009955EE">
            <w:pPr>
              <w:pStyle w:val="NoSpacing"/>
              <w:ind w:left="-28" w:right="-28"/>
              <w:jc w:val="center"/>
              <w:rPr>
                <w:rFonts w:ascii="Times New Roman" w:hAnsi="Times New Roman"/>
                <w:sz w:val="20"/>
                <w:szCs w:val="20"/>
                <w:lang w:val="uk-UA"/>
              </w:rPr>
            </w:pPr>
            <w:r w:rsidRPr="00AA43FA">
              <w:rPr>
                <w:rFonts w:ascii="Times New Roman" w:hAnsi="Times New Roman"/>
                <w:sz w:val="20"/>
                <w:szCs w:val="20"/>
                <w:lang w:val="uk-UA"/>
              </w:rPr>
              <w:t xml:space="preserve">ризику </w:t>
            </w:r>
          </w:p>
          <w:p w:rsidR="00AA43FA" w:rsidRPr="00AA43FA" w:rsidRDefault="00AA43FA" w:rsidP="009955EE">
            <w:pPr>
              <w:pStyle w:val="NoSpacing"/>
              <w:ind w:left="-28" w:right="-28"/>
              <w:jc w:val="center"/>
              <w:rPr>
                <w:rFonts w:ascii="Times New Roman" w:hAnsi="Times New Roman"/>
                <w:sz w:val="20"/>
                <w:szCs w:val="20"/>
                <w:lang w:val="uk-UA"/>
              </w:rPr>
            </w:pPr>
            <w:r w:rsidRPr="00AA43FA">
              <w:rPr>
                <w:rFonts w:ascii="Times New Roman" w:hAnsi="Times New Roman"/>
                <w:sz w:val="20"/>
                <w:szCs w:val="20"/>
                <w:lang w:val="uk-UA"/>
              </w:rPr>
              <w:t>суб’єкта господарювання</w:t>
            </w:r>
          </w:p>
        </w:tc>
        <w:tc>
          <w:tcPr>
            <w:tcW w:w="1620" w:type="dxa"/>
            <w:vMerge w:val="restart"/>
            <w:tcBorders>
              <w:left w:val="single" w:sz="4" w:space="0" w:color="auto"/>
              <w:right w:val="single" w:sz="4" w:space="0" w:color="auto"/>
            </w:tcBorders>
            <w:vAlign w:val="center"/>
          </w:tcPr>
          <w:p w:rsidR="007D030F" w:rsidRDefault="00AA43FA" w:rsidP="0062557E">
            <w:pPr>
              <w:pStyle w:val="NoSpacing"/>
              <w:ind w:left="-28" w:right="-105"/>
              <w:jc w:val="center"/>
              <w:rPr>
                <w:rFonts w:ascii="Times New Roman" w:hAnsi="Times New Roman"/>
                <w:sz w:val="20"/>
                <w:szCs w:val="20"/>
                <w:lang w:val="uk-UA"/>
              </w:rPr>
            </w:pPr>
            <w:r>
              <w:rPr>
                <w:rFonts w:ascii="Times New Roman" w:hAnsi="Times New Roman"/>
                <w:sz w:val="20"/>
                <w:szCs w:val="20"/>
                <w:lang w:val="uk-UA"/>
              </w:rPr>
              <w:t xml:space="preserve">Позиція </w:t>
            </w:r>
          </w:p>
          <w:p w:rsidR="007D030F" w:rsidRDefault="00AA43FA" w:rsidP="009955EE">
            <w:pPr>
              <w:pStyle w:val="NoSpacing"/>
              <w:ind w:left="-85" w:right="-85"/>
              <w:jc w:val="center"/>
              <w:rPr>
                <w:rFonts w:ascii="Times New Roman" w:hAnsi="Times New Roman"/>
                <w:sz w:val="20"/>
                <w:szCs w:val="20"/>
                <w:lang w:val="uk-UA"/>
              </w:rPr>
            </w:pPr>
            <w:r>
              <w:rPr>
                <w:rFonts w:ascii="Times New Roman" w:hAnsi="Times New Roman"/>
                <w:sz w:val="20"/>
                <w:szCs w:val="20"/>
                <w:lang w:val="uk-UA"/>
              </w:rPr>
              <w:t>суб</w:t>
            </w:r>
            <w:r w:rsidRPr="00E73C2E">
              <w:rPr>
                <w:rFonts w:ascii="Times New Roman" w:hAnsi="Times New Roman"/>
                <w:sz w:val="20"/>
                <w:szCs w:val="20"/>
              </w:rPr>
              <w:t>’</w:t>
            </w:r>
            <w:r>
              <w:rPr>
                <w:rFonts w:ascii="Times New Roman" w:hAnsi="Times New Roman"/>
                <w:sz w:val="20"/>
                <w:szCs w:val="20"/>
                <w:lang w:val="uk-UA"/>
              </w:rPr>
              <w:t>єкта господарювання щодо</w:t>
            </w:r>
          </w:p>
          <w:p w:rsidR="007D030F" w:rsidRDefault="00AA43FA" w:rsidP="0062557E">
            <w:pPr>
              <w:pStyle w:val="NoSpacing"/>
              <w:ind w:left="-28" w:right="-105"/>
              <w:jc w:val="center"/>
              <w:rPr>
                <w:rFonts w:ascii="Times New Roman" w:hAnsi="Times New Roman"/>
                <w:sz w:val="20"/>
                <w:szCs w:val="20"/>
                <w:lang w:val="uk-UA"/>
              </w:rPr>
            </w:pPr>
            <w:r>
              <w:rPr>
                <w:rFonts w:ascii="Times New Roman" w:hAnsi="Times New Roman"/>
                <w:sz w:val="20"/>
                <w:szCs w:val="20"/>
                <w:lang w:val="uk-UA"/>
              </w:rPr>
              <w:t xml:space="preserve"> негативного впливу </w:t>
            </w:r>
          </w:p>
          <w:p w:rsidR="00800269" w:rsidRDefault="00AA43FA" w:rsidP="0062557E">
            <w:pPr>
              <w:pStyle w:val="NoSpacing"/>
              <w:ind w:left="-28" w:right="-105"/>
              <w:jc w:val="center"/>
              <w:rPr>
                <w:rFonts w:ascii="Times New Roman" w:hAnsi="Times New Roman"/>
                <w:sz w:val="20"/>
                <w:szCs w:val="20"/>
                <w:lang w:val="uk-UA"/>
              </w:rPr>
            </w:pPr>
            <w:r>
              <w:rPr>
                <w:rFonts w:ascii="Times New Roman" w:hAnsi="Times New Roman"/>
                <w:sz w:val="20"/>
                <w:szCs w:val="20"/>
                <w:lang w:val="uk-UA"/>
              </w:rPr>
              <w:t xml:space="preserve">вимоги законодавства (від 1 до </w:t>
            </w:r>
          </w:p>
          <w:p w:rsidR="00AA43FA" w:rsidRPr="00AA43FA" w:rsidRDefault="00AA43FA" w:rsidP="0062557E">
            <w:pPr>
              <w:pStyle w:val="NoSpacing"/>
              <w:ind w:left="-28" w:right="-105"/>
              <w:jc w:val="center"/>
              <w:rPr>
                <w:rFonts w:ascii="Times New Roman" w:hAnsi="Times New Roman"/>
                <w:sz w:val="20"/>
                <w:szCs w:val="20"/>
                <w:lang w:val="uk-UA"/>
              </w:rPr>
            </w:pPr>
            <w:r>
              <w:rPr>
                <w:rFonts w:ascii="Times New Roman" w:hAnsi="Times New Roman"/>
                <w:sz w:val="20"/>
                <w:szCs w:val="20"/>
                <w:lang w:val="uk-UA"/>
              </w:rPr>
              <w:t>4 балів)</w:t>
            </w:r>
            <w:r w:rsidR="00800269">
              <w:rPr>
                <w:rFonts w:ascii="Times New Roman" w:hAnsi="Times New Roman"/>
                <w:sz w:val="20"/>
                <w:szCs w:val="20"/>
                <w:lang w:val="uk-UA"/>
              </w:rPr>
              <w:t>*</w:t>
            </w:r>
          </w:p>
        </w:tc>
        <w:tc>
          <w:tcPr>
            <w:tcW w:w="1440" w:type="dxa"/>
            <w:gridSpan w:val="4"/>
            <w:tcBorders>
              <w:left w:val="single" w:sz="4" w:space="0" w:color="auto"/>
              <w:right w:val="single" w:sz="4" w:space="0" w:color="auto"/>
            </w:tcBorders>
            <w:vAlign w:val="center"/>
          </w:tcPr>
          <w:p w:rsidR="00AA43FA" w:rsidRPr="00AA43FA" w:rsidRDefault="00AA43FA" w:rsidP="0062557E">
            <w:pPr>
              <w:pStyle w:val="22"/>
              <w:ind w:right="-111"/>
              <w:jc w:val="center"/>
              <w:rPr>
                <w:rFonts w:ascii="Times New Roman" w:hAnsi="Times New Roman"/>
                <w:sz w:val="20"/>
                <w:szCs w:val="20"/>
                <w:lang w:val="uk-UA"/>
              </w:rPr>
            </w:pPr>
            <w:r w:rsidRPr="00AA43FA">
              <w:rPr>
                <w:rFonts w:ascii="Times New Roman" w:hAnsi="Times New Roman"/>
                <w:sz w:val="20"/>
                <w:szCs w:val="20"/>
                <w:lang w:val="uk-UA"/>
              </w:rPr>
              <w:t>Відповіді на</w:t>
            </w:r>
          </w:p>
          <w:p w:rsidR="00AA43FA" w:rsidRPr="00AA43FA" w:rsidRDefault="00AA43FA" w:rsidP="0062557E">
            <w:pPr>
              <w:pStyle w:val="NoSpacing"/>
              <w:ind w:right="-111"/>
              <w:jc w:val="center"/>
              <w:rPr>
                <w:rFonts w:ascii="Times New Roman" w:hAnsi="Times New Roman"/>
                <w:sz w:val="20"/>
                <w:szCs w:val="20"/>
                <w:lang w:val="uk-UA"/>
              </w:rPr>
            </w:pPr>
            <w:r w:rsidRPr="00AA43FA">
              <w:rPr>
                <w:rFonts w:ascii="Times New Roman" w:hAnsi="Times New Roman"/>
                <w:sz w:val="20"/>
                <w:szCs w:val="20"/>
                <w:lang w:val="uk-UA"/>
              </w:rPr>
              <w:t>питання</w:t>
            </w:r>
          </w:p>
        </w:tc>
        <w:tc>
          <w:tcPr>
            <w:tcW w:w="1440" w:type="dxa"/>
            <w:vMerge w:val="restart"/>
            <w:tcBorders>
              <w:left w:val="single" w:sz="4" w:space="0" w:color="auto"/>
            </w:tcBorders>
            <w:tcMar>
              <w:left w:w="28" w:type="dxa"/>
              <w:right w:w="28" w:type="dxa"/>
            </w:tcMar>
            <w:vAlign w:val="center"/>
          </w:tcPr>
          <w:p w:rsidR="00AA43FA" w:rsidRDefault="00AA43FA" w:rsidP="007D030F">
            <w:pPr>
              <w:pStyle w:val="NoSpacing"/>
              <w:ind w:left="-28"/>
              <w:jc w:val="center"/>
              <w:rPr>
                <w:rFonts w:ascii="Times New Roman" w:hAnsi="Times New Roman"/>
                <w:sz w:val="20"/>
                <w:szCs w:val="20"/>
                <w:lang w:val="uk-UA"/>
              </w:rPr>
            </w:pPr>
            <w:r w:rsidRPr="00AA43FA">
              <w:rPr>
                <w:rFonts w:ascii="Times New Roman" w:hAnsi="Times New Roman"/>
                <w:sz w:val="20"/>
                <w:szCs w:val="20"/>
                <w:lang w:val="uk-UA"/>
              </w:rPr>
              <w:t>Нормативне</w:t>
            </w:r>
          </w:p>
          <w:p w:rsidR="00AA43FA" w:rsidRPr="007D030F" w:rsidRDefault="00AA43FA" w:rsidP="007D030F">
            <w:pPr>
              <w:pStyle w:val="NoSpacing"/>
              <w:ind w:left="152" w:hanging="180"/>
              <w:jc w:val="center"/>
              <w:rPr>
                <w:rFonts w:ascii="Times New Roman" w:hAnsi="Times New Roman"/>
                <w:sz w:val="20"/>
                <w:szCs w:val="20"/>
                <w:lang w:val="en-US"/>
              </w:rPr>
            </w:pPr>
            <w:r w:rsidRPr="00AA43FA">
              <w:rPr>
                <w:rFonts w:ascii="Times New Roman" w:hAnsi="Times New Roman"/>
                <w:sz w:val="20"/>
                <w:szCs w:val="20"/>
                <w:lang w:val="uk-UA"/>
              </w:rPr>
              <w:t xml:space="preserve"> обґрунтування</w:t>
            </w:r>
          </w:p>
        </w:tc>
      </w:tr>
      <w:tr w:rsidR="00AA43FA" w:rsidRPr="00D06892" w:rsidTr="009955EE">
        <w:tc>
          <w:tcPr>
            <w:tcW w:w="720" w:type="dxa"/>
            <w:vMerge/>
            <w:tcBorders>
              <w:right w:val="single" w:sz="4" w:space="0" w:color="auto"/>
            </w:tcBorders>
            <w:vAlign w:val="center"/>
          </w:tcPr>
          <w:p w:rsidR="00AA43FA" w:rsidRPr="00AA43FA" w:rsidRDefault="00AA43FA" w:rsidP="0014582B">
            <w:pPr>
              <w:pStyle w:val="NoSpacing"/>
              <w:jc w:val="center"/>
              <w:rPr>
                <w:rFonts w:ascii="Times New Roman" w:hAnsi="Times New Roman"/>
                <w:sz w:val="20"/>
                <w:szCs w:val="20"/>
                <w:lang w:val="uk-UA"/>
              </w:rPr>
            </w:pPr>
          </w:p>
        </w:tc>
        <w:tc>
          <w:tcPr>
            <w:tcW w:w="2880" w:type="dxa"/>
            <w:vMerge/>
            <w:tcBorders>
              <w:left w:val="single" w:sz="4" w:space="0" w:color="auto"/>
              <w:right w:val="single" w:sz="4" w:space="0" w:color="auto"/>
            </w:tcBorders>
            <w:vAlign w:val="center"/>
          </w:tcPr>
          <w:p w:rsidR="00AA43FA" w:rsidRPr="00AA43FA" w:rsidRDefault="00AA43FA" w:rsidP="0014582B">
            <w:pPr>
              <w:jc w:val="center"/>
              <w:rPr>
                <w:sz w:val="20"/>
                <w:szCs w:val="20"/>
                <w:lang w:val="uk-UA"/>
              </w:rPr>
            </w:pPr>
          </w:p>
        </w:tc>
        <w:tc>
          <w:tcPr>
            <w:tcW w:w="1620" w:type="dxa"/>
            <w:vMerge/>
            <w:tcBorders>
              <w:left w:val="single" w:sz="4" w:space="0" w:color="auto"/>
              <w:right w:val="single" w:sz="4" w:space="0" w:color="auto"/>
            </w:tcBorders>
          </w:tcPr>
          <w:p w:rsidR="00AA43FA" w:rsidRPr="00AA43FA" w:rsidRDefault="00AA43FA" w:rsidP="0014582B">
            <w:pPr>
              <w:pStyle w:val="NoSpacing"/>
              <w:ind w:left="-28" w:right="-105"/>
              <w:jc w:val="center"/>
              <w:rPr>
                <w:rFonts w:ascii="Times New Roman" w:hAnsi="Times New Roman"/>
                <w:sz w:val="20"/>
                <w:szCs w:val="20"/>
                <w:lang w:val="uk-UA"/>
              </w:rPr>
            </w:pPr>
          </w:p>
        </w:tc>
        <w:tc>
          <w:tcPr>
            <w:tcW w:w="1620" w:type="dxa"/>
            <w:vMerge/>
            <w:tcBorders>
              <w:left w:val="single" w:sz="4" w:space="0" w:color="auto"/>
              <w:right w:val="single" w:sz="4" w:space="0" w:color="auto"/>
            </w:tcBorders>
          </w:tcPr>
          <w:p w:rsidR="00AA43FA" w:rsidRPr="00AA43FA" w:rsidRDefault="00AA43FA" w:rsidP="0014582B">
            <w:pPr>
              <w:pStyle w:val="NoSpacing"/>
              <w:ind w:left="-28" w:right="-105"/>
              <w:jc w:val="center"/>
              <w:rPr>
                <w:rFonts w:ascii="Times New Roman" w:hAnsi="Times New Roman"/>
                <w:sz w:val="20"/>
                <w:szCs w:val="20"/>
                <w:lang w:val="uk-UA"/>
              </w:rPr>
            </w:pPr>
          </w:p>
        </w:tc>
        <w:tc>
          <w:tcPr>
            <w:tcW w:w="360" w:type="dxa"/>
            <w:tcBorders>
              <w:left w:val="single" w:sz="4" w:space="0" w:color="auto"/>
              <w:right w:val="single" w:sz="4" w:space="0" w:color="auto"/>
            </w:tcBorders>
            <w:tcMar>
              <w:left w:w="28" w:type="dxa"/>
              <w:right w:w="28" w:type="dxa"/>
            </w:tcMar>
            <w:vAlign w:val="center"/>
          </w:tcPr>
          <w:p w:rsidR="00AA43FA" w:rsidRPr="00AA43FA" w:rsidRDefault="00AA43FA" w:rsidP="007B30E6">
            <w:pPr>
              <w:pStyle w:val="a6"/>
              <w:spacing w:before="0"/>
              <w:ind w:left="-108" w:right="-108" w:firstLine="0"/>
              <w:jc w:val="center"/>
              <w:rPr>
                <w:rFonts w:ascii="Times New Roman" w:hAnsi="Times New Roman"/>
                <w:bCs/>
                <w:sz w:val="20"/>
                <w:vertAlign w:val="superscript"/>
              </w:rPr>
            </w:pPr>
            <w:r w:rsidRPr="00AA43FA">
              <w:rPr>
                <w:rFonts w:ascii="Times New Roman" w:hAnsi="Times New Roman"/>
                <w:bCs/>
                <w:sz w:val="20"/>
              </w:rPr>
              <w:t>так</w:t>
            </w:r>
          </w:p>
        </w:tc>
        <w:tc>
          <w:tcPr>
            <w:tcW w:w="360" w:type="dxa"/>
            <w:tcBorders>
              <w:left w:val="single" w:sz="4" w:space="0" w:color="auto"/>
              <w:right w:val="single" w:sz="4" w:space="0" w:color="auto"/>
            </w:tcBorders>
            <w:tcMar>
              <w:left w:w="28" w:type="dxa"/>
              <w:right w:w="28" w:type="dxa"/>
            </w:tcMar>
            <w:vAlign w:val="center"/>
          </w:tcPr>
          <w:p w:rsidR="00AA43FA" w:rsidRPr="00AA43FA" w:rsidRDefault="00AA43FA" w:rsidP="007B30E6">
            <w:pPr>
              <w:pStyle w:val="a6"/>
              <w:spacing w:before="0"/>
              <w:ind w:firstLine="0"/>
              <w:jc w:val="center"/>
              <w:rPr>
                <w:rFonts w:ascii="Times New Roman" w:hAnsi="Times New Roman"/>
                <w:bCs/>
                <w:sz w:val="20"/>
                <w:vertAlign w:val="superscript"/>
              </w:rPr>
            </w:pPr>
            <w:r w:rsidRPr="00AA43FA">
              <w:rPr>
                <w:rFonts w:ascii="Times New Roman" w:hAnsi="Times New Roman"/>
                <w:bCs/>
                <w:sz w:val="20"/>
              </w:rPr>
              <w:t>ні</w:t>
            </w:r>
          </w:p>
        </w:tc>
        <w:tc>
          <w:tcPr>
            <w:tcW w:w="720" w:type="dxa"/>
            <w:gridSpan w:val="2"/>
            <w:tcBorders>
              <w:left w:val="single" w:sz="4" w:space="0" w:color="auto"/>
              <w:right w:val="single" w:sz="4" w:space="0" w:color="auto"/>
            </w:tcBorders>
            <w:tcMar>
              <w:left w:w="28" w:type="dxa"/>
              <w:right w:w="28" w:type="dxa"/>
            </w:tcMar>
            <w:vAlign w:val="center"/>
          </w:tcPr>
          <w:p w:rsidR="00AA43FA" w:rsidRDefault="00AA43FA" w:rsidP="00AA43FA">
            <w:pPr>
              <w:pStyle w:val="a6"/>
              <w:spacing w:before="0"/>
              <w:ind w:left="152" w:right="-108" w:hanging="260"/>
              <w:jc w:val="center"/>
              <w:rPr>
                <w:rFonts w:ascii="Times New Roman" w:hAnsi="Times New Roman"/>
                <w:bCs/>
                <w:sz w:val="20"/>
              </w:rPr>
            </w:pPr>
            <w:r w:rsidRPr="00AA43FA">
              <w:rPr>
                <w:rFonts w:ascii="Times New Roman" w:hAnsi="Times New Roman"/>
                <w:bCs/>
                <w:sz w:val="20"/>
              </w:rPr>
              <w:t xml:space="preserve">не </w:t>
            </w:r>
          </w:p>
          <w:p w:rsidR="007D030F" w:rsidRDefault="007D030F" w:rsidP="007B30E6">
            <w:pPr>
              <w:pStyle w:val="a6"/>
              <w:spacing w:before="0"/>
              <w:ind w:left="-108" w:right="-108" w:firstLine="0"/>
              <w:jc w:val="center"/>
              <w:rPr>
                <w:rFonts w:ascii="Times New Roman" w:hAnsi="Times New Roman"/>
                <w:bCs/>
                <w:sz w:val="20"/>
              </w:rPr>
            </w:pPr>
            <w:r>
              <w:rPr>
                <w:rFonts w:ascii="Times New Roman" w:hAnsi="Times New Roman"/>
                <w:bCs/>
                <w:sz w:val="20"/>
              </w:rPr>
              <w:t>розгля-</w:t>
            </w:r>
          </w:p>
          <w:p w:rsidR="00AA43FA" w:rsidRPr="00AA43FA" w:rsidRDefault="00AA43FA" w:rsidP="007B30E6">
            <w:pPr>
              <w:pStyle w:val="a6"/>
              <w:spacing w:before="0"/>
              <w:ind w:left="-108" w:right="-108" w:firstLine="0"/>
              <w:jc w:val="center"/>
              <w:rPr>
                <w:rFonts w:ascii="Times New Roman" w:hAnsi="Times New Roman"/>
                <w:bCs/>
                <w:sz w:val="20"/>
                <w:vertAlign w:val="superscript"/>
              </w:rPr>
            </w:pPr>
            <w:r w:rsidRPr="00AA43FA">
              <w:rPr>
                <w:rFonts w:ascii="Times New Roman" w:hAnsi="Times New Roman"/>
                <w:bCs/>
                <w:sz w:val="20"/>
              </w:rPr>
              <w:t>далося</w:t>
            </w:r>
          </w:p>
        </w:tc>
        <w:tc>
          <w:tcPr>
            <w:tcW w:w="1440" w:type="dxa"/>
            <w:vMerge/>
            <w:tcBorders>
              <w:left w:val="single" w:sz="4" w:space="0" w:color="auto"/>
            </w:tcBorders>
            <w:vAlign w:val="center"/>
          </w:tcPr>
          <w:p w:rsidR="00AA43FA" w:rsidRPr="00D06892" w:rsidRDefault="00AA43FA" w:rsidP="0014582B">
            <w:pPr>
              <w:pStyle w:val="NoSpacing"/>
              <w:jc w:val="center"/>
              <w:rPr>
                <w:rFonts w:ascii="Times New Roman" w:hAnsi="Times New Roman"/>
                <w:sz w:val="28"/>
                <w:szCs w:val="28"/>
                <w:lang w:val="uk-UA"/>
              </w:rPr>
            </w:pPr>
          </w:p>
        </w:tc>
      </w:tr>
      <w:tr w:rsidR="004B4FFB" w:rsidRPr="00D06892" w:rsidTr="009955EE">
        <w:tc>
          <w:tcPr>
            <w:tcW w:w="9720" w:type="dxa"/>
            <w:gridSpan w:val="9"/>
          </w:tcPr>
          <w:p w:rsidR="004B4FFB" w:rsidRPr="00D06892" w:rsidRDefault="004B4FFB" w:rsidP="0014582B">
            <w:pPr>
              <w:jc w:val="center"/>
              <w:rPr>
                <w:b/>
                <w:sz w:val="28"/>
                <w:szCs w:val="28"/>
                <w:lang w:val="uk-UA"/>
              </w:rPr>
            </w:pPr>
            <w:r>
              <w:rPr>
                <w:b/>
                <w:sz w:val="28"/>
                <w:szCs w:val="28"/>
                <w:lang w:val="uk-UA"/>
              </w:rPr>
              <w:t xml:space="preserve">        І. З</w:t>
            </w:r>
            <w:r w:rsidRPr="0017340A">
              <w:rPr>
                <w:b/>
                <w:sz w:val="28"/>
                <w:szCs w:val="28"/>
                <w:lang w:val="uk-UA"/>
              </w:rPr>
              <w:t xml:space="preserve">агальні </w:t>
            </w:r>
            <w:r>
              <w:rPr>
                <w:b/>
                <w:sz w:val="28"/>
                <w:szCs w:val="28"/>
                <w:lang w:val="uk-UA"/>
              </w:rPr>
              <w:t>питання</w:t>
            </w:r>
          </w:p>
        </w:tc>
      </w:tr>
      <w:tr w:rsidR="00AA43FA" w:rsidRPr="00A6684A" w:rsidTr="009955EE">
        <w:trPr>
          <w:trHeight w:val="1346"/>
        </w:trPr>
        <w:tc>
          <w:tcPr>
            <w:tcW w:w="720" w:type="dxa"/>
            <w:tcBorders>
              <w:bottom w:val="single" w:sz="4" w:space="0" w:color="auto"/>
            </w:tcBorders>
          </w:tcPr>
          <w:p w:rsidR="00AA43FA" w:rsidRPr="006C13B1" w:rsidRDefault="00AA43FA" w:rsidP="0013164B">
            <w:pPr>
              <w:pStyle w:val="NoSpacing"/>
              <w:ind w:left="-85" w:right="-85"/>
              <w:jc w:val="center"/>
              <w:rPr>
                <w:rFonts w:ascii="Times New Roman" w:hAnsi="Times New Roman"/>
                <w:sz w:val="24"/>
                <w:szCs w:val="24"/>
                <w:lang w:val="uk-UA"/>
              </w:rPr>
            </w:pPr>
            <w:r w:rsidRPr="006C13B1">
              <w:rPr>
                <w:rFonts w:ascii="Times New Roman" w:hAnsi="Times New Roman"/>
                <w:sz w:val="24"/>
                <w:szCs w:val="24"/>
                <w:lang w:val="uk-UA"/>
              </w:rPr>
              <w:t>1</w:t>
            </w:r>
          </w:p>
        </w:tc>
        <w:tc>
          <w:tcPr>
            <w:tcW w:w="2880" w:type="dxa"/>
            <w:tcBorders>
              <w:bottom w:val="single" w:sz="4" w:space="0" w:color="auto"/>
            </w:tcBorders>
          </w:tcPr>
          <w:p w:rsidR="00AA43FA" w:rsidRPr="006C13B1" w:rsidRDefault="00AA43FA" w:rsidP="00A17234">
            <w:pPr>
              <w:pStyle w:val="rvps2"/>
              <w:spacing w:before="0" w:beforeAutospacing="0" w:after="0" w:afterAutospacing="0"/>
            </w:pPr>
            <w:r w:rsidRPr="006C13B1">
              <w:t xml:space="preserve">Торговець цінними паперами (далі –Ліцензіат) провадить професійну діяльність на фондовому ринку - діяльність з торгівлі цінними паперами відповідно до отриманої ліцензії, виданої Державною комісією з цінних паперів та фондового ринку або Національною комісією з цінних паперів та фондового ринку (далі – Комісія), та є членом щонайменше в одному об’єднанні професійних учасників ринку цінних паперів та/або саморегулівній </w:t>
            </w:r>
            <w:r w:rsidRPr="006C13B1">
              <w:lastRenderedPageBreak/>
              <w:t xml:space="preserve">організації, що об’єднує професійних учасників ринку цінних паперів за відповідним видом професійної діяльності та включення ліцензіата (крім банку) до державного реєстру фінансових установ, які надають фінансові </w:t>
            </w:r>
            <w:r w:rsidR="00A17234">
              <w:t>послуги на ринку цінних паперів.</w:t>
            </w:r>
          </w:p>
        </w:tc>
        <w:tc>
          <w:tcPr>
            <w:tcW w:w="1620" w:type="dxa"/>
            <w:tcBorders>
              <w:bottom w:val="single" w:sz="4" w:space="0" w:color="auto"/>
              <w:right w:val="single" w:sz="4" w:space="0" w:color="auto"/>
            </w:tcBorders>
          </w:tcPr>
          <w:p w:rsidR="00AA43FA" w:rsidRPr="006C13B1" w:rsidRDefault="00AA43FA" w:rsidP="003F4028">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A43FA" w:rsidRPr="006C13B1" w:rsidRDefault="00AA43FA" w:rsidP="003F402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A43FA" w:rsidRPr="006C13B1" w:rsidRDefault="00AA43FA" w:rsidP="003F4028">
            <w:pPr>
              <w:pStyle w:val="NoSpacing"/>
              <w:jc w:val="center"/>
              <w:rPr>
                <w:rFonts w:ascii="Times New Roman" w:hAnsi="Times New Roman"/>
                <w:sz w:val="24"/>
                <w:szCs w:val="24"/>
                <w:lang w:val="en-US"/>
              </w:rPr>
            </w:pPr>
            <w:r w:rsidRPr="006C13B1">
              <w:rPr>
                <w:rFonts w:ascii="Times New Roman" w:hAnsi="Times New Roman"/>
                <w:sz w:val="24"/>
                <w:szCs w:val="24"/>
                <w:lang w:val="uk-UA"/>
              </w:rPr>
              <w:t>незначний</w:t>
            </w:r>
          </w:p>
        </w:tc>
        <w:tc>
          <w:tcPr>
            <w:tcW w:w="1620" w:type="dxa"/>
            <w:tcBorders>
              <w:left w:val="single" w:sz="4" w:space="0" w:color="auto"/>
              <w:bottom w:val="single" w:sz="4" w:space="0" w:color="auto"/>
            </w:tcBorders>
          </w:tcPr>
          <w:p w:rsidR="00AA43FA" w:rsidRPr="006C13B1" w:rsidRDefault="00AA43FA" w:rsidP="003F4028">
            <w:pPr>
              <w:pStyle w:val="NoSpacing"/>
              <w:jc w:val="center"/>
              <w:rPr>
                <w:rFonts w:ascii="Times New Roman" w:hAnsi="Times New Roman"/>
                <w:sz w:val="24"/>
                <w:szCs w:val="24"/>
                <w:lang w:val="en-US"/>
              </w:rPr>
            </w:pPr>
          </w:p>
        </w:tc>
        <w:tc>
          <w:tcPr>
            <w:tcW w:w="360" w:type="dxa"/>
            <w:tcBorders>
              <w:bottom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427" w:type="dxa"/>
            <w:gridSpan w:val="2"/>
            <w:tcBorders>
              <w:bottom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653" w:type="dxa"/>
            <w:tcBorders>
              <w:bottom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1440" w:type="dxa"/>
            <w:tcBorders>
              <w:bottom w:val="single" w:sz="4" w:space="0" w:color="auto"/>
            </w:tcBorders>
          </w:tcPr>
          <w:p w:rsidR="00AA43FA" w:rsidRPr="006C13B1" w:rsidRDefault="00AA43FA" w:rsidP="00C933E3">
            <w:pPr>
              <w:rPr>
                <w:lang w:val="uk-UA"/>
              </w:rPr>
            </w:pPr>
            <w:r w:rsidRPr="006C13B1">
              <w:rPr>
                <w:lang w:val="uk-UA"/>
              </w:rPr>
              <w:t>Абзац перший пункту 1 Розділу ІІ Ліцензійних умов № 819</w:t>
            </w:r>
          </w:p>
        </w:tc>
      </w:tr>
      <w:tr w:rsidR="00AA43FA" w:rsidRPr="00A6684A" w:rsidTr="009955EE">
        <w:trPr>
          <w:trHeight w:val="987"/>
        </w:trPr>
        <w:tc>
          <w:tcPr>
            <w:tcW w:w="720" w:type="dxa"/>
            <w:tcBorders>
              <w:top w:val="single" w:sz="4" w:space="0" w:color="auto"/>
            </w:tcBorders>
          </w:tcPr>
          <w:p w:rsidR="00AA43FA" w:rsidRPr="006C13B1" w:rsidRDefault="00AA43FA"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1.1</w:t>
            </w:r>
          </w:p>
        </w:tc>
        <w:tc>
          <w:tcPr>
            <w:tcW w:w="2880" w:type="dxa"/>
            <w:tcBorders>
              <w:top w:val="single" w:sz="4" w:space="0" w:color="auto"/>
            </w:tcBorders>
          </w:tcPr>
          <w:p w:rsidR="00AA43FA" w:rsidRPr="006C13B1" w:rsidRDefault="00AA43FA" w:rsidP="008728B7">
            <w:pPr>
              <w:pStyle w:val="rvps2"/>
            </w:pPr>
            <w:bookmarkStart w:id="1" w:name="n163"/>
            <w:bookmarkEnd w:id="1"/>
            <w:r w:rsidRPr="006C13B1">
              <w:t>Після надання об'єднанню професійних учасників фондового ринку статусу саморегулівної організації за певним видом професійної діяльності на ринку цінних паперів ліцензіат, який є членом інших професійних об'єднань, що зареєстровані Комісією за цим видом професійної діяльності, у тримісячний строк став членом такої саморегулівної організації та є її членом протягом всього строку наявності в неї статусу саморегулівної організації</w:t>
            </w:r>
            <w:r w:rsidR="00A17234">
              <w:t>.</w:t>
            </w:r>
          </w:p>
        </w:tc>
        <w:tc>
          <w:tcPr>
            <w:tcW w:w="1620" w:type="dxa"/>
            <w:tcBorders>
              <w:top w:val="single" w:sz="4" w:space="0" w:color="auto"/>
              <w:right w:val="single" w:sz="4" w:space="0" w:color="auto"/>
            </w:tcBorders>
          </w:tcPr>
          <w:p w:rsidR="00AA43FA" w:rsidRPr="006C13B1" w:rsidRDefault="00AA43FA" w:rsidP="005170D7">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A43FA" w:rsidRPr="006C13B1" w:rsidRDefault="00AA43FA" w:rsidP="005170D7">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A43FA" w:rsidRPr="006C13B1" w:rsidRDefault="00AA43FA" w:rsidP="005170D7">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top w:val="single" w:sz="4" w:space="0" w:color="auto"/>
              <w:left w:val="single" w:sz="4" w:space="0" w:color="auto"/>
            </w:tcBorders>
          </w:tcPr>
          <w:p w:rsidR="00AA43FA" w:rsidRPr="006C13B1" w:rsidRDefault="00AA43FA" w:rsidP="005170D7">
            <w:pPr>
              <w:pStyle w:val="NoSpacing"/>
              <w:jc w:val="center"/>
              <w:rPr>
                <w:rFonts w:ascii="Times New Roman" w:hAnsi="Times New Roman"/>
                <w:sz w:val="24"/>
                <w:szCs w:val="24"/>
                <w:lang w:val="uk-UA"/>
              </w:rPr>
            </w:pPr>
          </w:p>
        </w:tc>
        <w:tc>
          <w:tcPr>
            <w:tcW w:w="360" w:type="dxa"/>
            <w:tcBorders>
              <w:top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427" w:type="dxa"/>
            <w:gridSpan w:val="2"/>
            <w:tcBorders>
              <w:top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653" w:type="dxa"/>
            <w:tcBorders>
              <w:top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1440" w:type="dxa"/>
            <w:tcBorders>
              <w:top w:val="single" w:sz="4" w:space="0" w:color="auto"/>
            </w:tcBorders>
          </w:tcPr>
          <w:p w:rsidR="00AA43FA" w:rsidRPr="006C13B1" w:rsidRDefault="00AA43FA" w:rsidP="00C933E3">
            <w:pPr>
              <w:rPr>
                <w:lang w:val="uk-UA"/>
              </w:rPr>
            </w:pPr>
            <w:r w:rsidRPr="006C13B1">
              <w:rPr>
                <w:lang w:val="uk-UA"/>
              </w:rPr>
              <w:t>Абзац другий пункту 1 Розділу ІІ Ліцензійних умов № 819</w:t>
            </w:r>
          </w:p>
        </w:tc>
      </w:tr>
      <w:tr w:rsidR="007D030F" w:rsidRPr="006C13B1" w:rsidTr="009955EE">
        <w:tc>
          <w:tcPr>
            <w:tcW w:w="720" w:type="dxa"/>
          </w:tcPr>
          <w:p w:rsidR="007D030F" w:rsidRPr="006C13B1" w:rsidRDefault="007D030F" w:rsidP="0013164B">
            <w:pPr>
              <w:pStyle w:val="NoSpacing"/>
              <w:jc w:val="center"/>
              <w:rPr>
                <w:rFonts w:ascii="Times New Roman" w:hAnsi="Times New Roman"/>
                <w:sz w:val="24"/>
                <w:szCs w:val="24"/>
                <w:lang w:val="uk-UA"/>
              </w:rPr>
            </w:pPr>
            <w:r w:rsidRPr="006C13B1">
              <w:rPr>
                <w:rFonts w:ascii="Times New Roman" w:hAnsi="Times New Roman"/>
                <w:sz w:val="24"/>
                <w:szCs w:val="24"/>
                <w:lang w:val="uk-UA"/>
              </w:rPr>
              <w:t>2</w:t>
            </w:r>
          </w:p>
        </w:tc>
        <w:tc>
          <w:tcPr>
            <w:tcW w:w="2880" w:type="dxa"/>
          </w:tcPr>
          <w:p w:rsidR="007D030F" w:rsidRPr="006C13B1" w:rsidRDefault="007D030F" w:rsidP="00A12078">
            <w:pPr>
              <w:pStyle w:val="rvps2"/>
              <w:spacing w:before="0" w:beforeAutospacing="0" w:after="0" w:afterAutospacing="0"/>
            </w:pPr>
            <w:r w:rsidRPr="006C13B1">
              <w:rPr>
                <w:rStyle w:val="rvts0"/>
              </w:rPr>
              <w:t xml:space="preserve">Ліцензіат при провадженні діяльності з торгівлі цінними паперами відповідає вимогам пруденційних нормативів, встановлених </w:t>
            </w:r>
            <w:hyperlink r:id="rId8" w:anchor="n20" w:tgtFrame="_blank" w:history="1">
              <w:r w:rsidRPr="006C13B1">
                <w:rPr>
                  <w:rStyle w:val="af1"/>
                  <w:color w:val="auto"/>
                  <w:u w:val="none"/>
                </w:rPr>
                <w:t>Положенням щодо пруденційних нормативів професійної діяльності на фондовому ринку та вимог до системи управління ризиками</w:t>
              </w:r>
            </w:hyperlink>
            <w:r w:rsidRPr="006C13B1">
              <w:rPr>
                <w:rStyle w:val="rvts0"/>
              </w:rPr>
              <w:t xml:space="preserve">, затвердженим рішенням Комісії від 01 жовтня 2015 року № 1597, зареєстрованим в Міністерстві юстиції 28 жовтня 2015 року за № 1311/27756, для </w:t>
            </w:r>
            <w:r w:rsidRPr="006C13B1">
              <w:rPr>
                <w:rStyle w:val="rvts0"/>
              </w:rPr>
              <w:lastRenderedPageBreak/>
              <w:t>відповідного виду діяльності - діяльності з торгівлі цінними паперами (крім банку)</w:t>
            </w:r>
            <w:bookmarkStart w:id="2" w:name="n230"/>
            <w:bookmarkEnd w:id="2"/>
            <w:r w:rsidR="00A17234">
              <w:rPr>
                <w:rStyle w:val="rvts0"/>
              </w:rPr>
              <w:t>.</w:t>
            </w:r>
          </w:p>
        </w:tc>
        <w:tc>
          <w:tcPr>
            <w:tcW w:w="1620" w:type="dxa"/>
            <w:tcBorders>
              <w:top w:val="single" w:sz="4" w:space="0" w:color="auto"/>
              <w:right w:val="single" w:sz="4" w:space="0" w:color="auto"/>
            </w:tcBorders>
          </w:tcPr>
          <w:p w:rsidR="007D030F" w:rsidRPr="006C13B1" w:rsidRDefault="007D030F" w:rsidP="004D2285">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7D030F" w:rsidRPr="006C13B1" w:rsidRDefault="007D030F" w:rsidP="004D2285">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7D030F" w:rsidRPr="006C13B1" w:rsidRDefault="007D030F" w:rsidP="004D2285">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top w:val="single" w:sz="4" w:space="0" w:color="auto"/>
              <w:left w:val="single" w:sz="4" w:space="0" w:color="auto"/>
            </w:tcBorders>
          </w:tcPr>
          <w:p w:rsidR="007D030F" w:rsidRPr="006C13B1" w:rsidRDefault="007D030F" w:rsidP="004D2285">
            <w:pPr>
              <w:pStyle w:val="NoSpacing"/>
              <w:jc w:val="center"/>
              <w:rPr>
                <w:rFonts w:ascii="Times New Roman" w:hAnsi="Times New Roman"/>
                <w:sz w:val="24"/>
                <w:szCs w:val="24"/>
                <w:lang w:val="uk-UA"/>
              </w:rPr>
            </w:pPr>
          </w:p>
        </w:tc>
        <w:tc>
          <w:tcPr>
            <w:tcW w:w="360" w:type="dxa"/>
          </w:tcPr>
          <w:p w:rsidR="007D030F" w:rsidRPr="006C13B1" w:rsidRDefault="007D030F" w:rsidP="0014582B">
            <w:pPr>
              <w:pStyle w:val="NoSpacing"/>
              <w:jc w:val="both"/>
              <w:rPr>
                <w:rFonts w:ascii="Times New Roman" w:hAnsi="Times New Roman"/>
                <w:sz w:val="24"/>
                <w:szCs w:val="24"/>
                <w:lang w:val="uk-UA"/>
              </w:rPr>
            </w:pPr>
          </w:p>
        </w:tc>
        <w:tc>
          <w:tcPr>
            <w:tcW w:w="427" w:type="dxa"/>
            <w:gridSpan w:val="2"/>
          </w:tcPr>
          <w:p w:rsidR="007D030F" w:rsidRPr="006C13B1" w:rsidRDefault="007D030F" w:rsidP="0014582B">
            <w:pPr>
              <w:pStyle w:val="NoSpacing"/>
              <w:jc w:val="both"/>
              <w:rPr>
                <w:rFonts w:ascii="Times New Roman" w:hAnsi="Times New Roman"/>
                <w:sz w:val="24"/>
                <w:szCs w:val="24"/>
                <w:lang w:val="uk-UA"/>
              </w:rPr>
            </w:pPr>
          </w:p>
        </w:tc>
        <w:tc>
          <w:tcPr>
            <w:tcW w:w="653" w:type="dxa"/>
          </w:tcPr>
          <w:p w:rsidR="007D030F" w:rsidRPr="006C13B1" w:rsidRDefault="007D030F" w:rsidP="0014582B">
            <w:pPr>
              <w:pStyle w:val="NoSpacing"/>
              <w:jc w:val="both"/>
              <w:rPr>
                <w:rFonts w:ascii="Times New Roman" w:hAnsi="Times New Roman"/>
                <w:sz w:val="24"/>
                <w:szCs w:val="24"/>
                <w:lang w:val="uk-UA"/>
              </w:rPr>
            </w:pPr>
          </w:p>
        </w:tc>
        <w:tc>
          <w:tcPr>
            <w:tcW w:w="1440" w:type="dxa"/>
          </w:tcPr>
          <w:p w:rsidR="007D030F" w:rsidRPr="006C13B1" w:rsidRDefault="007D030F" w:rsidP="0013417C">
            <w:pPr>
              <w:rPr>
                <w:bCs/>
                <w:lang w:val="uk-UA"/>
              </w:rPr>
            </w:pPr>
            <w:r w:rsidRPr="006C13B1">
              <w:rPr>
                <w:bCs/>
                <w:lang w:val="uk-UA"/>
              </w:rPr>
              <w:t>Абзац восьмий</w:t>
            </w:r>
          </w:p>
          <w:p w:rsidR="009955EE" w:rsidRDefault="007D030F" w:rsidP="0013417C">
            <w:pPr>
              <w:rPr>
                <w:bCs/>
                <w:lang w:val="en-US"/>
              </w:rPr>
            </w:pPr>
            <w:r w:rsidRPr="006C13B1">
              <w:rPr>
                <w:bCs/>
                <w:lang w:val="uk-UA"/>
              </w:rPr>
              <w:t xml:space="preserve">пункту 2 розділу ІІ Ліцензійних умов </w:t>
            </w:r>
          </w:p>
          <w:p w:rsidR="007D030F" w:rsidRPr="006C13B1" w:rsidRDefault="007D030F" w:rsidP="0013417C">
            <w:pPr>
              <w:rPr>
                <w:bCs/>
                <w:lang w:val="uk-UA"/>
              </w:rPr>
            </w:pPr>
            <w:r w:rsidRPr="006C13B1">
              <w:rPr>
                <w:bCs/>
                <w:lang w:val="uk-UA"/>
              </w:rPr>
              <w:t>№ 819;</w:t>
            </w:r>
          </w:p>
          <w:p w:rsidR="007D030F" w:rsidRPr="006C13B1" w:rsidRDefault="007D030F" w:rsidP="0013417C">
            <w:pPr>
              <w:rPr>
                <w:bCs/>
                <w:lang w:val="uk-UA"/>
              </w:rPr>
            </w:pPr>
            <w:r w:rsidRPr="006C13B1">
              <w:rPr>
                <w:bCs/>
                <w:lang w:val="uk-UA"/>
              </w:rPr>
              <w:t xml:space="preserve">Положення </w:t>
            </w:r>
          </w:p>
          <w:p w:rsidR="007D030F" w:rsidRPr="006C13B1" w:rsidRDefault="007D030F" w:rsidP="0013417C">
            <w:pPr>
              <w:rPr>
                <w:bCs/>
                <w:lang w:val="uk-UA"/>
              </w:rPr>
            </w:pPr>
            <w:r w:rsidRPr="006C13B1">
              <w:rPr>
                <w:bCs/>
                <w:lang w:val="uk-UA"/>
              </w:rPr>
              <w:t>№ 1597</w:t>
            </w:r>
          </w:p>
          <w:p w:rsidR="007D030F" w:rsidRPr="006C13B1" w:rsidRDefault="007D030F" w:rsidP="0013417C">
            <w:pPr>
              <w:rPr>
                <w:bCs/>
                <w:color w:val="FF0000"/>
                <w:lang w:val="uk-UA"/>
              </w:rPr>
            </w:pPr>
          </w:p>
        </w:tc>
      </w:tr>
      <w:tr w:rsidR="007D030F" w:rsidRPr="006C13B1" w:rsidTr="009955EE">
        <w:tc>
          <w:tcPr>
            <w:tcW w:w="720" w:type="dxa"/>
          </w:tcPr>
          <w:p w:rsidR="007D030F" w:rsidRPr="006C13B1" w:rsidRDefault="007D030F" w:rsidP="0013164B">
            <w:pPr>
              <w:pStyle w:val="NoSpacing"/>
              <w:jc w:val="center"/>
              <w:rPr>
                <w:rFonts w:ascii="Times New Roman" w:hAnsi="Times New Roman"/>
                <w:sz w:val="24"/>
                <w:szCs w:val="24"/>
                <w:lang w:val="uk-UA"/>
              </w:rPr>
            </w:pPr>
            <w:r w:rsidRPr="006C13B1">
              <w:rPr>
                <w:rFonts w:ascii="Times New Roman" w:hAnsi="Times New Roman"/>
                <w:sz w:val="24"/>
                <w:szCs w:val="24"/>
                <w:lang w:val="uk-UA"/>
              </w:rPr>
              <w:t>3</w:t>
            </w:r>
          </w:p>
        </w:tc>
        <w:tc>
          <w:tcPr>
            <w:tcW w:w="2880" w:type="dxa"/>
          </w:tcPr>
          <w:p w:rsidR="007D030F" w:rsidRPr="00A17234" w:rsidRDefault="007D030F" w:rsidP="00CB5AA5">
            <w:pPr>
              <w:rPr>
                <w:lang w:val="uk-UA"/>
              </w:rPr>
            </w:pPr>
            <w:r w:rsidRPr="006C13B1">
              <w:rPr>
                <w:rStyle w:val="rvts0"/>
              </w:rPr>
              <w:t xml:space="preserve">Розмір зареєстрованого статутного капіталу </w:t>
            </w:r>
            <w:r w:rsidRPr="006C13B1">
              <w:rPr>
                <w:rStyle w:val="rvts0"/>
                <w:lang w:val="uk-UA"/>
              </w:rPr>
              <w:t>є</w:t>
            </w:r>
            <w:r w:rsidRPr="006C13B1">
              <w:rPr>
                <w:rStyle w:val="rvts0"/>
              </w:rPr>
              <w:t xml:space="preserve"> не меншим, ніж установлений законодавством про цінні папери</w:t>
            </w:r>
            <w:r w:rsidR="00A17234">
              <w:rPr>
                <w:rStyle w:val="rvts0"/>
                <w:lang w:val="uk-UA"/>
              </w:rPr>
              <w:t>.</w:t>
            </w:r>
          </w:p>
        </w:tc>
        <w:tc>
          <w:tcPr>
            <w:tcW w:w="1620" w:type="dxa"/>
            <w:tcBorders>
              <w:right w:val="single" w:sz="4" w:space="0" w:color="auto"/>
            </w:tcBorders>
          </w:tcPr>
          <w:p w:rsidR="007D030F" w:rsidRPr="006C13B1" w:rsidRDefault="007D030F" w:rsidP="00287D5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7D030F" w:rsidRPr="006C13B1" w:rsidRDefault="007D030F" w:rsidP="00287D5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7D030F" w:rsidRPr="006C13B1" w:rsidRDefault="007D030F" w:rsidP="00287D5B">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7D030F" w:rsidRPr="006C13B1" w:rsidRDefault="007D030F" w:rsidP="00287D5B">
            <w:pPr>
              <w:pStyle w:val="NoSpacing"/>
              <w:jc w:val="center"/>
              <w:rPr>
                <w:rFonts w:ascii="Times New Roman" w:hAnsi="Times New Roman"/>
                <w:sz w:val="24"/>
                <w:szCs w:val="24"/>
                <w:lang w:val="uk-UA"/>
              </w:rPr>
            </w:pPr>
          </w:p>
        </w:tc>
        <w:tc>
          <w:tcPr>
            <w:tcW w:w="360" w:type="dxa"/>
          </w:tcPr>
          <w:p w:rsidR="007D030F" w:rsidRPr="006C13B1" w:rsidRDefault="007D030F" w:rsidP="0014582B">
            <w:pPr>
              <w:pStyle w:val="NoSpacing"/>
              <w:jc w:val="both"/>
              <w:rPr>
                <w:rFonts w:ascii="Times New Roman" w:hAnsi="Times New Roman"/>
                <w:sz w:val="24"/>
                <w:szCs w:val="24"/>
                <w:lang w:val="uk-UA"/>
              </w:rPr>
            </w:pPr>
          </w:p>
        </w:tc>
        <w:tc>
          <w:tcPr>
            <w:tcW w:w="427" w:type="dxa"/>
            <w:gridSpan w:val="2"/>
          </w:tcPr>
          <w:p w:rsidR="007D030F" w:rsidRPr="006C13B1" w:rsidRDefault="007D030F" w:rsidP="0014582B">
            <w:pPr>
              <w:pStyle w:val="NoSpacing"/>
              <w:jc w:val="both"/>
              <w:rPr>
                <w:rFonts w:ascii="Times New Roman" w:hAnsi="Times New Roman"/>
                <w:sz w:val="24"/>
                <w:szCs w:val="24"/>
                <w:lang w:val="uk-UA"/>
              </w:rPr>
            </w:pPr>
          </w:p>
        </w:tc>
        <w:tc>
          <w:tcPr>
            <w:tcW w:w="653" w:type="dxa"/>
          </w:tcPr>
          <w:p w:rsidR="007D030F" w:rsidRPr="006C13B1" w:rsidRDefault="007D030F" w:rsidP="0014582B">
            <w:pPr>
              <w:pStyle w:val="NoSpacing"/>
              <w:jc w:val="both"/>
              <w:rPr>
                <w:rFonts w:ascii="Times New Roman" w:hAnsi="Times New Roman"/>
                <w:sz w:val="24"/>
                <w:szCs w:val="24"/>
                <w:lang w:val="uk-UA"/>
              </w:rPr>
            </w:pPr>
          </w:p>
        </w:tc>
        <w:tc>
          <w:tcPr>
            <w:tcW w:w="1440" w:type="dxa"/>
          </w:tcPr>
          <w:p w:rsidR="007D030F" w:rsidRPr="006C13B1" w:rsidRDefault="007D030F" w:rsidP="0013417C">
            <w:pPr>
              <w:rPr>
                <w:bCs/>
                <w:lang w:val="uk-UA"/>
              </w:rPr>
            </w:pPr>
            <w:r w:rsidRPr="006C13B1">
              <w:rPr>
                <w:bCs/>
                <w:lang w:val="uk-UA"/>
              </w:rPr>
              <w:t>Пункт 3 розділу ІІ Ліцензійних умов № 819</w:t>
            </w:r>
          </w:p>
          <w:p w:rsidR="007D030F" w:rsidRPr="006C13B1" w:rsidRDefault="007D030F" w:rsidP="0013417C">
            <w:pPr>
              <w:rPr>
                <w:bCs/>
                <w:lang w:val="uk-UA"/>
              </w:rPr>
            </w:pPr>
          </w:p>
        </w:tc>
      </w:tr>
      <w:tr w:rsidR="007D030F" w:rsidRPr="006C13B1" w:rsidTr="009955EE">
        <w:tc>
          <w:tcPr>
            <w:tcW w:w="720" w:type="dxa"/>
          </w:tcPr>
          <w:p w:rsidR="007D030F" w:rsidRPr="006C13B1" w:rsidRDefault="007D030F" w:rsidP="0013164B">
            <w:pPr>
              <w:pStyle w:val="NoSpacing"/>
              <w:jc w:val="center"/>
              <w:rPr>
                <w:rFonts w:ascii="Times New Roman" w:hAnsi="Times New Roman"/>
                <w:sz w:val="24"/>
                <w:szCs w:val="24"/>
                <w:lang w:val="uk-UA"/>
              </w:rPr>
            </w:pPr>
            <w:r w:rsidRPr="006C13B1">
              <w:rPr>
                <w:rFonts w:ascii="Times New Roman" w:hAnsi="Times New Roman"/>
                <w:sz w:val="24"/>
                <w:szCs w:val="24"/>
                <w:lang w:val="uk-UA"/>
              </w:rPr>
              <w:t>4</w:t>
            </w:r>
          </w:p>
        </w:tc>
        <w:tc>
          <w:tcPr>
            <w:tcW w:w="2880" w:type="dxa"/>
          </w:tcPr>
          <w:p w:rsidR="007D030F" w:rsidRPr="006C13B1" w:rsidRDefault="007D030F" w:rsidP="00347419">
            <w:pPr>
              <w:pStyle w:val="rvps2"/>
              <w:spacing w:before="0" w:beforeAutospacing="0" w:after="0" w:afterAutospacing="0"/>
            </w:pPr>
            <w:r w:rsidRPr="006C13B1">
              <w:rPr>
                <w:rStyle w:val="rvts0"/>
              </w:rPr>
              <w:t xml:space="preserve">Торговець цінними паперами дотримується  таких вимог: </w:t>
            </w:r>
          </w:p>
        </w:tc>
        <w:tc>
          <w:tcPr>
            <w:tcW w:w="1620" w:type="dxa"/>
            <w:tcBorders>
              <w:right w:val="single" w:sz="4" w:space="0" w:color="auto"/>
            </w:tcBorders>
          </w:tcPr>
          <w:p w:rsidR="007D030F" w:rsidRPr="006C13B1" w:rsidRDefault="007D030F"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7D030F" w:rsidRPr="006C13B1" w:rsidRDefault="007D030F"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7D030F" w:rsidRPr="006C13B1" w:rsidRDefault="007D030F" w:rsidP="006370B4">
            <w:pPr>
              <w:pStyle w:val="NoSpacing"/>
              <w:jc w:val="center"/>
              <w:rPr>
                <w:rFonts w:ascii="Times New Roman" w:hAnsi="Times New Roman"/>
                <w:sz w:val="24"/>
                <w:szCs w:val="24"/>
                <w:lang w:val="uk-UA"/>
              </w:rPr>
            </w:pPr>
          </w:p>
        </w:tc>
        <w:tc>
          <w:tcPr>
            <w:tcW w:w="1620" w:type="dxa"/>
            <w:tcBorders>
              <w:left w:val="single" w:sz="4" w:space="0" w:color="auto"/>
            </w:tcBorders>
          </w:tcPr>
          <w:p w:rsidR="007D030F" w:rsidRPr="006C13B1" w:rsidRDefault="007D030F" w:rsidP="006370B4">
            <w:pPr>
              <w:pStyle w:val="NoSpacing"/>
              <w:jc w:val="center"/>
              <w:rPr>
                <w:rFonts w:ascii="Times New Roman" w:hAnsi="Times New Roman"/>
                <w:sz w:val="24"/>
                <w:szCs w:val="24"/>
                <w:lang w:val="uk-UA"/>
              </w:rPr>
            </w:pPr>
          </w:p>
        </w:tc>
        <w:tc>
          <w:tcPr>
            <w:tcW w:w="360" w:type="dxa"/>
          </w:tcPr>
          <w:p w:rsidR="007D030F" w:rsidRPr="006C13B1" w:rsidRDefault="007D030F" w:rsidP="0014582B">
            <w:pPr>
              <w:pStyle w:val="NoSpacing"/>
              <w:jc w:val="both"/>
              <w:rPr>
                <w:rFonts w:ascii="Times New Roman" w:hAnsi="Times New Roman"/>
                <w:sz w:val="24"/>
                <w:szCs w:val="24"/>
                <w:lang w:val="uk-UA"/>
              </w:rPr>
            </w:pPr>
          </w:p>
        </w:tc>
        <w:tc>
          <w:tcPr>
            <w:tcW w:w="427" w:type="dxa"/>
            <w:gridSpan w:val="2"/>
          </w:tcPr>
          <w:p w:rsidR="007D030F" w:rsidRPr="006C13B1" w:rsidRDefault="007D030F" w:rsidP="0014582B">
            <w:pPr>
              <w:pStyle w:val="NoSpacing"/>
              <w:jc w:val="both"/>
              <w:rPr>
                <w:rFonts w:ascii="Times New Roman" w:hAnsi="Times New Roman"/>
                <w:sz w:val="24"/>
                <w:szCs w:val="24"/>
                <w:lang w:val="uk-UA"/>
              </w:rPr>
            </w:pPr>
          </w:p>
        </w:tc>
        <w:tc>
          <w:tcPr>
            <w:tcW w:w="653" w:type="dxa"/>
          </w:tcPr>
          <w:p w:rsidR="007D030F" w:rsidRPr="006C13B1" w:rsidRDefault="007D030F" w:rsidP="0014582B">
            <w:pPr>
              <w:pStyle w:val="NoSpacing"/>
              <w:jc w:val="both"/>
              <w:rPr>
                <w:rFonts w:ascii="Times New Roman" w:hAnsi="Times New Roman"/>
                <w:sz w:val="24"/>
                <w:szCs w:val="24"/>
                <w:lang w:val="uk-UA"/>
              </w:rPr>
            </w:pPr>
          </w:p>
        </w:tc>
        <w:tc>
          <w:tcPr>
            <w:tcW w:w="1440" w:type="dxa"/>
          </w:tcPr>
          <w:p w:rsidR="00C703B6" w:rsidRDefault="00C703B6" w:rsidP="0013417C">
            <w:pPr>
              <w:rPr>
                <w:bCs/>
                <w:lang w:val="uk-UA"/>
              </w:rPr>
            </w:pPr>
            <w:r w:rsidRPr="006C13B1">
              <w:rPr>
                <w:bCs/>
                <w:lang w:val="uk-UA"/>
              </w:rPr>
              <w:t>Абзац перший</w:t>
            </w:r>
          </w:p>
          <w:p w:rsidR="007D030F" w:rsidRPr="006C13B1" w:rsidRDefault="00C703B6" w:rsidP="0013417C">
            <w:pPr>
              <w:rPr>
                <w:bCs/>
                <w:lang w:val="uk-UA"/>
              </w:rPr>
            </w:pPr>
            <w:r>
              <w:rPr>
                <w:bCs/>
                <w:lang w:val="uk-UA"/>
              </w:rPr>
              <w:t>п</w:t>
            </w:r>
            <w:r w:rsidR="007D030F" w:rsidRPr="006C13B1">
              <w:rPr>
                <w:bCs/>
                <w:lang w:val="uk-UA"/>
              </w:rPr>
              <w:t>ункт</w:t>
            </w:r>
            <w:r>
              <w:rPr>
                <w:bCs/>
                <w:lang w:val="uk-UA"/>
              </w:rPr>
              <w:t>у</w:t>
            </w:r>
            <w:r w:rsidR="007D030F" w:rsidRPr="006C13B1">
              <w:rPr>
                <w:bCs/>
                <w:lang w:val="uk-UA"/>
              </w:rPr>
              <w:t xml:space="preserve"> 4 розділу ІІ Ліцензійних умов № 819</w:t>
            </w:r>
          </w:p>
        </w:tc>
      </w:tr>
      <w:tr w:rsidR="00C703B6" w:rsidRPr="006C13B1" w:rsidTr="009955EE">
        <w:tc>
          <w:tcPr>
            <w:tcW w:w="720" w:type="dxa"/>
          </w:tcPr>
          <w:p w:rsidR="00C703B6" w:rsidRPr="006C13B1" w:rsidRDefault="00C703B6" w:rsidP="0013164B">
            <w:pPr>
              <w:pStyle w:val="NoSpacing"/>
              <w:jc w:val="center"/>
              <w:rPr>
                <w:rFonts w:ascii="Times New Roman" w:hAnsi="Times New Roman"/>
                <w:sz w:val="24"/>
                <w:szCs w:val="24"/>
                <w:lang w:val="uk-UA"/>
              </w:rPr>
            </w:pPr>
            <w:r>
              <w:rPr>
                <w:rFonts w:ascii="Times New Roman" w:hAnsi="Times New Roman"/>
                <w:sz w:val="24"/>
                <w:szCs w:val="24"/>
                <w:lang w:val="uk-UA"/>
              </w:rPr>
              <w:t>4.1</w:t>
            </w:r>
          </w:p>
        </w:tc>
        <w:tc>
          <w:tcPr>
            <w:tcW w:w="2880" w:type="dxa"/>
          </w:tcPr>
          <w:p w:rsidR="00C703B6" w:rsidRPr="006C13B1" w:rsidRDefault="00C703B6" w:rsidP="00C703B6">
            <w:pPr>
              <w:pStyle w:val="rvps2"/>
              <w:spacing w:before="0" w:beforeAutospacing="0" w:after="0" w:afterAutospacing="0"/>
              <w:rPr>
                <w:rStyle w:val="rvts0"/>
              </w:rPr>
            </w:pPr>
            <w:r w:rsidRPr="006C13B1">
              <w:t>частка статутного капіталу торговця цінними паперами, що належить іншому торговцю цінними папер</w:t>
            </w:r>
            <w:r>
              <w:t>ами, не перевищує 10 відсотків;</w:t>
            </w:r>
          </w:p>
        </w:tc>
        <w:tc>
          <w:tcPr>
            <w:tcW w:w="1620" w:type="dxa"/>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C703B6" w:rsidRPr="006C13B1" w:rsidRDefault="00C703B6" w:rsidP="006370B4">
            <w:pPr>
              <w:pStyle w:val="NoSpacing"/>
              <w:jc w:val="center"/>
              <w:rPr>
                <w:rFonts w:ascii="Times New Roman" w:hAnsi="Times New Roman"/>
                <w:sz w:val="24"/>
                <w:szCs w:val="24"/>
                <w:lang w:val="uk-UA"/>
              </w:rPr>
            </w:pPr>
          </w:p>
        </w:tc>
        <w:tc>
          <w:tcPr>
            <w:tcW w:w="1620" w:type="dxa"/>
            <w:tcBorders>
              <w:left w:val="single" w:sz="4" w:space="0" w:color="auto"/>
            </w:tcBorders>
          </w:tcPr>
          <w:p w:rsidR="00C703B6" w:rsidRPr="006C13B1" w:rsidRDefault="00C703B6" w:rsidP="006370B4">
            <w:pPr>
              <w:pStyle w:val="NoSpacing"/>
              <w:jc w:val="center"/>
              <w:rPr>
                <w:rFonts w:ascii="Times New Roman" w:hAnsi="Times New Roman"/>
                <w:sz w:val="24"/>
                <w:szCs w:val="24"/>
                <w:lang w:val="uk-UA"/>
              </w:rPr>
            </w:pPr>
          </w:p>
        </w:tc>
        <w:tc>
          <w:tcPr>
            <w:tcW w:w="360" w:type="dxa"/>
          </w:tcPr>
          <w:p w:rsidR="00C703B6" w:rsidRPr="006C13B1" w:rsidRDefault="00C703B6" w:rsidP="0014582B">
            <w:pPr>
              <w:pStyle w:val="NoSpacing"/>
              <w:jc w:val="both"/>
              <w:rPr>
                <w:rFonts w:ascii="Times New Roman" w:hAnsi="Times New Roman"/>
                <w:sz w:val="24"/>
                <w:szCs w:val="24"/>
                <w:lang w:val="uk-UA"/>
              </w:rPr>
            </w:pPr>
          </w:p>
        </w:tc>
        <w:tc>
          <w:tcPr>
            <w:tcW w:w="427" w:type="dxa"/>
            <w:gridSpan w:val="2"/>
          </w:tcPr>
          <w:p w:rsidR="00C703B6" w:rsidRPr="006C13B1" w:rsidRDefault="00C703B6" w:rsidP="0014582B">
            <w:pPr>
              <w:pStyle w:val="NoSpacing"/>
              <w:jc w:val="both"/>
              <w:rPr>
                <w:rFonts w:ascii="Times New Roman" w:hAnsi="Times New Roman"/>
                <w:sz w:val="24"/>
                <w:szCs w:val="24"/>
                <w:lang w:val="uk-UA"/>
              </w:rPr>
            </w:pPr>
          </w:p>
        </w:tc>
        <w:tc>
          <w:tcPr>
            <w:tcW w:w="653" w:type="dxa"/>
          </w:tcPr>
          <w:p w:rsidR="00C703B6" w:rsidRPr="006C13B1" w:rsidRDefault="00C703B6" w:rsidP="0014582B">
            <w:pPr>
              <w:pStyle w:val="NoSpacing"/>
              <w:jc w:val="both"/>
              <w:rPr>
                <w:rFonts w:ascii="Times New Roman" w:hAnsi="Times New Roman"/>
                <w:sz w:val="24"/>
                <w:szCs w:val="24"/>
                <w:lang w:val="uk-UA"/>
              </w:rPr>
            </w:pPr>
          </w:p>
        </w:tc>
        <w:tc>
          <w:tcPr>
            <w:tcW w:w="1440" w:type="dxa"/>
          </w:tcPr>
          <w:p w:rsidR="00C703B6" w:rsidRDefault="00C703B6" w:rsidP="00C703B6">
            <w:pPr>
              <w:rPr>
                <w:bCs/>
                <w:lang w:val="uk-UA"/>
              </w:rPr>
            </w:pPr>
            <w:r w:rsidRPr="006C13B1">
              <w:rPr>
                <w:bCs/>
                <w:lang w:val="uk-UA"/>
              </w:rPr>
              <w:t xml:space="preserve">Абзац </w:t>
            </w:r>
            <w:r>
              <w:rPr>
                <w:bCs/>
                <w:lang w:val="uk-UA"/>
              </w:rPr>
              <w:t>другий</w:t>
            </w:r>
          </w:p>
          <w:p w:rsidR="00C703B6" w:rsidRPr="006C13B1" w:rsidRDefault="00C703B6" w:rsidP="00C703B6">
            <w:pPr>
              <w:rPr>
                <w:bCs/>
                <w:lang w:val="uk-UA"/>
              </w:rPr>
            </w:pPr>
            <w:r>
              <w:rPr>
                <w:bCs/>
                <w:lang w:val="uk-UA"/>
              </w:rPr>
              <w:t>п</w:t>
            </w:r>
            <w:r w:rsidRPr="006C13B1">
              <w:rPr>
                <w:bCs/>
                <w:lang w:val="uk-UA"/>
              </w:rPr>
              <w:t>ункт</w:t>
            </w:r>
            <w:r>
              <w:rPr>
                <w:bCs/>
                <w:lang w:val="uk-UA"/>
              </w:rPr>
              <w:t>у</w:t>
            </w:r>
            <w:r w:rsidRPr="006C13B1">
              <w:rPr>
                <w:bCs/>
                <w:lang w:val="uk-UA"/>
              </w:rPr>
              <w:t xml:space="preserve"> 4 розділу ІІ Ліцензійних умов № 819</w:t>
            </w:r>
          </w:p>
        </w:tc>
      </w:tr>
      <w:tr w:rsidR="00C703B6" w:rsidRPr="006C13B1" w:rsidTr="009955EE">
        <w:tc>
          <w:tcPr>
            <w:tcW w:w="720" w:type="dxa"/>
          </w:tcPr>
          <w:p w:rsidR="00C703B6" w:rsidRPr="006C13B1" w:rsidRDefault="00C703B6" w:rsidP="0013164B">
            <w:pPr>
              <w:pStyle w:val="NoSpacing"/>
              <w:jc w:val="center"/>
              <w:rPr>
                <w:rFonts w:ascii="Times New Roman" w:hAnsi="Times New Roman"/>
                <w:sz w:val="24"/>
                <w:szCs w:val="24"/>
                <w:lang w:val="uk-UA"/>
              </w:rPr>
            </w:pPr>
            <w:r>
              <w:rPr>
                <w:rFonts w:ascii="Times New Roman" w:hAnsi="Times New Roman"/>
                <w:sz w:val="24"/>
                <w:szCs w:val="24"/>
                <w:lang w:val="uk-UA"/>
              </w:rPr>
              <w:t>4.2</w:t>
            </w:r>
          </w:p>
        </w:tc>
        <w:tc>
          <w:tcPr>
            <w:tcW w:w="2880" w:type="dxa"/>
          </w:tcPr>
          <w:p w:rsidR="00C703B6" w:rsidRPr="006C13B1" w:rsidRDefault="00C703B6" w:rsidP="00C703B6">
            <w:pPr>
              <w:pStyle w:val="rvps2"/>
              <w:spacing w:before="0" w:beforeAutospacing="0" w:after="0" w:afterAutospacing="0"/>
              <w:rPr>
                <w:rStyle w:val="rvts0"/>
              </w:rPr>
            </w:pPr>
            <w:r w:rsidRPr="006C13B1">
              <w:t>частка торговця цінними паперами разом з пов’язаними особами у статутному капіталі Центрального депозитарію цінних паперів не становить більше 5 відсотків;</w:t>
            </w:r>
          </w:p>
        </w:tc>
        <w:tc>
          <w:tcPr>
            <w:tcW w:w="1620" w:type="dxa"/>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C703B6" w:rsidRPr="006C13B1" w:rsidRDefault="00C703B6" w:rsidP="006370B4">
            <w:pPr>
              <w:pStyle w:val="NoSpacing"/>
              <w:jc w:val="center"/>
              <w:rPr>
                <w:rFonts w:ascii="Times New Roman" w:hAnsi="Times New Roman"/>
                <w:sz w:val="24"/>
                <w:szCs w:val="24"/>
                <w:lang w:val="uk-UA"/>
              </w:rPr>
            </w:pPr>
          </w:p>
        </w:tc>
        <w:tc>
          <w:tcPr>
            <w:tcW w:w="1620" w:type="dxa"/>
            <w:tcBorders>
              <w:left w:val="single" w:sz="4" w:space="0" w:color="auto"/>
            </w:tcBorders>
          </w:tcPr>
          <w:p w:rsidR="00C703B6" w:rsidRPr="006C13B1" w:rsidRDefault="00C703B6" w:rsidP="006370B4">
            <w:pPr>
              <w:pStyle w:val="NoSpacing"/>
              <w:jc w:val="center"/>
              <w:rPr>
                <w:rFonts w:ascii="Times New Roman" w:hAnsi="Times New Roman"/>
                <w:sz w:val="24"/>
                <w:szCs w:val="24"/>
                <w:lang w:val="uk-UA"/>
              </w:rPr>
            </w:pPr>
          </w:p>
        </w:tc>
        <w:tc>
          <w:tcPr>
            <w:tcW w:w="360" w:type="dxa"/>
          </w:tcPr>
          <w:p w:rsidR="00C703B6" w:rsidRPr="006C13B1" w:rsidRDefault="00C703B6" w:rsidP="0014582B">
            <w:pPr>
              <w:pStyle w:val="NoSpacing"/>
              <w:jc w:val="both"/>
              <w:rPr>
                <w:rFonts w:ascii="Times New Roman" w:hAnsi="Times New Roman"/>
                <w:sz w:val="24"/>
                <w:szCs w:val="24"/>
                <w:lang w:val="uk-UA"/>
              </w:rPr>
            </w:pPr>
          </w:p>
        </w:tc>
        <w:tc>
          <w:tcPr>
            <w:tcW w:w="427" w:type="dxa"/>
            <w:gridSpan w:val="2"/>
          </w:tcPr>
          <w:p w:rsidR="00C703B6" w:rsidRPr="006C13B1" w:rsidRDefault="00C703B6" w:rsidP="0014582B">
            <w:pPr>
              <w:pStyle w:val="NoSpacing"/>
              <w:jc w:val="both"/>
              <w:rPr>
                <w:rFonts w:ascii="Times New Roman" w:hAnsi="Times New Roman"/>
                <w:sz w:val="24"/>
                <w:szCs w:val="24"/>
                <w:lang w:val="uk-UA"/>
              </w:rPr>
            </w:pPr>
          </w:p>
        </w:tc>
        <w:tc>
          <w:tcPr>
            <w:tcW w:w="653" w:type="dxa"/>
          </w:tcPr>
          <w:p w:rsidR="00C703B6" w:rsidRPr="006C13B1" w:rsidRDefault="00C703B6" w:rsidP="0014582B">
            <w:pPr>
              <w:pStyle w:val="NoSpacing"/>
              <w:jc w:val="both"/>
              <w:rPr>
                <w:rFonts w:ascii="Times New Roman" w:hAnsi="Times New Roman"/>
                <w:sz w:val="24"/>
                <w:szCs w:val="24"/>
                <w:lang w:val="uk-UA"/>
              </w:rPr>
            </w:pPr>
          </w:p>
        </w:tc>
        <w:tc>
          <w:tcPr>
            <w:tcW w:w="1440" w:type="dxa"/>
          </w:tcPr>
          <w:p w:rsidR="00C703B6" w:rsidRDefault="00C703B6" w:rsidP="00C703B6">
            <w:pPr>
              <w:rPr>
                <w:bCs/>
                <w:lang w:val="uk-UA"/>
              </w:rPr>
            </w:pPr>
            <w:r w:rsidRPr="006C13B1">
              <w:rPr>
                <w:bCs/>
                <w:lang w:val="uk-UA"/>
              </w:rPr>
              <w:t xml:space="preserve">Абзац </w:t>
            </w:r>
            <w:r>
              <w:rPr>
                <w:bCs/>
                <w:lang w:val="uk-UA"/>
              </w:rPr>
              <w:t>третій</w:t>
            </w:r>
          </w:p>
          <w:p w:rsidR="00C703B6" w:rsidRPr="006C13B1" w:rsidRDefault="00C703B6" w:rsidP="00C703B6">
            <w:pPr>
              <w:rPr>
                <w:bCs/>
                <w:lang w:val="uk-UA"/>
              </w:rPr>
            </w:pPr>
            <w:r>
              <w:rPr>
                <w:bCs/>
                <w:lang w:val="uk-UA"/>
              </w:rPr>
              <w:t>п</w:t>
            </w:r>
            <w:r w:rsidRPr="006C13B1">
              <w:rPr>
                <w:bCs/>
                <w:lang w:val="uk-UA"/>
              </w:rPr>
              <w:t>ункт</w:t>
            </w:r>
            <w:r>
              <w:rPr>
                <w:bCs/>
                <w:lang w:val="uk-UA"/>
              </w:rPr>
              <w:t>у</w:t>
            </w:r>
            <w:r w:rsidRPr="006C13B1">
              <w:rPr>
                <w:bCs/>
                <w:lang w:val="uk-UA"/>
              </w:rPr>
              <w:t xml:space="preserve"> 4 розділу ІІ Ліцензійних умов № 819</w:t>
            </w:r>
          </w:p>
        </w:tc>
      </w:tr>
      <w:tr w:rsidR="00C703B6" w:rsidRPr="006C13B1" w:rsidTr="009955EE">
        <w:tc>
          <w:tcPr>
            <w:tcW w:w="720" w:type="dxa"/>
          </w:tcPr>
          <w:p w:rsidR="00C703B6" w:rsidRPr="006C13B1" w:rsidRDefault="00C703B6" w:rsidP="0013164B">
            <w:pPr>
              <w:pStyle w:val="NoSpacing"/>
              <w:jc w:val="center"/>
              <w:rPr>
                <w:rFonts w:ascii="Times New Roman" w:hAnsi="Times New Roman"/>
                <w:sz w:val="24"/>
                <w:szCs w:val="24"/>
                <w:lang w:val="uk-UA"/>
              </w:rPr>
            </w:pPr>
            <w:r>
              <w:rPr>
                <w:rFonts w:ascii="Times New Roman" w:hAnsi="Times New Roman"/>
                <w:sz w:val="24"/>
                <w:szCs w:val="24"/>
                <w:lang w:val="uk-UA"/>
              </w:rPr>
              <w:t>4.3</w:t>
            </w:r>
          </w:p>
        </w:tc>
        <w:tc>
          <w:tcPr>
            <w:tcW w:w="2880" w:type="dxa"/>
          </w:tcPr>
          <w:p w:rsidR="00C703B6" w:rsidRPr="006C13B1" w:rsidRDefault="00C703B6" w:rsidP="00347419">
            <w:pPr>
              <w:pStyle w:val="rvps2"/>
              <w:spacing w:before="0" w:beforeAutospacing="0" w:after="0" w:afterAutospacing="0"/>
              <w:rPr>
                <w:rStyle w:val="rvts0"/>
              </w:rPr>
            </w:pPr>
            <w:r w:rsidRPr="006C13B1">
              <w:t>частка торговця цінними паперами у статутному капіталі депозитарної установи не становить більше 5 відсотків</w:t>
            </w:r>
            <w:r w:rsidR="00F20D58">
              <w:t>.</w:t>
            </w:r>
          </w:p>
        </w:tc>
        <w:tc>
          <w:tcPr>
            <w:tcW w:w="1620" w:type="dxa"/>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C703B6" w:rsidRPr="006C13B1" w:rsidRDefault="00C703B6" w:rsidP="006370B4">
            <w:pPr>
              <w:pStyle w:val="NoSpacing"/>
              <w:jc w:val="center"/>
              <w:rPr>
                <w:rFonts w:ascii="Times New Roman" w:hAnsi="Times New Roman"/>
                <w:sz w:val="24"/>
                <w:szCs w:val="24"/>
                <w:lang w:val="uk-UA"/>
              </w:rPr>
            </w:pPr>
          </w:p>
        </w:tc>
        <w:tc>
          <w:tcPr>
            <w:tcW w:w="1620" w:type="dxa"/>
            <w:tcBorders>
              <w:left w:val="single" w:sz="4" w:space="0" w:color="auto"/>
            </w:tcBorders>
          </w:tcPr>
          <w:p w:rsidR="00C703B6" w:rsidRPr="006C13B1" w:rsidRDefault="00C703B6" w:rsidP="006370B4">
            <w:pPr>
              <w:pStyle w:val="NoSpacing"/>
              <w:jc w:val="center"/>
              <w:rPr>
                <w:rFonts w:ascii="Times New Roman" w:hAnsi="Times New Roman"/>
                <w:sz w:val="24"/>
                <w:szCs w:val="24"/>
                <w:lang w:val="uk-UA"/>
              </w:rPr>
            </w:pPr>
          </w:p>
        </w:tc>
        <w:tc>
          <w:tcPr>
            <w:tcW w:w="360" w:type="dxa"/>
          </w:tcPr>
          <w:p w:rsidR="00C703B6" w:rsidRPr="006C13B1" w:rsidRDefault="00C703B6" w:rsidP="0014582B">
            <w:pPr>
              <w:pStyle w:val="NoSpacing"/>
              <w:jc w:val="both"/>
              <w:rPr>
                <w:rFonts w:ascii="Times New Roman" w:hAnsi="Times New Roman"/>
                <w:sz w:val="24"/>
                <w:szCs w:val="24"/>
                <w:lang w:val="uk-UA"/>
              </w:rPr>
            </w:pPr>
          </w:p>
        </w:tc>
        <w:tc>
          <w:tcPr>
            <w:tcW w:w="427" w:type="dxa"/>
            <w:gridSpan w:val="2"/>
          </w:tcPr>
          <w:p w:rsidR="00C703B6" w:rsidRPr="006C13B1" w:rsidRDefault="00C703B6" w:rsidP="0014582B">
            <w:pPr>
              <w:pStyle w:val="NoSpacing"/>
              <w:jc w:val="both"/>
              <w:rPr>
                <w:rFonts w:ascii="Times New Roman" w:hAnsi="Times New Roman"/>
                <w:sz w:val="24"/>
                <w:szCs w:val="24"/>
                <w:lang w:val="uk-UA"/>
              </w:rPr>
            </w:pPr>
          </w:p>
        </w:tc>
        <w:tc>
          <w:tcPr>
            <w:tcW w:w="653" w:type="dxa"/>
          </w:tcPr>
          <w:p w:rsidR="00C703B6" w:rsidRPr="006C13B1" w:rsidRDefault="00C703B6" w:rsidP="0014582B">
            <w:pPr>
              <w:pStyle w:val="NoSpacing"/>
              <w:jc w:val="both"/>
              <w:rPr>
                <w:rFonts w:ascii="Times New Roman" w:hAnsi="Times New Roman"/>
                <w:sz w:val="24"/>
                <w:szCs w:val="24"/>
                <w:lang w:val="uk-UA"/>
              </w:rPr>
            </w:pPr>
          </w:p>
        </w:tc>
        <w:tc>
          <w:tcPr>
            <w:tcW w:w="1440" w:type="dxa"/>
          </w:tcPr>
          <w:p w:rsidR="00C703B6" w:rsidRDefault="00C703B6" w:rsidP="00C703B6">
            <w:pPr>
              <w:rPr>
                <w:bCs/>
                <w:lang w:val="uk-UA"/>
              </w:rPr>
            </w:pPr>
            <w:r>
              <w:rPr>
                <w:bCs/>
                <w:lang w:val="uk-UA"/>
              </w:rPr>
              <w:t>Абзац четвертий</w:t>
            </w:r>
          </w:p>
          <w:p w:rsidR="00C703B6" w:rsidRPr="006C13B1" w:rsidRDefault="00C703B6" w:rsidP="00C703B6">
            <w:pPr>
              <w:rPr>
                <w:bCs/>
                <w:lang w:val="uk-UA"/>
              </w:rPr>
            </w:pPr>
            <w:r>
              <w:rPr>
                <w:bCs/>
                <w:lang w:val="uk-UA"/>
              </w:rPr>
              <w:t>п</w:t>
            </w:r>
            <w:r w:rsidRPr="006C13B1">
              <w:rPr>
                <w:bCs/>
                <w:lang w:val="uk-UA"/>
              </w:rPr>
              <w:t>ункт</w:t>
            </w:r>
            <w:r>
              <w:rPr>
                <w:bCs/>
                <w:lang w:val="uk-UA"/>
              </w:rPr>
              <w:t>у</w:t>
            </w:r>
            <w:r w:rsidRPr="006C13B1">
              <w:rPr>
                <w:bCs/>
                <w:lang w:val="uk-UA"/>
              </w:rPr>
              <w:t xml:space="preserve"> 4 розділу ІІ Ліцензійних умов № 819</w:t>
            </w:r>
          </w:p>
        </w:tc>
      </w:tr>
      <w:tr w:rsidR="00FD723A" w:rsidRPr="00A6684A" w:rsidTr="009955EE">
        <w:tc>
          <w:tcPr>
            <w:tcW w:w="9720" w:type="dxa"/>
            <w:gridSpan w:val="9"/>
          </w:tcPr>
          <w:p w:rsidR="00FD723A" w:rsidRDefault="00FD723A" w:rsidP="00FD723A">
            <w:pPr>
              <w:jc w:val="center"/>
              <w:rPr>
                <w:bCs/>
                <w:sz w:val="28"/>
                <w:szCs w:val="28"/>
                <w:lang w:val="uk-UA"/>
              </w:rPr>
            </w:pPr>
            <w:r>
              <w:rPr>
                <w:b/>
                <w:sz w:val="28"/>
                <w:szCs w:val="28"/>
                <w:lang w:val="uk-UA"/>
              </w:rPr>
              <w:t>ІІ. Спеціальн</w:t>
            </w:r>
            <w:r w:rsidRPr="0017340A">
              <w:rPr>
                <w:b/>
                <w:sz w:val="28"/>
                <w:szCs w:val="28"/>
                <w:lang w:val="uk-UA"/>
              </w:rPr>
              <w:t xml:space="preserve">і </w:t>
            </w:r>
            <w:r>
              <w:rPr>
                <w:b/>
                <w:sz w:val="28"/>
                <w:szCs w:val="28"/>
                <w:lang w:val="uk-UA"/>
              </w:rPr>
              <w:t>питання</w:t>
            </w:r>
          </w:p>
        </w:tc>
      </w:tr>
      <w:tr w:rsidR="00B337C5" w:rsidRPr="00A6684A" w:rsidTr="009955EE">
        <w:tc>
          <w:tcPr>
            <w:tcW w:w="720" w:type="dxa"/>
          </w:tcPr>
          <w:p w:rsidR="00B337C5" w:rsidRPr="006C13B1" w:rsidRDefault="00B337C5" w:rsidP="009955EE">
            <w:pPr>
              <w:pStyle w:val="NoSpacing"/>
              <w:jc w:val="center"/>
              <w:rPr>
                <w:rFonts w:ascii="Times New Roman" w:hAnsi="Times New Roman"/>
                <w:sz w:val="24"/>
                <w:szCs w:val="24"/>
                <w:lang w:val="uk-UA"/>
              </w:rPr>
            </w:pPr>
            <w:r w:rsidRPr="006C13B1">
              <w:rPr>
                <w:rFonts w:ascii="Times New Roman" w:hAnsi="Times New Roman"/>
                <w:sz w:val="24"/>
                <w:szCs w:val="24"/>
                <w:lang w:val="uk-UA"/>
              </w:rPr>
              <w:t>5</w:t>
            </w:r>
          </w:p>
        </w:tc>
        <w:tc>
          <w:tcPr>
            <w:tcW w:w="2880" w:type="dxa"/>
          </w:tcPr>
          <w:p w:rsidR="00B337C5" w:rsidRPr="006C13B1" w:rsidRDefault="00B337C5" w:rsidP="00CB5AA5">
            <w:pPr>
              <w:rPr>
                <w:lang w:val="uk-UA"/>
              </w:rPr>
            </w:pPr>
            <w:r w:rsidRPr="006C13B1">
              <w:rPr>
                <w:rStyle w:val="rvts0"/>
                <w:lang w:val="uk-UA"/>
              </w:rPr>
              <w:t xml:space="preserve">Ліцензіат (крім банку) для провадження професійної діяльності на фондовому ринку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w:t>
            </w:r>
            <w:r w:rsidRPr="006C13B1">
              <w:rPr>
                <w:rStyle w:val="rvts0"/>
                <w:lang w:val="uk-UA"/>
              </w:rPr>
              <w:lastRenderedPageBreak/>
              <w:t xml:space="preserve">фізичних осіб - підприємців та громадських формувань. </w:t>
            </w:r>
          </w:p>
        </w:tc>
        <w:tc>
          <w:tcPr>
            <w:tcW w:w="1620" w:type="dxa"/>
            <w:tcBorders>
              <w:right w:val="single" w:sz="4" w:space="0" w:color="auto"/>
            </w:tcBorders>
          </w:tcPr>
          <w:p w:rsidR="00B337C5" w:rsidRPr="006C13B1" w:rsidRDefault="00B337C5"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B337C5" w:rsidRPr="006C13B1" w:rsidRDefault="00B337C5"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337C5" w:rsidRPr="006C13B1" w:rsidRDefault="00B337C5"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B337C5" w:rsidRPr="006C13B1" w:rsidRDefault="00B337C5" w:rsidP="006370B4">
            <w:pPr>
              <w:pStyle w:val="NoSpacing"/>
              <w:jc w:val="center"/>
              <w:rPr>
                <w:rFonts w:ascii="Times New Roman" w:hAnsi="Times New Roman"/>
                <w:sz w:val="24"/>
                <w:szCs w:val="24"/>
                <w:lang w:val="uk-UA"/>
              </w:rPr>
            </w:pPr>
          </w:p>
        </w:tc>
        <w:tc>
          <w:tcPr>
            <w:tcW w:w="360" w:type="dxa"/>
          </w:tcPr>
          <w:p w:rsidR="00B337C5" w:rsidRPr="006C13B1" w:rsidRDefault="00B337C5" w:rsidP="0014582B">
            <w:pPr>
              <w:pStyle w:val="NoSpacing"/>
              <w:jc w:val="both"/>
              <w:rPr>
                <w:rFonts w:ascii="Times New Roman" w:hAnsi="Times New Roman"/>
                <w:sz w:val="24"/>
                <w:szCs w:val="24"/>
                <w:lang w:val="uk-UA"/>
              </w:rPr>
            </w:pPr>
          </w:p>
        </w:tc>
        <w:tc>
          <w:tcPr>
            <w:tcW w:w="427" w:type="dxa"/>
            <w:gridSpan w:val="2"/>
          </w:tcPr>
          <w:p w:rsidR="00B337C5" w:rsidRPr="006C13B1" w:rsidRDefault="00B337C5" w:rsidP="0014582B">
            <w:pPr>
              <w:pStyle w:val="NoSpacing"/>
              <w:jc w:val="both"/>
              <w:rPr>
                <w:rFonts w:ascii="Times New Roman" w:hAnsi="Times New Roman"/>
                <w:sz w:val="24"/>
                <w:szCs w:val="24"/>
                <w:lang w:val="uk-UA"/>
              </w:rPr>
            </w:pPr>
          </w:p>
        </w:tc>
        <w:tc>
          <w:tcPr>
            <w:tcW w:w="653" w:type="dxa"/>
          </w:tcPr>
          <w:p w:rsidR="00B337C5" w:rsidRPr="006C13B1" w:rsidRDefault="00B337C5" w:rsidP="0014582B">
            <w:pPr>
              <w:pStyle w:val="NoSpacing"/>
              <w:jc w:val="both"/>
              <w:rPr>
                <w:rFonts w:ascii="Times New Roman" w:hAnsi="Times New Roman"/>
                <w:sz w:val="24"/>
                <w:szCs w:val="24"/>
                <w:lang w:val="uk-UA"/>
              </w:rPr>
            </w:pPr>
          </w:p>
        </w:tc>
        <w:tc>
          <w:tcPr>
            <w:tcW w:w="1440" w:type="dxa"/>
          </w:tcPr>
          <w:p w:rsidR="00982FEB" w:rsidRDefault="00B337C5" w:rsidP="00C933E3">
            <w:pPr>
              <w:rPr>
                <w:bCs/>
                <w:lang w:val="uk-UA"/>
              </w:rPr>
            </w:pPr>
            <w:r w:rsidRPr="006C13B1">
              <w:rPr>
                <w:bCs/>
                <w:lang w:val="uk-UA"/>
              </w:rPr>
              <w:t xml:space="preserve">Абзац </w:t>
            </w:r>
          </w:p>
          <w:p w:rsidR="00B337C5" w:rsidRPr="006C13B1" w:rsidRDefault="00B337C5" w:rsidP="00C933E3">
            <w:pPr>
              <w:rPr>
                <w:bCs/>
                <w:lang w:val="uk-UA"/>
              </w:rPr>
            </w:pPr>
            <w:r w:rsidRPr="006C13B1">
              <w:rPr>
                <w:bCs/>
                <w:lang w:val="uk-UA"/>
              </w:rPr>
              <w:t>перший пункту 5 розділу ІІ Ліцензійних умов № 819</w:t>
            </w:r>
          </w:p>
          <w:p w:rsidR="00B337C5" w:rsidRPr="006C13B1" w:rsidRDefault="00B337C5" w:rsidP="0013417C">
            <w:pPr>
              <w:rPr>
                <w:bCs/>
                <w:lang w:val="uk-UA"/>
              </w:rPr>
            </w:pPr>
          </w:p>
        </w:tc>
      </w:tr>
      <w:tr w:rsidR="00982FEB" w:rsidRPr="00A6684A" w:rsidTr="009955EE">
        <w:tc>
          <w:tcPr>
            <w:tcW w:w="720" w:type="dxa"/>
          </w:tcPr>
          <w:p w:rsidR="00982FEB" w:rsidRPr="006C13B1" w:rsidRDefault="00982FEB" w:rsidP="009955EE">
            <w:pPr>
              <w:pStyle w:val="NoSpacing"/>
              <w:jc w:val="center"/>
              <w:rPr>
                <w:rFonts w:ascii="Times New Roman" w:hAnsi="Times New Roman"/>
                <w:sz w:val="24"/>
                <w:szCs w:val="24"/>
                <w:lang w:val="uk-UA"/>
              </w:rPr>
            </w:pPr>
            <w:r>
              <w:rPr>
                <w:rFonts w:ascii="Times New Roman" w:hAnsi="Times New Roman"/>
                <w:sz w:val="24"/>
                <w:szCs w:val="24"/>
                <w:lang w:val="uk-UA"/>
              </w:rPr>
              <w:t>5.1</w:t>
            </w:r>
          </w:p>
        </w:tc>
        <w:tc>
          <w:tcPr>
            <w:tcW w:w="2880" w:type="dxa"/>
          </w:tcPr>
          <w:p w:rsidR="00982FEB" w:rsidRPr="006C13B1" w:rsidRDefault="00982FEB" w:rsidP="00CB5AA5">
            <w:pPr>
              <w:rPr>
                <w:rStyle w:val="rvts0"/>
                <w:lang w:val="uk-UA"/>
              </w:rPr>
            </w:pPr>
            <w:r w:rsidRPr="006C13B1">
              <w:rPr>
                <w:rStyle w:val="rvts0"/>
                <w:lang w:val="uk-UA"/>
              </w:rPr>
              <w:t>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r w:rsidR="00A17234">
              <w:rPr>
                <w:rStyle w:val="rvts0"/>
                <w:lang w:val="uk-UA"/>
              </w:rPr>
              <w:t>.</w:t>
            </w:r>
          </w:p>
        </w:tc>
        <w:tc>
          <w:tcPr>
            <w:tcW w:w="1620" w:type="dxa"/>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982FEB" w:rsidRPr="006C13B1" w:rsidRDefault="00982FEB" w:rsidP="006370B4">
            <w:pPr>
              <w:pStyle w:val="NoSpacing"/>
              <w:jc w:val="center"/>
              <w:rPr>
                <w:rFonts w:ascii="Times New Roman" w:hAnsi="Times New Roman"/>
                <w:sz w:val="24"/>
                <w:szCs w:val="24"/>
                <w:lang w:val="uk-UA"/>
              </w:rPr>
            </w:pPr>
          </w:p>
        </w:tc>
        <w:tc>
          <w:tcPr>
            <w:tcW w:w="360" w:type="dxa"/>
          </w:tcPr>
          <w:p w:rsidR="00982FEB" w:rsidRPr="006C13B1" w:rsidRDefault="00982FEB" w:rsidP="0014582B">
            <w:pPr>
              <w:pStyle w:val="NoSpacing"/>
              <w:jc w:val="both"/>
              <w:rPr>
                <w:rFonts w:ascii="Times New Roman" w:hAnsi="Times New Roman"/>
                <w:sz w:val="24"/>
                <w:szCs w:val="24"/>
                <w:lang w:val="uk-UA"/>
              </w:rPr>
            </w:pPr>
          </w:p>
        </w:tc>
        <w:tc>
          <w:tcPr>
            <w:tcW w:w="427" w:type="dxa"/>
            <w:gridSpan w:val="2"/>
          </w:tcPr>
          <w:p w:rsidR="00982FEB" w:rsidRPr="006C13B1" w:rsidRDefault="00982FEB" w:rsidP="0014582B">
            <w:pPr>
              <w:pStyle w:val="NoSpacing"/>
              <w:jc w:val="both"/>
              <w:rPr>
                <w:rFonts w:ascii="Times New Roman" w:hAnsi="Times New Roman"/>
                <w:sz w:val="24"/>
                <w:szCs w:val="24"/>
                <w:lang w:val="uk-UA"/>
              </w:rPr>
            </w:pPr>
          </w:p>
        </w:tc>
        <w:tc>
          <w:tcPr>
            <w:tcW w:w="653" w:type="dxa"/>
          </w:tcPr>
          <w:p w:rsidR="00982FEB" w:rsidRPr="006C13B1" w:rsidRDefault="00982FEB" w:rsidP="0014582B">
            <w:pPr>
              <w:pStyle w:val="NoSpacing"/>
              <w:jc w:val="both"/>
              <w:rPr>
                <w:rFonts w:ascii="Times New Roman" w:hAnsi="Times New Roman"/>
                <w:sz w:val="24"/>
                <w:szCs w:val="24"/>
                <w:lang w:val="uk-UA"/>
              </w:rPr>
            </w:pPr>
          </w:p>
        </w:tc>
        <w:tc>
          <w:tcPr>
            <w:tcW w:w="1440" w:type="dxa"/>
          </w:tcPr>
          <w:p w:rsidR="00982FEB" w:rsidRDefault="00982FEB" w:rsidP="00982FEB">
            <w:pPr>
              <w:rPr>
                <w:bCs/>
                <w:lang w:val="uk-UA"/>
              </w:rPr>
            </w:pPr>
            <w:r w:rsidRPr="006C13B1">
              <w:rPr>
                <w:bCs/>
                <w:lang w:val="uk-UA"/>
              </w:rPr>
              <w:t xml:space="preserve">Абзац </w:t>
            </w:r>
          </w:p>
          <w:p w:rsidR="00982FEB" w:rsidRPr="006C13B1" w:rsidRDefault="00982FEB" w:rsidP="00982FEB">
            <w:pPr>
              <w:rPr>
                <w:bCs/>
                <w:lang w:val="uk-UA"/>
              </w:rPr>
            </w:pPr>
            <w:r w:rsidRPr="006C13B1">
              <w:rPr>
                <w:bCs/>
                <w:lang w:val="uk-UA"/>
              </w:rPr>
              <w:t>перший пункту 5 розділу ІІ Ліцензійних умов № 819</w:t>
            </w:r>
          </w:p>
        </w:tc>
      </w:tr>
      <w:tr w:rsidR="005E07D9" w:rsidRPr="00A6684A" w:rsidTr="009955EE">
        <w:tc>
          <w:tcPr>
            <w:tcW w:w="720" w:type="dxa"/>
          </w:tcPr>
          <w:p w:rsidR="005E07D9" w:rsidRPr="006C13B1" w:rsidRDefault="00982FEB" w:rsidP="0014582B">
            <w:pPr>
              <w:pStyle w:val="NoSpacing"/>
              <w:jc w:val="both"/>
              <w:rPr>
                <w:rFonts w:ascii="Times New Roman" w:hAnsi="Times New Roman"/>
                <w:sz w:val="24"/>
                <w:szCs w:val="24"/>
                <w:lang w:val="uk-UA"/>
              </w:rPr>
            </w:pPr>
            <w:r>
              <w:rPr>
                <w:rFonts w:ascii="Times New Roman" w:hAnsi="Times New Roman"/>
                <w:sz w:val="24"/>
                <w:szCs w:val="24"/>
                <w:lang w:val="uk-UA"/>
              </w:rPr>
              <w:t>5.2</w:t>
            </w:r>
          </w:p>
        </w:tc>
        <w:tc>
          <w:tcPr>
            <w:tcW w:w="2880" w:type="dxa"/>
          </w:tcPr>
          <w:p w:rsidR="005E07D9" w:rsidRPr="006C13B1" w:rsidRDefault="005E07D9" w:rsidP="00CB5AA5">
            <w:pPr>
              <w:rPr>
                <w:lang w:val="uk-UA"/>
              </w:rPr>
            </w:pPr>
            <w:r w:rsidRPr="006C13B1">
              <w:rPr>
                <w:rStyle w:val="rvts0"/>
                <w:lang w:val="uk-UA"/>
              </w:rPr>
              <w:t xml:space="preserve">Для провадження діяльності з торгівлі цінними паперами загальна площа такого приміщення ліцензіата (крім банку), його відокремленого підрозділу становить не менше ніж </w:t>
            </w:r>
            <w:smartTag w:uri="urn:schemas-microsoft-com:office:smarttags" w:element="metricconverter">
              <w:smartTagPr>
                <w:attr w:name="ProductID" w:val="20 кв. м"/>
              </w:smartTagPr>
              <w:r w:rsidRPr="006C13B1">
                <w:rPr>
                  <w:rStyle w:val="rvts0"/>
                  <w:lang w:val="uk-UA"/>
                </w:rPr>
                <w:t>20 кв. м</w:t>
              </w:r>
            </w:smartTag>
            <w:r w:rsidRPr="006C13B1">
              <w:rPr>
                <w:rStyle w:val="rvts0"/>
                <w:lang w:val="uk-UA"/>
              </w:rPr>
              <w:t xml:space="preserve"> (крім випадку провадження тільки дилерської діяльності, коли приміщення може бути площею не менше ніж </w:t>
            </w:r>
            <w:smartTag w:uri="urn:schemas-microsoft-com:office:smarttags" w:element="metricconverter">
              <w:smartTagPr>
                <w:attr w:name="ProductID" w:val="10 кв. м"/>
              </w:smartTagPr>
              <w:r w:rsidRPr="006C13B1">
                <w:rPr>
                  <w:rStyle w:val="rvts0"/>
                  <w:lang w:val="uk-UA"/>
                </w:rPr>
                <w:t>10 кв. м</w:t>
              </w:r>
            </w:smartTag>
            <w:r w:rsidRPr="006C13B1">
              <w:rPr>
                <w:rStyle w:val="rvts0"/>
                <w:lang w:val="uk-UA"/>
              </w:rPr>
              <w:t>)</w:t>
            </w:r>
            <w:r w:rsidR="00A17234">
              <w:rPr>
                <w:rStyle w:val="rvts0"/>
                <w:lang w:val="uk-UA"/>
              </w:rPr>
              <w:t>.</w:t>
            </w:r>
          </w:p>
        </w:tc>
        <w:tc>
          <w:tcPr>
            <w:tcW w:w="1620" w:type="dxa"/>
            <w:tcBorders>
              <w:right w:val="single" w:sz="4" w:space="0" w:color="auto"/>
            </w:tcBorders>
          </w:tcPr>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7A6D4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F9150D">
            <w:pPr>
              <w:rPr>
                <w:bCs/>
                <w:lang w:val="uk-UA"/>
              </w:rPr>
            </w:pPr>
            <w:r w:rsidRPr="006C13B1">
              <w:rPr>
                <w:bCs/>
                <w:lang w:val="uk-UA"/>
              </w:rPr>
              <w:t>Абзац другий пункту 5 розділу ІІ Ліцензійних умов № 819</w:t>
            </w:r>
          </w:p>
          <w:p w:rsidR="005E07D9" w:rsidRPr="006C13B1" w:rsidRDefault="005E07D9" w:rsidP="00C933E3">
            <w:pPr>
              <w:rPr>
                <w:bCs/>
                <w:lang w:val="uk-UA"/>
              </w:rPr>
            </w:pPr>
          </w:p>
        </w:tc>
      </w:tr>
      <w:tr w:rsidR="005E07D9" w:rsidRPr="00A6684A" w:rsidTr="009955EE">
        <w:tc>
          <w:tcPr>
            <w:tcW w:w="720" w:type="dxa"/>
          </w:tcPr>
          <w:p w:rsidR="005E07D9" w:rsidRPr="006C13B1" w:rsidRDefault="00982FEB" w:rsidP="0014582B">
            <w:pPr>
              <w:pStyle w:val="NoSpacing"/>
              <w:jc w:val="both"/>
              <w:rPr>
                <w:rFonts w:ascii="Times New Roman" w:hAnsi="Times New Roman"/>
                <w:sz w:val="24"/>
                <w:szCs w:val="24"/>
                <w:lang w:val="uk-UA"/>
              </w:rPr>
            </w:pPr>
            <w:r>
              <w:rPr>
                <w:rFonts w:ascii="Times New Roman" w:hAnsi="Times New Roman"/>
                <w:sz w:val="24"/>
                <w:szCs w:val="24"/>
                <w:lang w:val="uk-UA"/>
              </w:rPr>
              <w:t>5.3</w:t>
            </w:r>
          </w:p>
        </w:tc>
        <w:tc>
          <w:tcPr>
            <w:tcW w:w="2880" w:type="dxa"/>
          </w:tcPr>
          <w:p w:rsidR="00956B8E" w:rsidRDefault="005E07D9" w:rsidP="00CB5AA5">
            <w:pPr>
              <w:rPr>
                <w:rStyle w:val="rvts0"/>
                <w:lang w:val="uk-UA"/>
              </w:rPr>
            </w:pPr>
            <w:r w:rsidRPr="006C13B1">
              <w:rPr>
                <w:rStyle w:val="rvts0"/>
                <w:lang w:val="uk-UA"/>
              </w:rPr>
              <w:t xml:space="preserve">У разі організації ліцензіатом (крім банку) діяльності в складі спеціалізованих структурних підрозділів, які є невід'ємною частиною його внутрішньої організаційної структури та мають інше місцезнаходження, ніж ліцензіат, площа приміщення по кожному </w:t>
            </w:r>
            <w:r w:rsidRPr="006C13B1">
              <w:rPr>
                <w:rStyle w:val="rvts0"/>
                <w:lang w:val="uk-UA"/>
              </w:rPr>
              <w:lastRenderedPageBreak/>
              <w:t xml:space="preserve">такому підрозділу становить не менше </w:t>
            </w:r>
          </w:p>
          <w:p w:rsidR="005E07D9" w:rsidRPr="006C13B1" w:rsidRDefault="005E07D9" w:rsidP="00CB5AA5">
            <w:pPr>
              <w:rPr>
                <w:lang w:val="uk-UA"/>
              </w:rPr>
            </w:pPr>
            <w:smartTag w:uri="urn:schemas-microsoft-com:office:smarttags" w:element="metricconverter">
              <w:smartTagPr>
                <w:attr w:name="ProductID" w:val="10 кв. м"/>
              </w:smartTagPr>
              <w:r w:rsidRPr="006C13B1">
                <w:rPr>
                  <w:rStyle w:val="rvts0"/>
                  <w:lang w:val="uk-UA"/>
                </w:rPr>
                <w:t>10 кв. м</w:t>
              </w:r>
            </w:smartTag>
            <w:r w:rsidRPr="006C13B1">
              <w:rPr>
                <w:rStyle w:val="rvts0"/>
                <w:lang w:val="uk-UA"/>
              </w:rPr>
              <w:t>.</w:t>
            </w:r>
          </w:p>
        </w:tc>
        <w:tc>
          <w:tcPr>
            <w:tcW w:w="1620" w:type="dxa"/>
            <w:tcBorders>
              <w:right w:val="single" w:sz="4" w:space="0" w:color="auto"/>
            </w:tcBorders>
          </w:tcPr>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7A6D4F">
            <w:pPr>
              <w:pStyle w:val="NoSpacing"/>
              <w:jc w:val="center"/>
              <w:rPr>
                <w:rFonts w:ascii="Times New Roman" w:hAnsi="Times New Roman"/>
                <w:sz w:val="24"/>
                <w:szCs w:val="24"/>
                <w:lang w:val="en-US"/>
              </w:rPr>
            </w:pPr>
            <w:r w:rsidRPr="006C13B1">
              <w:rPr>
                <w:rFonts w:ascii="Times New Roman" w:hAnsi="Times New Roman"/>
                <w:sz w:val="24"/>
                <w:szCs w:val="24"/>
                <w:lang w:val="uk-UA"/>
              </w:rPr>
              <w:t>середній</w:t>
            </w:r>
          </w:p>
          <w:p w:rsidR="005E07D9" w:rsidRPr="006C13B1" w:rsidRDefault="005E07D9" w:rsidP="007A6D4F">
            <w:pPr>
              <w:pStyle w:val="NoSpacing"/>
              <w:jc w:val="center"/>
              <w:rPr>
                <w:rFonts w:ascii="Times New Roman" w:hAnsi="Times New Roman"/>
                <w:sz w:val="24"/>
                <w:szCs w:val="24"/>
                <w:lang w:val="uk-UA"/>
              </w:rPr>
            </w:pPr>
          </w:p>
        </w:tc>
        <w:tc>
          <w:tcPr>
            <w:tcW w:w="1620" w:type="dxa"/>
            <w:tcBorders>
              <w:left w:val="single" w:sz="4" w:space="0" w:color="auto"/>
            </w:tcBorders>
          </w:tcPr>
          <w:p w:rsidR="005E07D9" w:rsidRPr="006C13B1" w:rsidRDefault="005E07D9" w:rsidP="007A6D4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F9150D">
            <w:pPr>
              <w:rPr>
                <w:bCs/>
                <w:lang w:val="uk-UA"/>
              </w:rPr>
            </w:pPr>
            <w:r w:rsidRPr="006C13B1">
              <w:rPr>
                <w:bCs/>
                <w:lang w:val="uk-UA"/>
              </w:rPr>
              <w:t>Абзац третій пункту 5 розділу ІІ Ліцензійних умов № 819</w:t>
            </w:r>
          </w:p>
          <w:p w:rsidR="005E07D9" w:rsidRPr="006C13B1" w:rsidRDefault="005E07D9" w:rsidP="00C933E3">
            <w:pPr>
              <w:rPr>
                <w:bCs/>
                <w:lang w:val="uk-UA"/>
              </w:rPr>
            </w:pPr>
          </w:p>
        </w:tc>
      </w:tr>
      <w:tr w:rsidR="005E07D9" w:rsidRPr="006C13B1" w:rsidTr="009955EE">
        <w:tc>
          <w:tcPr>
            <w:tcW w:w="720" w:type="dxa"/>
          </w:tcPr>
          <w:p w:rsidR="005E07D9" w:rsidRPr="00982FEB" w:rsidRDefault="00982FEB" w:rsidP="0014582B">
            <w:pPr>
              <w:pStyle w:val="NoSpacing"/>
              <w:jc w:val="both"/>
              <w:rPr>
                <w:rFonts w:ascii="Times New Roman" w:hAnsi="Times New Roman"/>
                <w:sz w:val="24"/>
                <w:szCs w:val="24"/>
                <w:lang w:val="uk-UA"/>
              </w:rPr>
            </w:pPr>
            <w:r w:rsidRPr="00982FEB">
              <w:rPr>
                <w:rFonts w:ascii="Times New Roman" w:hAnsi="Times New Roman"/>
                <w:sz w:val="24"/>
                <w:szCs w:val="24"/>
                <w:lang w:val="uk-UA"/>
              </w:rPr>
              <w:t>5.4</w:t>
            </w:r>
          </w:p>
        </w:tc>
        <w:tc>
          <w:tcPr>
            <w:tcW w:w="2880" w:type="dxa"/>
          </w:tcPr>
          <w:p w:rsidR="005E07D9" w:rsidRPr="00982FEB" w:rsidRDefault="005E07D9" w:rsidP="00CB5AA5">
            <w:pPr>
              <w:rPr>
                <w:lang w:val="uk-UA"/>
              </w:rPr>
            </w:pPr>
            <w:r w:rsidRPr="00982FEB">
              <w:rPr>
                <w:rStyle w:val="rvts0"/>
                <w:lang w:val="uk-UA"/>
              </w:rPr>
              <w:t xml:space="preserve">Виконавчий орган ліцензіата (крім банку) знаходиться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1620" w:type="dxa"/>
            <w:tcBorders>
              <w:right w:val="single" w:sz="4" w:space="0" w:color="auto"/>
            </w:tcBorders>
          </w:tcPr>
          <w:p w:rsidR="005E07D9" w:rsidRPr="006C13B1" w:rsidRDefault="005E07D9" w:rsidP="00AD15BC">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AD15BC">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AD15BC">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AD15BC">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B112BF">
            <w:pPr>
              <w:rPr>
                <w:bCs/>
                <w:lang w:val="uk-UA"/>
              </w:rPr>
            </w:pPr>
            <w:r w:rsidRPr="006C13B1">
              <w:rPr>
                <w:bCs/>
                <w:lang w:val="uk-UA"/>
              </w:rPr>
              <w:t>Абзац четвертий пункту 5 розділу ІІ Ліцензійних умов № 819</w:t>
            </w:r>
          </w:p>
          <w:p w:rsidR="005E07D9" w:rsidRPr="006C13B1" w:rsidRDefault="005E07D9" w:rsidP="00C933E3">
            <w:pPr>
              <w:rPr>
                <w:bCs/>
                <w:lang w:val="uk-UA"/>
              </w:rPr>
            </w:pPr>
          </w:p>
        </w:tc>
      </w:tr>
      <w:tr w:rsidR="00982FEB" w:rsidRPr="006C13B1" w:rsidTr="009955EE">
        <w:trPr>
          <w:trHeight w:val="1659"/>
        </w:trPr>
        <w:tc>
          <w:tcPr>
            <w:tcW w:w="720" w:type="dxa"/>
          </w:tcPr>
          <w:p w:rsidR="00982FEB" w:rsidRPr="00982FEB" w:rsidRDefault="00982FEB" w:rsidP="00982FEB">
            <w:pPr>
              <w:pStyle w:val="NoSpacing"/>
              <w:ind w:left="-85" w:right="-85"/>
              <w:jc w:val="both"/>
              <w:rPr>
                <w:rFonts w:ascii="Times New Roman" w:hAnsi="Times New Roman"/>
                <w:sz w:val="24"/>
                <w:szCs w:val="24"/>
                <w:lang w:val="uk-UA"/>
              </w:rPr>
            </w:pPr>
            <w:r w:rsidRPr="00982FEB">
              <w:rPr>
                <w:rFonts w:ascii="Times New Roman" w:hAnsi="Times New Roman"/>
                <w:sz w:val="24"/>
                <w:szCs w:val="24"/>
                <w:lang w:val="uk-UA"/>
              </w:rPr>
              <w:t>5.4.1</w:t>
            </w:r>
          </w:p>
        </w:tc>
        <w:tc>
          <w:tcPr>
            <w:tcW w:w="2880" w:type="dxa"/>
          </w:tcPr>
          <w:p w:rsidR="00982FEB" w:rsidRPr="00A17234" w:rsidRDefault="00982FEB" w:rsidP="00CB5AA5">
            <w:pPr>
              <w:rPr>
                <w:rStyle w:val="rvts0"/>
                <w:lang w:val="uk-UA"/>
              </w:rPr>
            </w:pPr>
            <w:r w:rsidRPr="00982FEB">
              <w:rPr>
                <w:rStyle w:val="rvts0"/>
              </w:rPr>
              <w:t>Документи, що стосуються провадження професійної діяльності,  зберіга</w:t>
            </w:r>
            <w:r w:rsidRPr="00982FEB">
              <w:rPr>
                <w:rStyle w:val="rvts0"/>
                <w:lang w:val="uk-UA"/>
              </w:rPr>
              <w:t>ють</w:t>
            </w:r>
            <w:r w:rsidRPr="00982FEB">
              <w:rPr>
                <w:rStyle w:val="rvts0"/>
              </w:rPr>
              <w:t>ся у цьому приміщенні</w:t>
            </w:r>
            <w:r w:rsidR="00A17234">
              <w:rPr>
                <w:rStyle w:val="rvts0"/>
                <w:lang w:val="uk-UA"/>
              </w:rPr>
              <w:t>.</w:t>
            </w:r>
          </w:p>
        </w:tc>
        <w:tc>
          <w:tcPr>
            <w:tcW w:w="1620" w:type="dxa"/>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982FEB" w:rsidRPr="006C13B1" w:rsidRDefault="00982FEB" w:rsidP="00AD15BC">
            <w:pPr>
              <w:pStyle w:val="NoSpacing"/>
              <w:jc w:val="center"/>
              <w:rPr>
                <w:rFonts w:ascii="Times New Roman" w:hAnsi="Times New Roman"/>
                <w:sz w:val="24"/>
                <w:szCs w:val="24"/>
                <w:lang w:val="uk-UA"/>
              </w:rPr>
            </w:pPr>
          </w:p>
        </w:tc>
        <w:tc>
          <w:tcPr>
            <w:tcW w:w="360" w:type="dxa"/>
          </w:tcPr>
          <w:p w:rsidR="00982FEB" w:rsidRPr="006C13B1" w:rsidRDefault="00982FEB" w:rsidP="0014582B">
            <w:pPr>
              <w:pStyle w:val="NoSpacing"/>
              <w:jc w:val="both"/>
              <w:rPr>
                <w:rFonts w:ascii="Times New Roman" w:hAnsi="Times New Roman"/>
                <w:sz w:val="24"/>
                <w:szCs w:val="24"/>
                <w:lang w:val="uk-UA"/>
              </w:rPr>
            </w:pPr>
          </w:p>
        </w:tc>
        <w:tc>
          <w:tcPr>
            <w:tcW w:w="427" w:type="dxa"/>
            <w:gridSpan w:val="2"/>
          </w:tcPr>
          <w:p w:rsidR="00982FEB" w:rsidRPr="006C13B1" w:rsidRDefault="00982FEB" w:rsidP="0014582B">
            <w:pPr>
              <w:pStyle w:val="NoSpacing"/>
              <w:jc w:val="both"/>
              <w:rPr>
                <w:rFonts w:ascii="Times New Roman" w:hAnsi="Times New Roman"/>
                <w:sz w:val="24"/>
                <w:szCs w:val="24"/>
                <w:lang w:val="uk-UA"/>
              </w:rPr>
            </w:pPr>
          </w:p>
        </w:tc>
        <w:tc>
          <w:tcPr>
            <w:tcW w:w="653" w:type="dxa"/>
          </w:tcPr>
          <w:p w:rsidR="00982FEB" w:rsidRPr="006C13B1" w:rsidRDefault="00982FEB" w:rsidP="0014582B">
            <w:pPr>
              <w:pStyle w:val="NoSpacing"/>
              <w:jc w:val="both"/>
              <w:rPr>
                <w:rFonts w:ascii="Times New Roman" w:hAnsi="Times New Roman"/>
                <w:sz w:val="24"/>
                <w:szCs w:val="24"/>
                <w:lang w:val="uk-UA"/>
              </w:rPr>
            </w:pPr>
          </w:p>
        </w:tc>
        <w:tc>
          <w:tcPr>
            <w:tcW w:w="1440" w:type="dxa"/>
          </w:tcPr>
          <w:p w:rsidR="00982FEB" w:rsidRPr="006C13B1" w:rsidRDefault="00982FEB" w:rsidP="00B112BF">
            <w:pPr>
              <w:rPr>
                <w:bCs/>
                <w:lang w:val="uk-UA"/>
              </w:rPr>
            </w:pPr>
            <w:r w:rsidRPr="006C13B1">
              <w:rPr>
                <w:bCs/>
                <w:lang w:val="uk-UA"/>
              </w:rPr>
              <w:t>Абзац четвертий пункту 5 розділу ІІ Ліцензійних умов № 819</w:t>
            </w:r>
          </w:p>
        </w:tc>
      </w:tr>
      <w:tr w:rsidR="005E07D9" w:rsidRPr="006C13B1" w:rsidTr="009955EE">
        <w:tc>
          <w:tcPr>
            <w:tcW w:w="720" w:type="dxa"/>
          </w:tcPr>
          <w:p w:rsidR="005E07D9" w:rsidRPr="006C13B1" w:rsidRDefault="001325CF" w:rsidP="0014582B">
            <w:pPr>
              <w:pStyle w:val="NoSpacing"/>
              <w:jc w:val="both"/>
              <w:rPr>
                <w:rFonts w:ascii="Times New Roman" w:hAnsi="Times New Roman"/>
                <w:sz w:val="24"/>
                <w:szCs w:val="24"/>
                <w:lang w:val="uk-UA"/>
              </w:rPr>
            </w:pPr>
            <w:r>
              <w:rPr>
                <w:rFonts w:ascii="Times New Roman" w:hAnsi="Times New Roman"/>
                <w:sz w:val="24"/>
                <w:szCs w:val="24"/>
                <w:lang w:val="uk-UA"/>
              </w:rPr>
              <w:t>5.5</w:t>
            </w:r>
          </w:p>
        </w:tc>
        <w:tc>
          <w:tcPr>
            <w:tcW w:w="2880" w:type="dxa"/>
          </w:tcPr>
          <w:p w:rsidR="005E07D9" w:rsidRPr="006C13B1" w:rsidRDefault="005E07D9" w:rsidP="00CB5AA5">
            <w:pPr>
              <w:rPr>
                <w:rStyle w:val="rvts0"/>
                <w:lang w:val="uk-UA"/>
              </w:rPr>
            </w:pPr>
            <w:r w:rsidRPr="006C13B1">
              <w:rPr>
                <w:rStyle w:val="rvts0"/>
                <w:lang w:val="uk-UA"/>
              </w:rPr>
              <w:t>За місцезнаходженням (тимчасовим місцезнаходженням)</w:t>
            </w:r>
          </w:p>
          <w:p w:rsidR="005E07D9" w:rsidRPr="006C13B1" w:rsidRDefault="00E956D7" w:rsidP="00CB5AA5">
            <w:pPr>
              <w:rPr>
                <w:lang w:val="uk-UA"/>
              </w:rPr>
            </w:pPr>
            <w:r>
              <w:rPr>
                <w:rStyle w:val="rvts0"/>
                <w:lang w:val="uk-UA"/>
              </w:rPr>
              <w:t>л</w:t>
            </w:r>
            <w:r w:rsidR="005E07D9" w:rsidRPr="006C13B1">
              <w:rPr>
                <w:rStyle w:val="rvts0"/>
                <w:lang w:val="uk-UA"/>
              </w:rPr>
              <w:t>іцензіата (його відокремленого підрозділу) (крім банку) наявна вивіска із зазначенням найменування та місця його розташування (поверх та номери кімнат у разі наявності)</w:t>
            </w:r>
            <w:r w:rsidR="00A17234">
              <w:rPr>
                <w:rStyle w:val="rvts0"/>
                <w:lang w:val="uk-UA"/>
              </w:rPr>
              <w:t>.</w:t>
            </w:r>
          </w:p>
        </w:tc>
        <w:tc>
          <w:tcPr>
            <w:tcW w:w="1620" w:type="dxa"/>
            <w:tcBorders>
              <w:right w:val="single" w:sz="4" w:space="0" w:color="auto"/>
            </w:tcBorders>
          </w:tcPr>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7A6D4F">
            <w:pPr>
              <w:pStyle w:val="NoSpacing"/>
              <w:jc w:val="center"/>
              <w:rPr>
                <w:rFonts w:ascii="Times New Roman" w:hAnsi="Times New Roman"/>
                <w:sz w:val="24"/>
                <w:szCs w:val="24"/>
                <w:lang w:val="en-US"/>
              </w:rPr>
            </w:pPr>
            <w:r w:rsidRPr="006C13B1">
              <w:rPr>
                <w:rFonts w:ascii="Times New Roman" w:hAnsi="Times New Roman"/>
                <w:sz w:val="24"/>
                <w:szCs w:val="24"/>
                <w:lang w:val="uk-UA"/>
              </w:rPr>
              <w:t>середній</w:t>
            </w:r>
          </w:p>
        </w:tc>
        <w:tc>
          <w:tcPr>
            <w:tcW w:w="1620" w:type="dxa"/>
            <w:tcBorders>
              <w:left w:val="single" w:sz="4" w:space="0" w:color="auto"/>
            </w:tcBorders>
          </w:tcPr>
          <w:p w:rsidR="005E07D9" w:rsidRPr="006C13B1" w:rsidRDefault="005E07D9" w:rsidP="007A6D4F">
            <w:pPr>
              <w:pStyle w:val="NoSpacing"/>
              <w:jc w:val="center"/>
              <w:rPr>
                <w:rFonts w:ascii="Times New Roman" w:hAnsi="Times New Roman"/>
                <w:sz w:val="24"/>
                <w:szCs w:val="24"/>
                <w:lang w:val="en-US"/>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B112BF">
            <w:pPr>
              <w:rPr>
                <w:bCs/>
                <w:lang w:val="uk-UA"/>
              </w:rPr>
            </w:pPr>
            <w:r w:rsidRPr="006C13B1">
              <w:rPr>
                <w:bCs/>
                <w:lang w:val="uk-UA"/>
              </w:rPr>
              <w:t>Абзац п’ятий пункту 5 розділу ІІ Ліцензійних умов № 819</w:t>
            </w:r>
          </w:p>
          <w:p w:rsidR="005E07D9" w:rsidRPr="006C13B1" w:rsidRDefault="005E07D9" w:rsidP="00C933E3">
            <w:pPr>
              <w:rPr>
                <w:bCs/>
                <w:lang w:val="uk-UA"/>
              </w:rPr>
            </w:pPr>
          </w:p>
        </w:tc>
      </w:tr>
      <w:tr w:rsidR="005E07D9" w:rsidRPr="006C13B1" w:rsidTr="009955EE">
        <w:tc>
          <w:tcPr>
            <w:tcW w:w="720" w:type="dxa"/>
          </w:tcPr>
          <w:p w:rsidR="005E07D9" w:rsidRPr="006C13B1" w:rsidRDefault="005E07D9" w:rsidP="009955EE">
            <w:pPr>
              <w:pStyle w:val="NoSpacing"/>
              <w:jc w:val="center"/>
              <w:rPr>
                <w:rFonts w:ascii="Times New Roman" w:hAnsi="Times New Roman"/>
                <w:sz w:val="24"/>
                <w:szCs w:val="24"/>
                <w:lang w:val="uk-UA"/>
              </w:rPr>
            </w:pPr>
            <w:r w:rsidRPr="006C13B1">
              <w:rPr>
                <w:rFonts w:ascii="Times New Roman" w:hAnsi="Times New Roman"/>
                <w:sz w:val="24"/>
                <w:szCs w:val="24"/>
                <w:lang w:val="uk-UA"/>
              </w:rPr>
              <w:t>6</w:t>
            </w:r>
          </w:p>
        </w:tc>
        <w:tc>
          <w:tcPr>
            <w:tcW w:w="2880" w:type="dxa"/>
          </w:tcPr>
          <w:p w:rsidR="005E07D9" w:rsidRPr="006C13B1" w:rsidRDefault="005E07D9" w:rsidP="00CB5AA5">
            <w:pPr>
              <w:rPr>
                <w:rStyle w:val="rvts0"/>
                <w:lang w:val="en-US"/>
              </w:rPr>
            </w:pPr>
            <w:r w:rsidRPr="006C13B1">
              <w:rPr>
                <w:rStyle w:val="rvts0"/>
                <w:lang w:val="uk-UA"/>
              </w:rPr>
              <w:t xml:space="preserve">Банк для провадження певного виду професійної діяльності на фондовому ринку має окреме приміщення, яке повністю відокремлене від інших приміщень банку та забезпечує дотримання банком вимог, установлених </w:t>
            </w:r>
            <w:hyperlink r:id="rId9" w:anchor="n4" w:tgtFrame="_blank" w:history="1">
              <w:r w:rsidRPr="006C13B1">
                <w:rPr>
                  <w:rStyle w:val="af1"/>
                  <w:color w:val="auto"/>
                  <w:u w:val="none"/>
                  <w:lang w:val="uk-UA"/>
                </w:rPr>
                <w:t>Положенням щодо організації діяльності банків та їх відокремлених підрозділів при здійсненні ними професійної діяльності на фондовому ринку</w:t>
              </w:r>
            </w:hyperlink>
            <w:r w:rsidRPr="006C13B1">
              <w:rPr>
                <w:rStyle w:val="rvts0"/>
                <w:lang w:val="uk-UA"/>
              </w:rPr>
              <w:t xml:space="preserve">, затвердженим рішенням </w:t>
            </w:r>
            <w:r w:rsidRPr="006C13B1">
              <w:rPr>
                <w:rStyle w:val="rvts0"/>
                <w:lang w:val="uk-UA"/>
              </w:rPr>
              <w:lastRenderedPageBreak/>
              <w:t>Національної комісії з цінних паперів та фондового ринку від 16 грудня 2014 року</w:t>
            </w:r>
            <w:r w:rsidRPr="006C13B1">
              <w:rPr>
                <w:rStyle w:val="rvts0"/>
              </w:rPr>
              <w:t> </w:t>
            </w:r>
            <w:r w:rsidRPr="006C13B1">
              <w:rPr>
                <w:rStyle w:val="rvts0"/>
                <w:lang w:val="uk-UA"/>
              </w:rPr>
              <w:t xml:space="preserve"> </w:t>
            </w:r>
            <w:hyperlink r:id="rId10" w:tgtFrame="_blank" w:history="1">
              <w:r w:rsidRPr="006C13B1">
                <w:rPr>
                  <w:rStyle w:val="af1"/>
                  <w:color w:val="auto"/>
                  <w:u w:val="none"/>
                  <w:lang w:val="uk-UA"/>
                </w:rPr>
                <w:t>№ 1708</w:t>
              </w:r>
            </w:hyperlink>
            <w:r w:rsidRPr="006C13B1">
              <w:rPr>
                <w:rStyle w:val="rvts0"/>
                <w:lang w:val="uk-UA"/>
              </w:rPr>
              <w:t xml:space="preserve">, зареєстрованим у Міністерстві юстиції України 29 грудня 2014 року за </w:t>
            </w:r>
          </w:p>
          <w:p w:rsidR="005E07D9" w:rsidRPr="006C13B1" w:rsidRDefault="005E07D9" w:rsidP="00CB5AA5">
            <w:pPr>
              <w:rPr>
                <w:rStyle w:val="rvts0"/>
                <w:lang w:val="uk-UA"/>
              </w:rPr>
            </w:pPr>
            <w:r w:rsidRPr="006C13B1">
              <w:rPr>
                <w:rStyle w:val="rvts0"/>
                <w:lang w:val="uk-UA"/>
              </w:rPr>
              <w:t>№ 1650/26427</w:t>
            </w:r>
            <w:r w:rsidR="00A17234">
              <w:rPr>
                <w:rStyle w:val="rvts0"/>
                <w:lang w:val="uk-UA"/>
              </w:rPr>
              <w:t>.</w:t>
            </w:r>
          </w:p>
        </w:tc>
        <w:tc>
          <w:tcPr>
            <w:tcW w:w="1620" w:type="dxa"/>
            <w:tcBorders>
              <w:right w:val="single" w:sz="4" w:space="0" w:color="auto"/>
            </w:tcBorders>
          </w:tcPr>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7A6D4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DE3EB5">
            <w:pPr>
              <w:rPr>
                <w:bCs/>
                <w:lang w:val="uk-UA"/>
              </w:rPr>
            </w:pPr>
            <w:r w:rsidRPr="006C13B1">
              <w:rPr>
                <w:bCs/>
                <w:lang w:val="uk-UA"/>
              </w:rPr>
              <w:t>Пункт 6 розділу ІІ Ліцензійних умов № 819;</w:t>
            </w:r>
          </w:p>
          <w:p w:rsidR="005E07D9" w:rsidRPr="006C13B1" w:rsidRDefault="005E07D9" w:rsidP="00DE3EB5">
            <w:pPr>
              <w:rPr>
                <w:bCs/>
                <w:lang w:val="uk-UA"/>
              </w:rPr>
            </w:pPr>
            <w:r w:rsidRPr="006C13B1">
              <w:rPr>
                <w:bCs/>
                <w:lang w:val="uk-UA"/>
              </w:rPr>
              <w:t xml:space="preserve">Положення </w:t>
            </w:r>
          </w:p>
          <w:p w:rsidR="005E07D9" w:rsidRPr="006C13B1" w:rsidRDefault="005E07D9" w:rsidP="00DE3EB5">
            <w:pPr>
              <w:rPr>
                <w:bCs/>
                <w:lang w:val="uk-UA"/>
              </w:rPr>
            </w:pPr>
            <w:r w:rsidRPr="006C13B1">
              <w:rPr>
                <w:bCs/>
                <w:lang w:val="uk-UA"/>
              </w:rPr>
              <w:t>№1708</w:t>
            </w:r>
          </w:p>
        </w:tc>
      </w:tr>
      <w:tr w:rsidR="005E07D9" w:rsidRPr="00B75F86" w:rsidTr="009955EE">
        <w:tc>
          <w:tcPr>
            <w:tcW w:w="720" w:type="dxa"/>
          </w:tcPr>
          <w:p w:rsidR="005E07D9" w:rsidRPr="006C13B1" w:rsidRDefault="005E07D9" w:rsidP="009955EE">
            <w:pPr>
              <w:pStyle w:val="NoSpacing"/>
              <w:jc w:val="center"/>
              <w:rPr>
                <w:rFonts w:ascii="Times New Roman" w:hAnsi="Times New Roman"/>
                <w:sz w:val="24"/>
                <w:szCs w:val="24"/>
                <w:lang w:val="uk-UA"/>
              </w:rPr>
            </w:pPr>
            <w:r w:rsidRPr="006C13B1">
              <w:rPr>
                <w:rFonts w:ascii="Times New Roman" w:hAnsi="Times New Roman"/>
                <w:sz w:val="24"/>
                <w:szCs w:val="24"/>
                <w:lang w:val="uk-UA"/>
              </w:rPr>
              <w:t>7</w:t>
            </w:r>
          </w:p>
        </w:tc>
        <w:tc>
          <w:tcPr>
            <w:tcW w:w="2880" w:type="dxa"/>
          </w:tcPr>
          <w:p w:rsidR="005E07D9" w:rsidRPr="006C13B1" w:rsidRDefault="00E956D7" w:rsidP="00781C51">
            <w:pPr>
              <w:pStyle w:val="rvps2"/>
              <w:spacing w:before="0" w:beforeAutospacing="0" w:after="0" w:afterAutospacing="0"/>
            </w:pPr>
            <w:r>
              <w:t>Сертифіковані фахівці л</w:t>
            </w:r>
            <w:r w:rsidR="005E07D9" w:rsidRPr="006C13B1">
              <w:t xml:space="preserve">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торгівлі цінними паперами  відповідають кваліфікаційним вимогам, установленим при отриманні ліцензії. </w:t>
            </w:r>
          </w:p>
          <w:p w:rsidR="005E07D9" w:rsidRPr="006C13B1" w:rsidRDefault="005E07D9" w:rsidP="00781C51">
            <w:pPr>
              <w:pStyle w:val="rvps2"/>
              <w:spacing w:before="0" w:beforeAutospacing="0" w:after="0" w:afterAutospacing="0"/>
            </w:pPr>
            <w:bookmarkStart w:id="3" w:name="n237"/>
            <w:bookmarkStart w:id="4" w:name="n239"/>
            <w:bookmarkEnd w:id="3"/>
            <w:bookmarkEnd w:id="4"/>
            <w:r w:rsidRPr="006C13B1">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торгівлі цінними паперами</w:t>
            </w:r>
            <w:r w:rsidR="00A17234">
              <w:t>.</w:t>
            </w:r>
          </w:p>
        </w:tc>
        <w:tc>
          <w:tcPr>
            <w:tcW w:w="1620" w:type="dxa"/>
            <w:tcBorders>
              <w:right w:val="single" w:sz="4" w:space="0" w:color="auto"/>
            </w:tcBorders>
          </w:tcPr>
          <w:p w:rsidR="005E07D9" w:rsidRPr="006C13B1" w:rsidRDefault="005E07D9" w:rsidP="001B7F1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1B7F1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B7F1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1B7F1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Абзаци перший, другий пункту 7 розділу ІІ Ліцензійних умов № 819</w:t>
            </w:r>
          </w:p>
        </w:tc>
      </w:tr>
      <w:tr w:rsidR="005E07D9" w:rsidRPr="00B75F86"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7.1</w:t>
            </w:r>
          </w:p>
        </w:tc>
        <w:tc>
          <w:tcPr>
            <w:tcW w:w="2880" w:type="dxa"/>
          </w:tcPr>
          <w:p w:rsidR="005E07D9" w:rsidRPr="006C13B1" w:rsidRDefault="005E07D9" w:rsidP="00CB5AA5">
            <w:pPr>
              <w:rPr>
                <w:lang w:val="uk-UA"/>
              </w:rPr>
            </w:pPr>
            <w:r w:rsidRPr="006C13B1">
              <w:rPr>
                <w:lang w:val="uk-UA"/>
              </w:rPr>
              <w:t>У разі виникнення факту зменшення встановленої кіл</w:t>
            </w:r>
            <w:r w:rsidR="009C18A4">
              <w:rPr>
                <w:lang w:val="uk-UA"/>
              </w:rPr>
              <w:t>ькості сертифікованих фахівців л</w:t>
            </w:r>
            <w:r w:rsidRPr="006C13B1">
              <w:rPr>
                <w:lang w:val="uk-UA"/>
              </w:rPr>
              <w:t>іцензіатом відновлена, у визначені строки, потрібна їх кількість та повідомлена про це Комісія в установленому поряд</w:t>
            </w:r>
            <w:r w:rsidR="00A17234">
              <w:rPr>
                <w:lang w:val="uk-UA"/>
              </w:rPr>
              <w:t>ку.</w:t>
            </w:r>
            <w:r w:rsidRPr="006C13B1">
              <w:rPr>
                <w:lang w:val="uk-UA"/>
              </w:rPr>
              <w:t xml:space="preserve"> </w:t>
            </w:r>
          </w:p>
        </w:tc>
        <w:tc>
          <w:tcPr>
            <w:tcW w:w="1620" w:type="dxa"/>
            <w:tcBorders>
              <w:right w:val="single" w:sz="4" w:space="0" w:color="auto"/>
            </w:tcBorders>
          </w:tcPr>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DE3EB5">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9A76ED">
            <w:pPr>
              <w:pStyle w:val="HTML"/>
              <w:rPr>
                <w:rFonts w:ascii="Times New Roman" w:hAnsi="Times New Roman"/>
                <w:sz w:val="24"/>
                <w:szCs w:val="24"/>
                <w:lang w:val="uk-UA"/>
              </w:rPr>
            </w:pPr>
            <w:r w:rsidRPr="006C13B1">
              <w:rPr>
                <w:rFonts w:ascii="Times New Roman" w:hAnsi="Times New Roman"/>
                <w:sz w:val="24"/>
                <w:szCs w:val="24"/>
                <w:lang w:val="uk-UA"/>
              </w:rPr>
              <w:t>Абзац третій пункту 7 розділу ІІ Ліцензійних умов № 819</w:t>
            </w:r>
          </w:p>
        </w:tc>
      </w:tr>
      <w:tr w:rsidR="005E07D9" w:rsidRPr="00B75F86"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7.2</w:t>
            </w:r>
          </w:p>
        </w:tc>
        <w:tc>
          <w:tcPr>
            <w:tcW w:w="2880" w:type="dxa"/>
          </w:tcPr>
          <w:p w:rsidR="005E07D9" w:rsidRPr="006C13B1" w:rsidRDefault="005E07D9" w:rsidP="00CB5AA5">
            <w:pPr>
              <w:rPr>
                <w:lang w:val="uk-UA"/>
              </w:rPr>
            </w:pPr>
            <w:r w:rsidRPr="006C13B1">
              <w:rPr>
                <w:color w:val="000000"/>
                <w:lang w:val="uk-UA"/>
              </w:rPr>
              <w:t xml:space="preserve">У разі зменшення у ліцензіата при провадженні діяльності з торгівлі цінними паперами за її окремими </w:t>
            </w:r>
            <w:r w:rsidRPr="006C13B1">
              <w:rPr>
                <w:color w:val="000000"/>
                <w:lang w:val="uk-UA"/>
              </w:rPr>
              <w:lastRenderedPageBreak/>
              <w:t>видами визначеної кількості сертифікованих фахівців, установленої при отриманні ліцензії, пов'язаного із введенням тимчасової адміністрації, ліцензіатом відновлена потрібна кількість сертифікованих фахівців протягом трьох місяців після припинення тимчасової адміністрації та повідомлено про це Комісію в установленому порядку (для банків)</w:t>
            </w:r>
            <w:r w:rsidR="00A17234">
              <w:rPr>
                <w:color w:val="000000"/>
                <w:lang w:val="uk-UA"/>
              </w:rPr>
              <w:t>.</w:t>
            </w:r>
          </w:p>
        </w:tc>
        <w:tc>
          <w:tcPr>
            <w:tcW w:w="1620" w:type="dxa"/>
            <w:tcBorders>
              <w:right w:val="single" w:sz="4" w:space="0" w:color="auto"/>
            </w:tcBorders>
          </w:tcPr>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DE3EB5">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9A76ED">
            <w:pPr>
              <w:pStyle w:val="HTML"/>
              <w:rPr>
                <w:rFonts w:ascii="Times New Roman" w:hAnsi="Times New Roman"/>
                <w:sz w:val="24"/>
                <w:szCs w:val="24"/>
                <w:lang w:val="uk-UA"/>
              </w:rPr>
            </w:pPr>
            <w:r w:rsidRPr="006C13B1">
              <w:rPr>
                <w:rFonts w:ascii="Times New Roman" w:hAnsi="Times New Roman"/>
                <w:sz w:val="24"/>
                <w:szCs w:val="24"/>
                <w:lang w:val="uk-UA"/>
              </w:rPr>
              <w:t xml:space="preserve">Абзац четвертий пункту 7 розділу ІІ Ліцензійних </w:t>
            </w:r>
            <w:r w:rsidRPr="006C13B1">
              <w:rPr>
                <w:rFonts w:ascii="Times New Roman" w:hAnsi="Times New Roman"/>
                <w:sz w:val="24"/>
                <w:szCs w:val="24"/>
                <w:lang w:val="uk-UA"/>
              </w:rPr>
              <w:lastRenderedPageBreak/>
              <w:t>умов № 819</w:t>
            </w:r>
          </w:p>
        </w:tc>
      </w:tr>
      <w:tr w:rsidR="005E07D9" w:rsidRPr="00B75F86"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7.3</w:t>
            </w:r>
          </w:p>
        </w:tc>
        <w:tc>
          <w:tcPr>
            <w:tcW w:w="2880" w:type="dxa"/>
          </w:tcPr>
          <w:p w:rsidR="005E07D9" w:rsidRPr="006C13B1" w:rsidRDefault="005E07D9" w:rsidP="00A70361">
            <w:pPr>
              <w:rPr>
                <w:lang w:val="uk-UA"/>
              </w:rPr>
            </w:pPr>
            <w:r w:rsidRPr="006C13B1">
              <w:rPr>
                <w:rStyle w:val="rvts0"/>
                <w:lang w:val="uk-UA"/>
              </w:rPr>
              <w:t>Сертифіковані фахівці торговця цінними паперами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одночасно н</w:t>
            </w:r>
            <w:r w:rsidR="009C18A4">
              <w:rPr>
                <w:rStyle w:val="rvts0"/>
                <w:lang w:val="uk-UA"/>
              </w:rPr>
              <w:t>е працюють в інших підрозділах л</w:t>
            </w:r>
            <w:r w:rsidRPr="006C13B1">
              <w:rPr>
                <w:rStyle w:val="rvts0"/>
                <w:lang w:val="uk-UA"/>
              </w:rPr>
              <w:t>іцензіата, які здійснюють інші види професійної діяльності, ніж торгівля цінними паперами, та в інших професійних учасниках фондового ринку</w:t>
            </w:r>
            <w:r w:rsidR="00A17234">
              <w:rPr>
                <w:rStyle w:val="rvts0"/>
                <w:lang w:val="uk-UA"/>
              </w:rPr>
              <w:t>.</w:t>
            </w:r>
          </w:p>
        </w:tc>
        <w:tc>
          <w:tcPr>
            <w:tcW w:w="1620" w:type="dxa"/>
            <w:tcBorders>
              <w:right w:val="single" w:sz="4" w:space="0" w:color="auto"/>
            </w:tcBorders>
          </w:tcPr>
          <w:p w:rsidR="005E07D9" w:rsidRPr="006C13B1" w:rsidRDefault="005E07D9" w:rsidP="003B4589">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3B4589">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3B4589">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3B4589">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9A76ED">
            <w:pPr>
              <w:pStyle w:val="HTML"/>
              <w:rPr>
                <w:rFonts w:ascii="Times New Roman" w:hAnsi="Times New Roman"/>
                <w:sz w:val="24"/>
                <w:szCs w:val="24"/>
                <w:lang w:val="uk-UA"/>
              </w:rPr>
            </w:pPr>
            <w:r w:rsidRPr="006C13B1">
              <w:rPr>
                <w:rFonts w:ascii="Times New Roman" w:hAnsi="Times New Roman"/>
                <w:sz w:val="24"/>
                <w:szCs w:val="24"/>
                <w:lang w:val="uk-UA"/>
              </w:rPr>
              <w:t>Абзац п’ятий  пункту 7 розділу ІІ Ліцензійних умов № 819</w:t>
            </w:r>
          </w:p>
        </w:tc>
      </w:tr>
      <w:tr w:rsidR="005E07D9" w:rsidRPr="00A6684A" w:rsidTr="009955EE">
        <w:tc>
          <w:tcPr>
            <w:tcW w:w="720" w:type="dxa"/>
          </w:tcPr>
          <w:p w:rsidR="005E07D9" w:rsidRPr="006C13B1" w:rsidRDefault="005E07D9" w:rsidP="009955EE">
            <w:pPr>
              <w:pStyle w:val="NoSpacing"/>
              <w:jc w:val="center"/>
              <w:rPr>
                <w:rFonts w:ascii="Times New Roman" w:hAnsi="Times New Roman"/>
                <w:sz w:val="24"/>
                <w:szCs w:val="24"/>
                <w:lang w:val="uk-UA"/>
              </w:rPr>
            </w:pPr>
            <w:r w:rsidRPr="006C13B1">
              <w:rPr>
                <w:rFonts w:ascii="Times New Roman" w:hAnsi="Times New Roman"/>
                <w:sz w:val="24"/>
                <w:szCs w:val="24"/>
                <w:lang w:val="uk-UA"/>
              </w:rPr>
              <w:t>8</w:t>
            </w:r>
          </w:p>
        </w:tc>
        <w:tc>
          <w:tcPr>
            <w:tcW w:w="2880" w:type="dxa"/>
          </w:tcPr>
          <w:p w:rsidR="005E07D9" w:rsidRPr="006C13B1" w:rsidRDefault="005E07D9" w:rsidP="00CB5AA5">
            <w:pPr>
              <w:rPr>
                <w:lang w:val="uk-UA"/>
              </w:rPr>
            </w:pPr>
            <w:r w:rsidRPr="006C13B1">
              <w:rPr>
                <w:rStyle w:val="rvts0"/>
                <w:lang w:val="uk-UA"/>
              </w:rPr>
              <w:t xml:space="preserve">Керівник </w:t>
            </w:r>
            <w:r w:rsidR="000A2D3A">
              <w:rPr>
                <w:rStyle w:val="rvts0"/>
                <w:lang w:val="uk-UA"/>
              </w:rPr>
              <w:t>л</w:t>
            </w:r>
            <w:r w:rsidRPr="006C13B1">
              <w:rPr>
                <w:rStyle w:val="rvts0"/>
                <w:lang w:val="uk-UA"/>
              </w:rPr>
              <w:t>іцензіата (його відокремлених та/або спеціалізованих структурних підрозділів) при здійсненні діяльності з торгівлі цінними паперами одночасно не працює в інших професійних учасниках фондового ринку</w:t>
            </w:r>
            <w:r w:rsidR="00A17234">
              <w:rPr>
                <w:rStyle w:val="rvts0"/>
                <w:lang w:val="uk-UA"/>
              </w:rPr>
              <w:t>.</w:t>
            </w:r>
          </w:p>
        </w:tc>
        <w:tc>
          <w:tcPr>
            <w:tcW w:w="1620" w:type="dxa"/>
            <w:tcBorders>
              <w:right w:val="single" w:sz="4" w:space="0" w:color="auto"/>
            </w:tcBorders>
          </w:tcPr>
          <w:p w:rsidR="005E07D9" w:rsidRPr="006C13B1" w:rsidRDefault="005E07D9" w:rsidP="000C393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0C393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0C393B">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0C393B">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перший пункту 8 розділу ІІ Ліцензійних умов № 819</w:t>
            </w:r>
          </w:p>
        </w:tc>
      </w:tr>
      <w:tr w:rsidR="005E07D9" w:rsidRPr="00A6684A"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8.1</w:t>
            </w:r>
          </w:p>
        </w:tc>
        <w:tc>
          <w:tcPr>
            <w:tcW w:w="2880" w:type="dxa"/>
          </w:tcPr>
          <w:p w:rsidR="005E07D9" w:rsidRPr="00A17234" w:rsidRDefault="005E07D9" w:rsidP="00CB5AA5">
            <w:pPr>
              <w:rPr>
                <w:lang w:val="uk-UA"/>
              </w:rPr>
            </w:pPr>
            <w:r w:rsidRPr="006C13B1">
              <w:t xml:space="preserve">Керівник </w:t>
            </w:r>
            <w:r w:rsidR="000A2D3A">
              <w:rPr>
                <w:lang w:val="uk-UA"/>
              </w:rPr>
              <w:t>л</w:t>
            </w:r>
            <w:r w:rsidRPr="006C13B1">
              <w:t>іцензіата (крім банку) ма</w:t>
            </w:r>
            <w:r w:rsidRPr="006C13B1">
              <w:rPr>
                <w:lang w:val="uk-UA"/>
              </w:rPr>
              <w:t>є</w:t>
            </w:r>
            <w:r w:rsidRPr="006C13B1">
              <w:t xml:space="preserve"> сертифікат на право здійснення дій, пов'язаних з безпосереднім провадженням </w:t>
            </w:r>
            <w:r w:rsidRPr="006C13B1">
              <w:lastRenderedPageBreak/>
              <w:t>професійної діяльності на фондовому ринку – торгівлі цінними паперами та стаж роботи на фондовому ринку не менше трьох років, у тому числі стаж роботи керівною посадовою особою на фондовому ринку не менше одного року</w:t>
            </w:r>
            <w:r w:rsidR="00A17234">
              <w:rPr>
                <w:lang w:val="uk-UA"/>
              </w:rPr>
              <w:t>.</w:t>
            </w:r>
          </w:p>
        </w:tc>
        <w:tc>
          <w:tcPr>
            <w:tcW w:w="1620" w:type="dxa"/>
            <w:tcBorders>
              <w:right w:val="single" w:sz="4" w:space="0" w:color="auto"/>
            </w:tcBorders>
          </w:tcPr>
          <w:p w:rsidR="005E07D9" w:rsidRPr="006C13B1" w:rsidRDefault="005E07D9" w:rsidP="00DE7B8C">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DE7B8C">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DE7B8C">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DE7B8C">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другий пункту 8 розділу ІІ Ліцензійних умов № 819</w:t>
            </w:r>
          </w:p>
        </w:tc>
      </w:tr>
      <w:tr w:rsidR="005E07D9" w:rsidRPr="00A6684A" w:rsidTr="009955EE">
        <w:tc>
          <w:tcPr>
            <w:tcW w:w="720" w:type="dxa"/>
          </w:tcPr>
          <w:p w:rsidR="005E07D9" w:rsidRPr="006C13B1" w:rsidRDefault="005E07D9" w:rsidP="009955EE">
            <w:pPr>
              <w:pStyle w:val="NoSpacing"/>
              <w:ind w:left="-85" w:right="-85"/>
              <w:jc w:val="center"/>
              <w:rPr>
                <w:rFonts w:ascii="Times New Roman" w:hAnsi="Times New Roman"/>
                <w:sz w:val="24"/>
                <w:szCs w:val="24"/>
                <w:lang w:val="uk-UA"/>
              </w:rPr>
            </w:pPr>
            <w:r w:rsidRPr="006C13B1">
              <w:rPr>
                <w:rFonts w:ascii="Times New Roman" w:hAnsi="Times New Roman"/>
                <w:sz w:val="24"/>
                <w:szCs w:val="24"/>
                <w:lang w:val="uk-UA"/>
              </w:rPr>
              <w:t>8.2</w:t>
            </w:r>
          </w:p>
        </w:tc>
        <w:tc>
          <w:tcPr>
            <w:tcW w:w="2880" w:type="dxa"/>
          </w:tcPr>
          <w:p w:rsidR="005E07D9" w:rsidRPr="00A17234" w:rsidRDefault="000A2D3A" w:rsidP="00CB5AA5">
            <w:pPr>
              <w:rPr>
                <w:lang w:val="uk-UA"/>
              </w:rPr>
            </w:pPr>
            <w:r>
              <w:rPr>
                <w:lang w:val="uk-UA"/>
              </w:rPr>
              <w:t>У разі звільнення керівника л</w:t>
            </w:r>
            <w:r w:rsidR="005E07D9" w:rsidRPr="006C13B1">
              <w:rPr>
                <w:lang w:val="uk-UA"/>
              </w:rPr>
              <w:t xml:space="preserve">іцензіата (крім банку) уповноваженим органом </w:t>
            </w:r>
            <w:r>
              <w:rPr>
                <w:lang w:val="uk-UA"/>
              </w:rPr>
              <w:t>л</w:t>
            </w:r>
            <w:r w:rsidR="005E07D9" w:rsidRPr="006C13B1">
              <w:rPr>
                <w:lang w:val="uk-UA"/>
              </w:rPr>
              <w:t xml:space="preserve">іцензіата призначено нового керівника або особу, яка виконуватиме його обов'язки та має сертифікат за будь-яким видом професійної діяльності на фондовому ринку, що провадить ліцензіат. </w:t>
            </w:r>
            <w:r w:rsidR="005E07D9" w:rsidRPr="006C13B1">
              <w:t xml:space="preserve">Особа, яка виконує обов'язки керівника ліцензіата може не мати стажу роботи на фондовому ринку, встановленого для керівника </w:t>
            </w:r>
            <w:r>
              <w:rPr>
                <w:lang w:val="uk-UA"/>
              </w:rPr>
              <w:t>л</w:t>
            </w:r>
            <w:r w:rsidR="005359A2">
              <w:t>іцен</w:t>
            </w:r>
            <w:r w:rsidR="005359A2">
              <w:rPr>
                <w:lang w:val="uk-UA"/>
              </w:rPr>
              <w:t>з</w:t>
            </w:r>
            <w:r w:rsidR="005E07D9" w:rsidRPr="006C13B1">
              <w:t>іата</w:t>
            </w:r>
            <w:r w:rsidR="00A17234">
              <w:rPr>
                <w:lang w:val="uk-UA"/>
              </w:rPr>
              <w:t>.</w:t>
            </w:r>
          </w:p>
        </w:tc>
        <w:tc>
          <w:tcPr>
            <w:tcW w:w="1620" w:type="dxa"/>
            <w:tcBorders>
              <w:right w:val="single" w:sz="4" w:space="0" w:color="auto"/>
            </w:tcBorders>
          </w:tcPr>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6266D4">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четвертий пункту 8 розділу ІІ Ліцензійних умов № 819</w:t>
            </w:r>
          </w:p>
        </w:tc>
      </w:tr>
      <w:tr w:rsidR="005E07D9" w:rsidRPr="00A6684A"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8.3</w:t>
            </w:r>
          </w:p>
        </w:tc>
        <w:tc>
          <w:tcPr>
            <w:tcW w:w="2880" w:type="dxa"/>
          </w:tcPr>
          <w:p w:rsidR="005E07D9" w:rsidRPr="006C13B1" w:rsidRDefault="005E07D9" w:rsidP="00CB5AA5">
            <w:pPr>
              <w:rPr>
                <w:lang w:val="uk-UA"/>
              </w:rPr>
            </w:pPr>
            <w:r w:rsidRPr="006C13B1">
              <w:t>Уповноважени</w:t>
            </w:r>
            <w:r w:rsidRPr="006C13B1">
              <w:rPr>
                <w:lang w:val="uk-UA"/>
              </w:rPr>
              <w:t>м</w:t>
            </w:r>
            <w:r w:rsidRPr="006C13B1">
              <w:t xml:space="preserve"> орган</w:t>
            </w:r>
            <w:r w:rsidRPr="006C13B1">
              <w:rPr>
                <w:lang w:val="uk-UA"/>
              </w:rPr>
              <w:t>ом</w:t>
            </w:r>
            <w:r w:rsidRPr="006C13B1">
              <w:t xml:space="preserve"> </w:t>
            </w:r>
            <w:r w:rsidR="000A2D3A">
              <w:rPr>
                <w:lang w:val="uk-UA"/>
              </w:rPr>
              <w:t>л</w:t>
            </w:r>
            <w:r w:rsidRPr="006C13B1">
              <w:t>іцензіата не пізніше тримісячного строку перебування на посаді особи, яка виконує обов’язки керівника, признач</w:t>
            </w:r>
            <w:r w:rsidRPr="006C13B1">
              <w:rPr>
                <w:lang w:val="uk-UA"/>
              </w:rPr>
              <w:t>ено</w:t>
            </w:r>
            <w:r w:rsidRPr="006C13B1">
              <w:t xml:space="preserve"> на посаду нового керівника, крім випадку тимчасової відсутності керівника. </w:t>
            </w:r>
          </w:p>
        </w:tc>
        <w:tc>
          <w:tcPr>
            <w:tcW w:w="1620" w:type="dxa"/>
            <w:tcBorders>
              <w:right w:val="single" w:sz="4" w:space="0" w:color="auto"/>
            </w:tcBorders>
          </w:tcPr>
          <w:p w:rsidR="005E07D9" w:rsidRPr="006C13B1" w:rsidRDefault="005E07D9" w:rsidP="0062011E">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62011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62011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62011E">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п’ятий пункту 8 розділу ІІ Ліцензійних умов № 819</w:t>
            </w:r>
          </w:p>
        </w:tc>
      </w:tr>
      <w:tr w:rsidR="006E4AB3" w:rsidRPr="00A6684A" w:rsidTr="009955EE">
        <w:tc>
          <w:tcPr>
            <w:tcW w:w="720" w:type="dxa"/>
          </w:tcPr>
          <w:p w:rsidR="006E4AB3" w:rsidRPr="006C13B1" w:rsidRDefault="006E4AB3" w:rsidP="006E4AB3">
            <w:pPr>
              <w:pStyle w:val="NoSpacing"/>
              <w:ind w:left="-85" w:right="-85"/>
              <w:jc w:val="both"/>
              <w:rPr>
                <w:rFonts w:ascii="Times New Roman" w:hAnsi="Times New Roman"/>
                <w:sz w:val="24"/>
                <w:szCs w:val="24"/>
                <w:lang w:val="uk-UA"/>
              </w:rPr>
            </w:pPr>
            <w:r>
              <w:rPr>
                <w:rFonts w:ascii="Times New Roman" w:hAnsi="Times New Roman"/>
                <w:sz w:val="24"/>
                <w:szCs w:val="24"/>
                <w:lang w:val="uk-UA"/>
              </w:rPr>
              <w:t>8.3.1</w:t>
            </w:r>
          </w:p>
        </w:tc>
        <w:tc>
          <w:tcPr>
            <w:tcW w:w="2880" w:type="dxa"/>
          </w:tcPr>
          <w:p w:rsidR="006E4AB3" w:rsidRPr="00A17234" w:rsidRDefault="006E4AB3" w:rsidP="00CB5AA5">
            <w:pPr>
              <w:rPr>
                <w:lang w:val="uk-UA"/>
              </w:rPr>
            </w:pPr>
            <w:r w:rsidRPr="006C13B1">
              <w:t>Такий керівник відповіда</w:t>
            </w:r>
            <w:r w:rsidRPr="006C13B1">
              <w:rPr>
                <w:lang w:val="uk-UA"/>
              </w:rPr>
              <w:t>є</w:t>
            </w:r>
            <w:r w:rsidRPr="006C13B1">
              <w:t xml:space="preserve"> вимогам, установленим цими Ліцензійними умовами до керівника</w:t>
            </w:r>
            <w:r w:rsidR="00A17234">
              <w:rPr>
                <w:lang w:val="uk-UA"/>
              </w:rPr>
              <w:t>.</w:t>
            </w:r>
          </w:p>
        </w:tc>
        <w:tc>
          <w:tcPr>
            <w:tcW w:w="1620" w:type="dxa"/>
            <w:tcBorders>
              <w:right w:val="single" w:sz="4" w:space="0" w:color="auto"/>
            </w:tcBorders>
          </w:tcPr>
          <w:p w:rsidR="006E4AB3" w:rsidRPr="006C13B1" w:rsidRDefault="006E4AB3" w:rsidP="006E4AB3">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6E4AB3" w:rsidRPr="006C13B1" w:rsidRDefault="006E4AB3" w:rsidP="006E4AB3">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6E4AB3" w:rsidRPr="006C13B1" w:rsidRDefault="006E4AB3" w:rsidP="006E4AB3">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6E4AB3" w:rsidRPr="006C13B1" w:rsidRDefault="006E4AB3" w:rsidP="0062011E">
            <w:pPr>
              <w:pStyle w:val="NoSpacing"/>
              <w:jc w:val="center"/>
              <w:rPr>
                <w:rFonts w:ascii="Times New Roman" w:hAnsi="Times New Roman"/>
                <w:sz w:val="24"/>
                <w:szCs w:val="24"/>
                <w:lang w:val="uk-UA"/>
              </w:rPr>
            </w:pPr>
          </w:p>
        </w:tc>
        <w:tc>
          <w:tcPr>
            <w:tcW w:w="360" w:type="dxa"/>
          </w:tcPr>
          <w:p w:rsidR="006E4AB3" w:rsidRPr="006C13B1" w:rsidRDefault="006E4AB3" w:rsidP="0014582B">
            <w:pPr>
              <w:pStyle w:val="NoSpacing"/>
              <w:jc w:val="both"/>
              <w:rPr>
                <w:rFonts w:ascii="Times New Roman" w:hAnsi="Times New Roman"/>
                <w:sz w:val="24"/>
                <w:szCs w:val="24"/>
                <w:lang w:val="uk-UA"/>
              </w:rPr>
            </w:pPr>
          </w:p>
        </w:tc>
        <w:tc>
          <w:tcPr>
            <w:tcW w:w="427" w:type="dxa"/>
            <w:gridSpan w:val="2"/>
          </w:tcPr>
          <w:p w:rsidR="006E4AB3" w:rsidRPr="006C13B1" w:rsidRDefault="006E4AB3" w:rsidP="0014582B">
            <w:pPr>
              <w:pStyle w:val="NoSpacing"/>
              <w:jc w:val="both"/>
              <w:rPr>
                <w:rFonts w:ascii="Times New Roman" w:hAnsi="Times New Roman"/>
                <w:sz w:val="24"/>
                <w:szCs w:val="24"/>
                <w:lang w:val="uk-UA"/>
              </w:rPr>
            </w:pPr>
          </w:p>
        </w:tc>
        <w:tc>
          <w:tcPr>
            <w:tcW w:w="653" w:type="dxa"/>
          </w:tcPr>
          <w:p w:rsidR="006E4AB3" w:rsidRPr="006C13B1" w:rsidRDefault="006E4AB3" w:rsidP="0014582B">
            <w:pPr>
              <w:pStyle w:val="NoSpacing"/>
              <w:jc w:val="both"/>
              <w:rPr>
                <w:rFonts w:ascii="Times New Roman" w:hAnsi="Times New Roman"/>
                <w:sz w:val="24"/>
                <w:szCs w:val="24"/>
                <w:lang w:val="uk-UA"/>
              </w:rPr>
            </w:pPr>
          </w:p>
        </w:tc>
        <w:tc>
          <w:tcPr>
            <w:tcW w:w="1440" w:type="dxa"/>
          </w:tcPr>
          <w:p w:rsidR="006E4AB3" w:rsidRPr="006C13B1" w:rsidRDefault="006E4AB3" w:rsidP="0014582B">
            <w:pPr>
              <w:pStyle w:val="HTML"/>
              <w:rPr>
                <w:rFonts w:ascii="Times New Roman" w:hAnsi="Times New Roman"/>
                <w:sz w:val="24"/>
                <w:szCs w:val="24"/>
                <w:lang w:val="uk-UA"/>
              </w:rPr>
            </w:pPr>
            <w:r w:rsidRPr="006C13B1">
              <w:rPr>
                <w:rFonts w:ascii="Times New Roman" w:hAnsi="Times New Roman"/>
                <w:sz w:val="24"/>
                <w:szCs w:val="24"/>
                <w:lang w:val="uk-UA"/>
              </w:rPr>
              <w:t>Абзац п’ятий пункту 8 розділу ІІ Ліцензійних умов № 819</w:t>
            </w:r>
          </w:p>
        </w:tc>
      </w:tr>
      <w:tr w:rsidR="005E07D9" w:rsidRPr="00A6684A"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8.4</w:t>
            </w:r>
          </w:p>
        </w:tc>
        <w:tc>
          <w:tcPr>
            <w:tcW w:w="2880" w:type="dxa"/>
          </w:tcPr>
          <w:p w:rsidR="005E07D9" w:rsidRPr="006C13B1" w:rsidRDefault="005E07D9" w:rsidP="00CB5AA5">
            <w:pPr>
              <w:rPr>
                <w:lang w:val="uk-UA"/>
              </w:rPr>
            </w:pPr>
            <w:r w:rsidRPr="006C13B1">
              <w:rPr>
                <w:rStyle w:val="rvts0"/>
                <w:lang w:val="uk-UA"/>
              </w:rPr>
              <w:t>Н</w:t>
            </w:r>
            <w:r w:rsidRPr="006C13B1">
              <w:rPr>
                <w:rStyle w:val="rvts0"/>
              </w:rPr>
              <w:t>а час</w:t>
            </w:r>
            <w:r w:rsidRPr="006C13B1">
              <w:rPr>
                <w:rStyle w:val="rvts0"/>
                <w:lang w:val="uk-UA"/>
              </w:rPr>
              <w:t xml:space="preserve"> </w:t>
            </w:r>
            <w:r w:rsidRPr="006C13B1">
              <w:rPr>
                <w:rStyle w:val="rvts0"/>
              </w:rPr>
              <w:t>тимчасової</w:t>
            </w:r>
            <w:r w:rsidRPr="006C13B1">
              <w:rPr>
                <w:rStyle w:val="rvts0"/>
                <w:lang w:val="uk-UA"/>
              </w:rPr>
              <w:t xml:space="preserve"> </w:t>
            </w:r>
            <w:r w:rsidRPr="006C13B1">
              <w:rPr>
                <w:rStyle w:val="rvts0"/>
              </w:rPr>
              <w:t xml:space="preserve"> відсутності керівника</w:t>
            </w:r>
            <w:r w:rsidRPr="006C13B1">
              <w:rPr>
                <w:rStyle w:val="rvts0"/>
                <w:lang w:val="uk-UA"/>
              </w:rPr>
              <w:t xml:space="preserve"> у</w:t>
            </w:r>
            <w:r w:rsidRPr="006C13B1">
              <w:rPr>
                <w:rStyle w:val="rvts0"/>
              </w:rPr>
              <w:t>повноважени</w:t>
            </w:r>
            <w:r w:rsidRPr="006C13B1">
              <w:rPr>
                <w:rStyle w:val="rvts0"/>
                <w:lang w:val="uk-UA"/>
              </w:rPr>
              <w:t>м</w:t>
            </w:r>
            <w:r w:rsidRPr="006C13B1">
              <w:rPr>
                <w:rStyle w:val="rvts0"/>
              </w:rPr>
              <w:t xml:space="preserve"> орган</w:t>
            </w:r>
            <w:r w:rsidRPr="006C13B1">
              <w:rPr>
                <w:rStyle w:val="rvts0"/>
                <w:lang w:val="uk-UA"/>
              </w:rPr>
              <w:t>ом</w:t>
            </w:r>
            <w:r w:rsidRPr="006C13B1">
              <w:rPr>
                <w:rStyle w:val="rvts0"/>
              </w:rPr>
              <w:t xml:space="preserve"> </w:t>
            </w:r>
            <w:r w:rsidR="000A2D3A">
              <w:rPr>
                <w:rStyle w:val="rvts0"/>
                <w:lang w:val="uk-UA"/>
              </w:rPr>
              <w:t>л</w:t>
            </w:r>
            <w:r w:rsidRPr="006C13B1">
              <w:rPr>
                <w:rStyle w:val="rvts0"/>
              </w:rPr>
              <w:t>іцензіата забезпеч</w:t>
            </w:r>
            <w:r w:rsidRPr="006C13B1">
              <w:rPr>
                <w:rStyle w:val="rvts0"/>
                <w:lang w:val="uk-UA"/>
              </w:rPr>
              <w:t>ена</w:t>
            </w:r>
            <w:r w:rsidRPr="006C13B1">
              <w:rPr>
                <w:rStyle w:val="rvts0"/>
              </w:rPr>
              <w:t xml:space="preserve"> наявність особи, яка </w:t>
            </w:r>
            <w:r w:rsidRPr="006C13B1">
              <w:rPr>
                <w:rStyle w:val="rvts0"/>
              </w:rPr>
              <w:lastRenderedPageBreak/>
              <w:t xml:space="preserve">виконує його обов'язки. </w:t>
            </w:r>
          </w:p>
        </w:tc>
        <w:tc>
          <w:tcPr>
            <w:tcW w:w="1620" w:type="dxa"/>
            <w:tcBorders>
              <w:right w:val="single" w:sz="4" w:space="0" w:color="auto"/>
            </w:tcBorders>
          </w:tcPr>
          <w:p w:rsidR="005E07D9" w:rsidRPr="006C13B1" w:rsidRDefault="003717CD" w:rsidP="006266D4">
            <w:pPr>
              <w:pStyle w:val="NoSpacing"/>
              <w:jc w:val="center"/>
              <w:rPr>
                <w:rFonts w:ascii="Times New Roman" w:hAnsi="Times New Roman"/>
                <w:sz w:val="24"/>
                <w:szCs w:val="24"/>
                <w:lang w:val="uk-UA"/>
              </w:rPr>
            </w:pPr>
            <w:r>
              <w:rPr>
                <w:rFonts w:ascii="Times New Roman" w:hAnsi="Times New Roman"/>
                <w:sz w:val="24"/>
                <w:szCs w:val="24"/>
                <w:lang w:val="uk-UA"/>
              </w:rPr>
              <w:lastRenderedPageBreak/>
              <w:t>в</w:t>
            </w:r>
            <w:r w:rsidR="005E07D9" w:rsidRPr="006C13B1">
              <w:rPr>
                <w:rFonts w:ascii="Times New Roman" w:hAnsi="Times New Roman"/>
                <w:sz w:val="24"/>
                <w:szCs w:val="24"/>
                <w:lang w:val="uk-UA"/>
              </w:rPr>
              <w:t>исокий,</w:t>
            </w:r>
          </w:p>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6266D4">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 xml:space="preserve">Абзац шостий пункту 8 розділу ІІ Ліцензійних </w:t>
            </w:r>
            <w:r w:rsidRPr="006C13B1">
              <w:rPr>
                <w:rFonts w:ascii="Times New Roman" w:hAnsi="Times New Roman"/>
                <w:sz w:val="24"/>
                <w:szCs w:val="24"/>
                <w:lang w:val="uk-UA"/>
              </w:rPr>
              <w:lastRenderedPageBreak/>
              <w:t>умов № 819</w:t>
            </w:r>
          </w:p>
        </w:tc>
      </w:tr>
      <w:tr w:rsidR="003717CD" w:rsidRPr="00A6684A" w:rsidTr="009955EE">
        <w:tc>
          <w:tcPr>
            <w:tcW w:w="720" w:type="dxa"/>
          </w:tcPr>
          <w:p w:rsidR="003717CD" w:rsidRPr="006C13B1" w:rsidRDefault="003717CD" w:rsidP="003717CD">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8.4.1</w:t>
            </w:r>
          </w:p>
        </w:tc>
        <w:tc>
          <w:tcPr>
            <w:tcW w:w="2880" w:type="dxa"/>
          </w:tcPr>
          <w:p w:rsidR="003717CD" w:rsidRPr="006C13B1" w:rsidRDefault="003717CD" w:rsidP="00CB5AA5">
            <w:pPr>
              <w:rPr>
                <w:rStyle w:val="rvts0"/>
                <w:lang w:val="uk-UA"/>
              </w:rPr>
            </w:pPr>
            <w:r w:rsidRPr="006C13B1">
              <w:rPr>
                <w:rStyle w:val="rvts0"/>
              </w:rPr>
              <w:t>Така особа приз</w:t>
            </w:r>
            <w:r w:rsidRPr="006C13B1">
              <w:rPr>
                <w:rStyle w:val="rvts0"/>
                <w:lang w:val="uk-UA"/>
              </w:rPr>
              <w:t xml:space="preserve">начена </w:t>
            </w:r>
            <w:r w:rsidRPr="006C13B1">
              <w:rPr>
                <w:rStyle w:val="rvts0"/>
              </w:rPr>
              <w:t xml:space="preserve">з числа сертифікованих фахівців </w:t>
            </w:r>
            <w:r w:rsidR="000A2D3A">
              <w:rPr>
                <w:rStyle w:val="rvts0"/>
                <w:lang w:val="uk-UA"/>
              </w:rPr>
              <w:t>л</w:t>
            </w:r>
            <w:r w:rsidRPr="006C13B1">
              <w:rPr>
                <w:rStyle w:val="rvts0"/>
              </w:rPr>
              <w:t xml:space="preserve">іцензіата (крім банку) за будь-яким видом діяльності, що провадить </w:t>
            </w:r>
            <w:r w:rsidR="000A2D3A">
              <w:rPr>
                <w:rStyle w:val="rvts0"/>
                <w:lang w:val="uk-UA"/>
              </w:rPr>
              <w:t>л</w:t>
            </w:r>
            <w:r w:rsidRPr="006C13B1">
              <w:rPr>
                <w:rStyle w:val="rvts0"/>
              </w:rPr>
              <w:t>іцензіат.</w:t>
            </w:r>
          </w:p>
        </w:tc>
        <w:tc>
          <w:tcPr>
            <w:tcW w:w="1620" w:type="dxa"/>
            <w:tcBorders>
              <w:right w:val="single" w:sz="4" w:space="0" w:color="auto"/>
            </w:tcBorders>
          </w:tcPr>
          <w:p w:rsidR="003717CD" w:rsidRPr="006C13B1" w:rsidRDefault="003717CD" w:rsidP="003717CD">
            <w:pPr>
              <w:pStyle w:val="NoSpacing"/>
              <w:jc w:val="center"/>
              <w:rPr>
                <w:rFonts w:ascii="Times New Roman" w:hAnsi="Times New Roman"/>
                <w:sz w:val="24"/>
                <w:szCs w:val="24"/>
                <w:lang w:val="uk-UA"/>
              </w:rPr>
            </w:pPr>
            <w:r>
              <w:rPr>
                <w:rFonts w:ascii="Times New Roman" w:hAnsi="Times New Roman"/>
                <w:sz w:val="24"/>
                <w:szCs w:val="24"/>
                <w:lang w:val="uk-UA"/>
              </w:rPr>
              <w:t>в</w:t>
            </w:r>
            <w:r w:rsidRPr="006C13B1">
              <w:rPr>
                <w:rFonts w:ascii="Times New Roman" w:hAnsi="Times New Roman"/>
                <w:sz w:val="24"/>
                <w:szCs w:val="24"/>
                <w:lang w:val="uk-UA"/>
              </w:rPr>
              <w:t>исокий,</w:t>
            </w:r>
          </w:p>
          <w:p w:rsidR="003717CD" w:rsidRPr="006C13B1" w:rsidRDefault="003717CD" w:rsidP="003717C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3717CD" w:rsidRPr="006C13B1" w:rsidRDefault="003717CD" w:rsidP="003717CD">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3717CD" w:rsidRPr="006C13B1" w:rsidRDefault="003717CD" w:rsidP="006266D4">
            <w:pPr>
              <w:pStyle w:val="NoSpacing"/>
              <w:jc w:val="center"/>
              <w:rPr>
                <w:rFonts w:ascii="Times New Roman" w:hAnsi="Times New Roman"/>
                <w:sz w:val="24"/>
                <w:szCs w:val="24"/>
                <w:lang w:val="uk-UA"/>
              </w:rPr>
            </w:pPr>
          </w:p>
        </w:tc>
        <w:tc>
          <w:tcPr>
            <w:tcW w:w="360" w:type="dxa"/>
          </w:tcPr>
          <w:p w:rsidR="003717CD" w:rsidRPr="006C13B1" w:rsidRDefault="003717CD" w:rsidP="0014582B">
            <w:pPr>
              <w:pStyle w:val="NoSpacing"/>
              <w:jc w:val="both"/>
              <w:rPr>
                <w:rFonts w:ascii="Times New Roman" w:hAnsi="Times New Roman"/>
                <w:sz w:val="24"/>
                <w:szCs w:val="24"/>
                <w:lang w:val="uk-UA"/>
              </w:rPr>
            </w:pPr>
          </w:p>
        </w:tc>
        <w:tc>
          <w:tcPr>
            <w:tcW w:w="427" w:type="dxa"/>
            <w:gridSpan w:val="2"/>
          </w:tcPr>
          <w:p w:rsidR="003717CD" w:rsidRPr="006C13B1" w:rsidRDefault="003717CD" w:rsidP="0014582B">
            <w:pPr>
              <w:pStyle w:val="NoSpacing"/>
              <w:jc w:val="both"/>
              <w:rPr>
                <w:rFonts w:ascii="Times New Roman" w:hAnsi="Times New Roman"/>
                <w:sz w:val="24"/>
                <w:szCs w:val="24"/>
                <w:lang w:val="uk-UA"/>
              </w:rPr>
            </w:pPr>
          </w:p>
        </w:tc>
        <w:tc>
          <w:tcPr>
            <w:tcW w:w="653" w:type="dxa"/>
          </w:tcPr>
          <w:p w:rsidR="003717CD" w:rsidRPr="006C13B1" w:rsidRDefault="003717CD" w:rsidP="0014582B">
            <w:pPr>
              <w:pStyle w:val="NoSpacing"/>
              <w:jc w:val="both"/>
              <w:rPr>
                <w:rFonts w:ascii="Times New Roman" w:hAnsi="Times New Roman"/>
                <w:sz w:val="24"/>
                <w:szCs w:val="24"/>
                <w:lang w:val="uk-UA"/>
              </w:rPr>
            </w:pPr>
          </w:p>
        </w:tc>
        <w:tc>
          <w:tcPr>
            <w:tcW w:w="1440" w:type="dxa"/>
          </w:tcPr>
          <w:p w:rsidR="003717CD" w:rsidRPr="006C13B1" w:rsidRDefault="003717CD" w:rsidP="0014582B">
            <w:pPr>
              <w:pStyle w:val="HTML"/>
              <w:rPr>
                <w:rFonts w:ascii="Times New Roman" w:hAnsi="Times New Roman"/>
                <w:sz w:val="24"/>
                <w:szCs w:val="24"/>
                <w:lang w:val="uk-UA"/>
              </w:rPr>
            </w:pPr>
            <w:r w:rsidRPr="006C13B1">
              <w:rPr>
                <w:rFonts w:ascii="Times New Roman" w:hAnsi="Times New Roman"/>
                <w:sz w:val="24"/>
                <w:szCs w:val="24"/>
                <w:lang w:val="uk-UA"/>
              </w:rPr>
              <w:t>Абзац шостий пункту 8 розділу ІІ Ліцензійних умов № 819</w:t>
            </w:r>
          </w:p>
        </w:tc>
      </w:tr>
      <w:tr w:rsidR="005E07D9" w:rsidRPr="00B75F86"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9</w:t>
            </w:r>
          </w:p>
        </w:tc>
        <w:tc>
          <w:tcPr>
            <w:tcW w:w="2880" w:type="dxa"/>
          </w:tcPr>
          <w:p w:rsidR="005E07D9" w:rsidRPr="006C13B1" w:rsidRDefault="005E07D9" w:rsidP="00CB5AA5">
            <w:pPr>
              <w:rPr>
                <w:rStyle w:val="rvts0"/>
                <w:lang w:val="uk-UA"/>
              </w:rPr>
            </w:pPr>
            <w:r w:rsidRPr="006C13B1">
              <w:rPr>
                <w:rStyle w:val="rvts0"/>
                <w:lang w:val="uk-UA"/>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діяльності з торгівлі цінними паперами  відповідає </w:t>
            </w:r>
            <w:hyperlink r:id="rId11" w:anchor="n18" w:tgtFrame="_blank" w:history="1">
              <w:r w:rsidRPr="006C13B1">
                <w:rPr>
                  <w:rStyle w:val="af1"/>
                  <w:color w:val="auto"/>
                  <w:u w:val="none"/>
                  <w:lang w:val="uk-UA"/>
                </w:rPr>
                <w:t>Професійним вимогам до головних бухгалтерів професійних учасників ринку цінних паперів</w:t>
              </w:r>
            </w:hyperlink>
            <w:r w:rsidRPr="006C13B1">
              <w:rPr>
                <w:rStyle w:val="rvts0"/>
                <w:lang w:val="uk-UA"/>
              </w:rPr>
              <w:t xml:space="preserve">, затвердженим рішенням Комісії від 25 квітня 2013 року № 769, зареєстрованим у Міністерстві юстиції України 21 травня 2013 року за </w:t>
            </w:r>
          </w:p>
          <w:p w:rsidR="005E07D9" w:rsidRPr="006C13B1" w:rsidRDefault="005E07D9" w:rsidP="00CB5AA5">
            <w:pPr>
              <w:rPr>
                <w:lang w:val="uk-UA"/>
              </w:rPr>
            </w:pPr>
            <w:r w:rsidRPr="006C13B1">
              <w:rPr>
                <w:rStyle w:val="rvts0"/>
                <w:lang w:val="uk-UA"/>
              </w:rPr>
              <w:t>№ 793/23325.</w:t>
            </w:r>
          </w:p>
        </w:tc>
        <w:tc>
          <w:tcPr>
            <w:tcW w:w="1620" w:type="dxa"/>
            <w:tcBorders>
              <w:right w:val="single" w:sz="4" w:space="0" w:color="auto"/>
            </w:tcBorders>
          </w:tcPr>
          <w:p w:rsidR="005E07D9" w:rsidRPr="006C13B1" w:rsidRDefault="005E07D9" w:rsidP="000946B8">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0946B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0946B8">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0946B8">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перший пункту 9 розділу ІІ Ліцензійних умов № 819;</w:t>
            </w:r>
          </w:p>
          <w:p w:rsidR="005E07D9" w:rsidRPr="006C13B1" w:rsidRDefault="005E07D9" w:rsidP="0014582B">
            <w:pPr>
              <w:pStyle w:val="HTML"/>
              <w:rPr>
                <w:rFonts w:ascii="Times New Roman" w:hAnsi="Times New Roman"/>
                <w:sz w:val="24"/>
                <w:szCs w:val="24"/>
                <w:lang w:val="uk-UA"/>
              </w:rPr>
            </w:pPr>
            <w:hyperlink r:id="rId12" w:anchor="n18" w:tgtFrame="_blank" w:history="1">
              <w:r w:rsidRPr="006C13B1">
                <w:rPr>
                  <w:rStyle w:val="af1"/>
                  <w:rFonts w:ascii="Times New Roman" w:hAnsi="Times New Roman"/>
                  <w:color w:val="auto"/>
                  <w:sz w:val="24"/>
                  <w:szCs w:val="24"/>
                  <w:u w:val="none"/>
                  <w:lang w:val="uk-UA"/>
                </w:rPr>
                <w:t>Професійні вимоги до головних бухгалтерів професійних учасників ринку цінних паперів</w:t>
              </w:r>
            </w:hyperlink>
            <w:r w:rsidRPr="006C13B1">
              <w:rPr>
                <w:rStyle w:val="rvts0"/>
                <w:rFonts w:ascii="Times New Roman" w:hAnsi="Times New Roman"/>
                <w:sz w:val="24"/>
                <w:szCs w:val="24"/>
                <w:lang w:val="uk-UA"/>
              </w:rPr>
              <w:t xml:space="preserve"> № 769</w:t>
            </w:r>
          </w:p>
          <w:p w:rsidR="005E07D9" w:rsidRPr="006C13B1" w:rsidRDefault="005E07D9" w:rsidP="0014582B">
            <w:pPr>
              <w:pStyle w:val="HTML"/>
              <w:rPr>
                <w:rFonts w:ascii="Times New Roman" w:hAnsi="Times New Roman"/>
                <w:sz w:val="24"/>
                <w:szCs w:val="24"/>
                <w:lang w:val="uk-UA"/>
              </w:rPr>
            </w:pPr>
          </w:p>
        </w:tc>
      </w:tr>
      <w:tr w:rsidR="005E07D9" w:rsidRPr="00A6684A"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9.1</w:t>
            </w:r>
          </w:p>
        </w:tc>
        <w:tc>
          <w:tcPr>
            <w:tcW w:w="2880" w:type="dxa"/>
          </w:tcPr>
          <w:p w:rsidR="005E07D9" w:rsidRPr="006C13B1" w:rsidRDefault="005E07D9" w:rsidP="00CB5AA5">
            <w:pPr>
              <w:rPr>
                <w:lang w:val="uk-UA"/>
              </w:rPr>
            </w:pPr>
            <w:r w:rsidRPr="006C13B1">
              <w:rPr>
                <w:rStyle w:val="rvts0"/>
                <w:lang w:val="uk-UA"/>
              </w:rPr>
              <w:t>Ліцензіатом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w:t>
            </w:r>
            <w:r w:rsidR="00EA2BD6">
              <w:rPr>
                <w:rStyle w:val="rvts0"/>
                <w:lang w:val="uk-UA"/>
              </w:rPr>
              <w:t>бліку л</w:t>
            </w:r>
            <w:r w:rsidRPr="006C13B1">
              <w:rPr>
                <w:rStyle w:val="rvts0"/>
                <w:lang w:val="uk-UA"/>
              </w:rPr>
              <w:t>іцензіата, протягом трьох місяців відновлено особу, на яку покладені зазначені обов’язки</w:t>
            </w:r>
            <w:r w:rsidR="00A17234">
              <w:rPr>
                <w:rStyle w:val="rvts0"/>
                <w:lang w:val="uk-UA"/>
              </w:rPr>
              <w:t>.</w:t>
            </w:r>
          </w:p>
        </w:tc>
        <w:tc>
          <w:tcPr>
            <w:tcW w:w="1620" w:type="dxa"/>
            <w:tcBorders>
              <w:right w:val="single" w:sz="4" w:space="0" w:color="auto"/>
            </w:tcBorders>
          </w:tcPr>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CA4B0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другий пункту 9 розділу ІІ Ліцензійних умов № 819</w:t>
            </w:r>
          </w:p>
        </w:tc>
      </w:tr>
      <w:tr w:rsidR="005E07D9" w:rsidRPr="006D63E0"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10</w:t>
            </w:r>
          </w:p>
        </w:tc>
        <w:tc>
          <w:tcPr>
            <w:tcW w:w="2880" w:type="dxa"/>
          </w:tcPr>
          <w:p w:rsidR="005E07D9" w:rsidRPr="006C13B1" w:rsidRDefault="00EA2BD6" w:rsidP="00CB5AA5">
            <w:pPr>
              <w:rPr>
                <w:lang w:val="uk-UA"/>
              </w:rPr>
            </w:pPr>
            <w:r>
              <w:rPr>
                <w:rStyle w:val="rvts0"/>
                <w:lang w:val="uk-UA"/>
              </w:rPr>
              <w:t>Ділова репутація л</w:t>
            </w:r>
            <w:r w:rsidR="005E07D9" w:rsidRPr="006C13B1">
              <w:rPr>
                <w:rStyle w:val="rvts0"/>
                <w:lang w:val="uk-UA"/>
              </w:rPr>
              <w:t xml:space="preserve">іцензіата, а також особи (осіб), яка (які) здійснює(ють) повноваження одноосібного виконавчого органу (або осіб, що призначені </w:t>
            </w:r>
            <w:r w:rsidR="005E07D9" w:rsidRPr="006C13B1">
              <w:rPr>
                <w:rStyle w:val="rvts0"/>
                <w:lang w:val="uk-UA"/>
              </w:rPr>
              <w:lastRenderedPageBreak/>
              <w:t xml:space="preserve">головою та членами колегіального органу), керівника служби внутрішнього аудиту (контролю) та головного бухгалтера </w:t>
            </w:r>
            <w:r>
              <w:rPr>
                <w:rStyle w:val="rvts0"/>
                <w:lang w:val="uk-UA"/>
              </w:rPr>
              <w:t>л</w:t>
            </w:r>
            <w:r w:rsidR="005E07D9" w:rsidRPr="006C13B1">
              <w:rPr>
                <w:rStyle w:val="rvts0"/>
                <w:lang w:val="uk-UA"/>
              </w:rPr>
              <w:t>іцензіата відповідає вимогам, установленим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w:t>
            </w:r>
            <w:r w:rsidR="00A17234">
              <w:rPr>
                <w:rStyle w:val="rvts0"/>
                <w:lang w:val="uk-UA"/>
              </w:rPr>
              <w:t>.</w:t>
            </w:r>
          </w:p>
        </w:tc>
        <w:tc>
          <w:tcPr>
            <w:tcW w:w="1620" w:type="dxa"/>
            <w:tcBorders>
              <w:right w:val="single" w:sz="4" w:space="0" w:color="auto"/>
            </w:tcBorders>
          </w:tcPr>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CA4B0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Пункт 10 розділу ІІ Ліцензійних умов № 819</w:t>
            </w:r>
          </w:p>
        </w:tc>
      </w:tr>
      <w:tr w:rsidR="005E07D9" w:rsidRPr="008E5B38"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11</w:t>
            </w:r>
          </w:p>
        </w:tc>
        <w:tc>
          <w:tcPr>
            <w:tcW w:w="2880" w:type="dxa"/>
          </w:tcPr>
          <w:p w:rsidR="005E07D9" w:rsidRPr="006C13B1" w:rsidRDefault="005E07D9" w:rsidP="00CB5AA5">
            <w:pPr>
              <w:pStyle w:val="HTML"/>
              <w:rPr>
                <w:rFonts w:ascii="Times New Roman" w:hAnsi="Times New Roman"/>
                <w:sz w:val="24"/>
                <w:szCs w:val="24"/>
                <w:lang w:val="uk-UA"/>
              </w:rPr>
            </w:pPr>
            <w:r w:rsidRPr="006C13B1">
              <w:rPr>
                <w:rStyle w:val="rvts0"/>
                <w:rFonts w:ascii="Times New Roman" w:hAnsi="Times New Roman"/>
                <w:sz w:val="24"/>
                <w:szCs w:val="24"/>
                <w:lang w:val="uk-UA"/>
              </w:rPr>
              <w:t xml:space="preserve">Ліцензіат має обладнання, у тому числі не менше двох комп'ютерів з пристроєм для безперебійного електроживлення, а також засоби зв'язку (електронна пошта, телефон, факс) та програмно-технічний комплекс, який забезпечує виконання вимог, установлених </w:t>
            </w:r>
            <w:r w:rsidR="00A17234">
              <w:rPr>
                <w:rStyle w:val="rvts0"/>
                <w:rFonts w:ascii="Times New Roman" w:hAnsi="Times New Roman"/>
                <w:sz w:val="24"/>
                <w:szCs w:val="24"/>
                <w:lang w:val="uk-UA"/>
              </w:rPr>
              <w:t>Комісією</w:t>
            </w:r>
            <w:r w:rsidRPr="006C13B1">
              <w:rPr>
                <w:rStyle w:val="rvts0"/>
                <w:rFonts w:ascii="Times New Roman" w:hAnsi="Times New Roman"/>
                <w:sz w:val="24"/>
                <w:szCs w:val="24"/>
                <w:lang w:val="uk-UA"/>
              </w:rPr>
              <w:t xml:space="preserve"> для цієї діяльності, зокрема установлених нормативно-правовим актом </w:t>
            </w:r>
            <w:r w:rsidR="00A17234">
              <w:rPr>
                <w:rStyle w:val="rvts0"/>
                <w:rFonts w:ascii="Times New Roman" w:hAnsi="Times New Roman"/>
                <w:sz w:val="24"/>
                <w:szCs w:val="24"/>
                <w:lang w:val="uk-UA"/>
              </w:rPr>
              <w:t>Комісії</w:t>
            </w:r>
            <w:r w:rsidRPr="006C13B1">
              <w:rPr>
                <w:rStyle w:val="rvts0"/>
                <w:rFonts w:ascii="Times New Roman" w:hAnsi="Times New Roman"/>
                <w:sz w:val="24"/>
                <w:szCs w:val="24"/>
                <w:lang w:val="uk-UA"/>
              </w:rPr>
              <w:t xml:space="preserve">, що встановлює правила (умови) здійснення діяльності з торгівлі цінними паперами: брокерської діяльності, дилерської діяльності, андеррайтингу, управління цінними паперами, та забезпечує подання до </w:t>
            </w:r>
            <w:r w:rsidR="00A17234">
              <w:rPr>
                <w:rStyle w:val="rvts0"/>
                <w:rFonts w:ascii="Times New Roman" w:hAnsi="Times New Roman"/>
                <w:sz w:val="24"/>
                <w:szCs w:val="24"/>
                <w:lang w:val="uk-UA"/>
              </w:rPr>
              <w:t>Комісії</w:t>
            </w:r>
            <w:r w:rsidRPr="006C13B1">
              <w:rPr>
                <w:rStyle w:val="rvts0"/>
                <w:rFonts w:ascii="Times New Roman" w:hAnsi="Times New Roman"/>
                <w:sz w:val="24"/>
                <w:szCs w:val="24"/>
                <w:lang w:val="uk-UA"/>
              </w:rPr>
              <w:t xml:space="preserve"> адміністративних даних та інформації у вигляді електронних документів із застосуванням електронного цифрового підпису</w:t>
            </w:r>
            <w:r w:rsidR="00A17234">
              <w:rPr>
                <w:rStyle w:val="rvts0"/>
                <w:rFonts w:ascii="Times New Roman" w:hAnsi="Times New Roman"/>
                <w:sz w:val="24"/>
                <w:szCs w:val="24"/>
                <w:lang w:val="uk-UA"/>
              </w:rPr>
              <w:t>.</w:t>
            </w:r>
          </w:p>
        </w:tc>
        <w:tc>
          <w:tcPr>
            <w:tcW w:w="162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1127D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65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440" w:type="dxa"/>
          </w:tcPr>
          <w:p w:rsidR="005E07D9" w:rsidRPr="006C13B1" w:rsidRDefault="005E07D9" w:rsidP="0014582B">
            <w:pPr>
              <w:tabs>
                <w:tab w:val="left" w:pos="7380"/>
              </w:tabs>
              <w:rPr>
                <w:lang w:val="uk-UA"/>
              </w:rPr>
            </w:pPr>
            <w:r w:rsidRPr="006C13B1">
              <w:rPr>
                <w:lang w:val="uk-UA"/>
              </w:rPr>
              <w:t>Абзац перший пункту 11 розділу ІІ Ліцензійних умов № 819</w:t>
            </w:r>
          </w:p>
        </w:tc>
      </w:tr>
      <w:tr w:rsidR="005E07D9" w:rsidRPr="006C13B1" w:rsidTr="009955EE">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lastRenderedPageBreak/>
              <w:t>11.1</w:t>
            </w:r>
          </w:p>
        </w:tc>
        <w:tc>
          <w:tcPr>
            <w:tcW w:w="2880" w:type="dxa"/>
          </w:tcPr>
          <w:p w:rsidR="005E07D9" w:rsidRPr="006C13B1" w:rsidRDefault="005E07D9" w:rsidP="00CB5AA5">
            <w:pPr>
              <w:pStyle w:val="HTML"/>
              <w:rPr>
                <w:rFonts w:ascii="Times New Roman" w:hAnsi="Times New Roman"/>
                <w:sz w:val="24"/>
                <w:szCs w:val="24"/>
                <w:lang w:val="uk-UA"/>
              </w:rPr>
            </w:pPr>
            <w:r w:rsidRPr="006C13B1">
              <w:rPr>
                <w:rFonts w:ascii="Times New Roman" w:hAnsi="Times New Roman"/>
                <w:color w:val="000000"/>
                <w:sz w:val="24"/>
                <w:szCs w:val="24"/>
                <w:lang w:val="uk-UA"/>
              </w:rPr>
              <w:t>Ліцензіатом оприлюднена до 30 квітня року, що настає за звітним періодом, річну фінансову звітність та річну консолідовану фінансову звітність, засвідчених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r w:rsidR="00A17234">
              <w:rPr>
                <w:rFonts w:ascii="Times New Roman" w:hAnsi="Times New Roman"/>
                <w:color w:val="000000"/>
                <w:sz w:val="24"/>
                <w:szCs w:val="24"/>
                <w:lang w:val="uk-UA"/>
              </w:rPr>
              <w:t>.</w:t>
            </w:r>
          </w:p>
        </w:tc>
        <w:tc>
          <w:tcPr>
            <w:tcW w:w="162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highlight w:val="yellow"/>
                <w:lang w:val="uk-UA"/>
              </w:rPr>
            </w:pPr>
            <w:r w:rsidRPr="006C13B1">
              <w:rPr>
                <w:rFonts w:ascii="Times New Roman" w:hAnsi="Times New Roman"/>
                <w:sz w:val="24"/>
                <w:szCs w:val="24"/>
                <w:lang w:val="uk-UA"/>
              </w:rPr>
              <w:t>незначний</w:t>
            </w:r>
            <w:r w:rsidRPr="006C13B1">
              <w:rPr>
                <w:rFonts w:ascii="Times New Roman" w:hAnsi="Times New Roman"/>
                <w:sz w:val="24"/>
                <w:szCs w:val="24"/>
                <w:highlight w:val="yellow"/>
                <w:lang w:val="uk-UA"/>
              </w:rPr>
              <w:t xml:space="preserve"> </w:t>
            </w:r>
          </w:p>
        </w:tc>
        <w:tc>
          <w:tcPr>
            <w:tcW w:w="1620" w:type="dxa"/>
            <w:tcBorders>
              <w:left w:val="single" w:sz="4" w:space="0" w:color="auto"/>
            </w:tcBorders>
          </w:tcPr>
          <w:p w:rsidR="005E07D9" w:rsidRPr="006C13B1" w:rsidRDefault="005E07D9" w:rsidP="001127DA">
            <w:pPr>
              <w:pStyle w:val="NoSpacing"/>
              <w:jc w:val="center"/>
              <w:rPr>
                <w:rFonts w:ascii="Times New Roman" w:hAnsi="Times New Roman"/>
                <w:sz w:val="24"/>
                <w:szCs w:val="24"/>
                <w:highlight w:val="yellow"/>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65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440" w:type="dxa"/>
          </w:tcPr>
          <w:p w:rsidR="005E07D9" w:rsidRPr="006C13B1" w:rsidRDefault="005E07D9" w:rsidP="0014582B">
            <w:pPr>
              <w:tabs>
                <w:tab w:val="left" w:pos="7380"/>
              </w:tabs>
              <w:rPr>
                <w:lang w:val="uk-UA"/>
              </w:rPr>
            </w:pPr>
            <w:r w:rsidRPr="006C13B1">
              <w:rPr>
                <w:lang w:val="uk-UA"/>
              </w:rPr>
              <w:t>Абзац другий пункту 11 розділу ІІ Ліцензійних умов № 819</w:t>
            </w:r>
          </w:p>
        </w:tc>
      </w:tr>
      <w:tr w:rsidR="005E07D9" w:rsidRPr="006C13B1" w:rsidTr="009955EE">
        <w:trPr>
          <w:trHeight w:val="88"/>
        </w:trPr>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11.2</w:t>
            </w:r>
          </w:p>
        </w:tc>
        <w:tc>
          <w:tcPr>
            <w:tcW w:w="2880" w:type="dxa"/>
          </w:tcPr>
          <w:p w:rsidR="005E07D9" w:rsidRPr="006C13B1" w:rsidRDefault="005E07D9" w:rsidP="00C038FD">
            <w:pPr>
              <w:rPr>
                <w:color w:val="000000"/>
                <w:lang w:val="uk-UA"/>
              </w:rPr>
            </w:pPr>
            <w:r w:rsidRPr="006C13B1">
              <w:rPr>
                <w:color w:val="000000"/>
                <w:lang w:val="uk-UA"/>
              </w:rPr>
              <w:t>Річна фінансова звітність ліцензіата підтверджена аудитором (аудиторською фірмою)</w:t>
            </w:r>
            <w:r w:rsidR="00A17234">
              <w:rPr>
                <w:color w:val="000000"/>
                <w:lang w:val="uk-UA"/>
              </w:rPr>
              <w:t>.</w:t>
            </w:r>
          </w:p>
        </w:tc>
        <w:tc>
          <w:tcPr>
            <w:tcW w:w="162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1127D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65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440" w:type="dxa"/>
          </w:tcPr>
          <w:p w:rsidR="005E07D9" w:rsidRPr="006C13B1" w:rsidRDefault="005E07D9" w:rsidP="0014582B">
            <w:pPr>
              <w:tabs>
                <w:tab w:val="left" w:pos="7380"/>
              </w:tabs>
              <w:rPr>
                <w:lang w:val="uk-UA"/>
              </w:rPr>
            </w:pPr>
            <w:r w:rsidRPr="006C13B1">
              <w:rPr>
                <w:lang w:val="uk-UA"/>
              </w:rPr>
              <w:t>Абзац четвертий</w:t>
            </w:r>
          </w:p>
          <w:p w:rsidR="005E07D9" w:rsidRPr="006C13B1" w:rsidRDefault="005E07D9" w:rsidP="0014582B">
            <w:pPr>
              <w:tabs>
                <w:tab w:val="left" w:pos="7380"/>
              </w:tabs>
              <w:rPr>
                <w:lang w:val="uk-UA"/>
              </w:rPr>
            </w:pPr>
            <w:r w:rsidRPr="006C13B1">
              <w:rPr>
                <w:lang w:val="uk-UA"/>
              </w:rPr>
              <w:t>пункту 11 розділу ІІ Ліцензійних умов № 819</w:t>
            </w:r>
          </w:p>
        </w:tc>
      </w:tr>
      <w:tr w:rsidR="005E07D9" w:rsidRPr="006C13B1" w:rsidTr="009955EE">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11.3</w:t>
            </w:r>
          </w:p>
        </w:tc>
        <w:tc>
          <w:tcPr>
            <w:tcW w:w="2880" w:type="dxa"/>
          </w:tcPr>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Аудиторський висновок, який оприлюднюється ліцензіатом,  відповідає вимогам,</w:t>
            </w:r>
            <w:r w:rsidRPr="006C13B1">
              <w:rPr>
                <w:rStyle w:val="rvts0"/>
                <w:sz w:val="24"/>
                <w:szCs w:val="24"/>
                <w:lang w:val="uk-UA"/>
              </w:rPr>
              <w:t xml:space="preserve"> </w:t>
            </w:r>
            <w:r w:rsidRPr="006C13B1">
              <w:rPr>
                <w:rStyle w:val="rvts0"/>
                <w:rFonts w:ascii="Times New Roman" w:hAnsi="Times New Roman"/>
                <w:sz w:val="24"/>
                <w:szCs w:val="24"/>
                <w:lang w:val="uk-UA"/>
              </w:rPr>
              <w:t xml:space="preserve">встановленим рішенням Комісії від 12 лютого 2013 року </w:t>
            </w:r>
            <w:hyperlink r:id="rId13" w:tgtFrame="_blank" w:history="1">
              <w:r w:rsidRPr="006C13B1">
                <w:rPr>
                  <w:rStyle w:val="af1"/>
                  <w:rFonts w:ascii="Times New Roman" w:hAnsi="Times New Roman"/>
                  <w:color w:val="auto"/>
                  <w:sz w:val="24"/>
                  <w:szCs w:val="24"/>
                  <w:u w:val="none"/>
                  <w:lang w:val="uk-UA"/>
                </w:rPr>
                <w:t>№ 160</w:t>
              </w:r>
            </w:hyperlink>
            <w:r w:rsidRPr="006C13B1">
              <w:rPr>
                <w:rStyle w:val="rvts0"/>
                <w:rFonts w:ascii="Times New Roman" w:hAnsi="Times New Roman"/>
                <w:sz w:val="24"/>
                <w:szCs w:val="24"/>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w:t>
            </w:r>
          </w:p>
          <w:p w:rsidR="005E07D9" w:rsidRPr="006C13B1" w:rsidRDefault="005E07D9" w:rsidP="00CB5AA5">
            <w:pPr>
              <w:pStyle w:val="HTML"/>
              <w:rPr>
                <w:rFonts w:ascii="Times New Roman" w:hAnsi="Times New Roman"/>
                <w:sz w:val="24"/>
                <w:szCs w:val="24"/>
                <w:lang w:val="uk-UA"/>
              </w:rPr>
            </w:pPr>
            <w:r w:rsidRPr="006C13B1">
              <w:rPr>
                <w:rStyle w:val="rvts0"/>
                <w:rFonts w:ascii="Times New Roman" w:hAnsi="Times New Roman"/>
                <w:sz w:val="24"/>
                <w:szCs w:val="24"/>
                <w:lang w:val="uk-UA"/>
              </w:rPr>
              <w:t>№ 386/22918 (із змінами)</w:t>
            </w:r>
            <w:r w:rsidR="00A17234">
              <w:rPr>
                <w:rStyle w:val="rvts0"/>
                <w:rFonts w:ascii="Times New Roman" w:hAnsi="Times New Roman"/>
                <w:sz w:val="24"/>
                <w:szCs w:val="24"/>
                <w:lang w:val="uk-UA"/>
              </w:rPr>
              <w:t>.</w:t>
            </w:r>
          </w:p>
        </w:tc>
        <w:tc>
          <w:tcPr>
            <w:tcW w:w="162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1127D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65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440" w:type="dxa"/>
          </w:tcPr>
          <w:p w:rsidR="005E07D9" w:rsidRPr="006C13B1" w:rsidRDefault="005E07D9" w:rsidP="00235252">
            <w:pPr>
              <w:tabs>
                <w:tab w:val="left" w:pos="7380"/>
              </w:tabs>
              <w:ind w:left="-85" w:right="-85"/>
              <w:rPr>
                <w:lang w:val="uk-UA"/>
              </w:rPr>
            </w:pPr>
            <w:r w:rsidRPr="006C13B1">
              <w:rPr>
                <w:lang w:val="uk-UA"/>
              </w:rPr>
              <w:t>Абзац п’ятий  пункту 11 розділу ІІ Ліцензійних умов № 819;</w:t>
            </w:r>
          </w:p>
          <w:p w:rsidR="005E07D9" w:rsidRPr="006C13B1" w:rsidRDefault="005E07D9" w:rsidP="00235252">
            <w:pPr>
              <w:tabs>
                <w:tab w:val="left" w:pos="7380"/>
              </w:tabs>
              <w:ind w:left="-85" w:right="-85"/>
              <w:rPr>
                <w:lang w:val="uk-UA"/>
              </w:rPr>
            </w:pPr>
            <w:r w:rsidRPr="006C13B1">
              <w:rPr>
                <w:rStyle w:val="rvts0"/>
                <w:lang w:val="uk-UA"/>
              </w:rPr>
              <w:t>Вимоги до аудиторського висновку №160</w:t>
            </w:r>
          </w:p>
        </w:tc>
      </w:tr>
      <w:tr w:rsidR="005E07D9" w:rsidRPr="006C13B1" w:rsidTr="009955EE">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lastRenderedPageBreak/>
              <w:t>11.4</w:t>
            </w:r>
          </w:p>
        </w:tc>
        <w:tc>
          <w:tcPr>
            <w:tcW w:w="2880" w:type="dxa"/>
          </w:tcPr>
          <w:p w:rsidR="005E07D9" w:rsidRPr="006C13B1" w:rsidRDefault="005E07D9" w:rsidP="00CB5AA5">
            <w:pPr>
              <w:pStyle w:val="HTML"/>
              <w:rPr>
                <w:rStyle w:val="rvts0"/>
                <w:rFonts w:ascii="Times New Roman" w:hAnsi="Times New Roman"/>
                <w:sz w:val="24"/>
                <w:szCs w:val="24"/>
                <w:lang w:val="uk-UA"/>
              </w:rPr>
            </w:pPr>
            <w:r w:rsidRPr="006C13B1">
              <w:rPr>
                <w:rFonts w:ascii="Times New Roman" w:hAnsi="Times New Roman"/>
                <w:sz w:val="24"/>
                <w:szCs w:val="24"/>
                <w:lang w:val="uk-UA"/>
              </w:rPr>
              <w:t xml:space="preserve">Аудиторський висновок (звіт незалежного аудитора) надають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w:t>
            </w:r>
            <w:r w:rsidR="00A17234">
              <w:rPr>
                <w:rFonts w:ascii="Times New Roman" w:hAnsi="Times New Roman"/>
                <w:sz w:val="24"/>
                <w:szCs w:val="24"/>
                <w:lang w:val="uk-UA"/>
              </w:rPr>
              <w:t>Комісією.</w:t>
            </w:r>
          </w:p>
        </w:tc>
        <w:tc>
          <w:tcPr>
            <w:tcW w:w="162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1127D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65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440" w:type="dxa"/>
          </w:tcPr>
          <w:p w:rsidR="005E07D9" w:rsidRPr="006C13B1" w:rsidRDefault="005E07D9" w:rsidP="0014582B">
            <w:pPr>
              <w:tabs>
                <w:tab w:val="left" w:pos="7380"/>
              </w:tabs>
              <w:rPr>
                <w:lang w:val="uk-UA"/>
              </w:rPr>
            </w:pPr>
            <w:r w:rsidRPr="006C13B1">
              <w:rPr>
                <w:lang w:val="uk-UA"/>
              </w:rPr>
              <w:t>Абзац шостий пункту 11 розділу ІІ Ліцензійних умов № 819</w:t>
            </w:r>
          </w:p>
        </w:tc>
      </w:tr>
      <w:tr w:rsidR="005E07D9" w:rsidRPr="006C13B1" w:rsidTr="009955EE">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11.5</w:t>
            </w:r>
          </w:p>
        </w:tc>
        <w:tc>
          <w:tcPr>
            <w:tcW w:w="2880" w:type="dxa"/>
          </w:tcPr>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Інформація, визначена абзацом другим пункту 11 розділу ІІ Ліцензійних умов №819 оприлюднена у вигляді </w:t>
            </w:r>
            <w:r w:rsidRPr="006C13B1">
              <w:rPr>
                <w:rStyle w:val="rvts0"/>
                <w:rFonts w:ascii="Times New Roman" w:hAnsi="Times New Roman"/>
                <w:sz w:val="24"/>
                <w:szCs w:val="24"/>
              </w:rPr>
              <w:t>PDF</w:t>
            </w:r>
            <w:r w:rsidRPr="006C13B1">
              <w:rPr>
                <w:rStyle w:val="rvts0"/>
                <w:rFonts w:ascii="Times New Roman" w:hAnsi="Times New Roman"/>
                <w:sz w:val="24"/>
                <w:szCs w:val="24"/>
                <w:lang w:val="uk-UA"/>
              </w:rPr>
              <w:t xml:space="preserve">-файлів, </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вільному доступі, </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цілодобовому режимі на власній веб-сторінці або </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веб-сайті за кожний звітний період та перебуває на такій веб-сторінці або </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веб-сайті протягом п’яти років з дати</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її оприлюднення</w:t>
            </w:r>
            <w:r w:rsidR="00A17234">
              <w:rPr>
                <w:rStyle w:val="rvts0"/>
                <w:rFonts w:ascii="Times New Roman" w:hAnsi="Times New Roman"/>
                <w:sz w:val="24"/>
                <w:szCs w:val="24"/>
                <w:lang w:val="uk-UA"/>
              </w:rPr>
              <w:t>.</w:t>
            </w:r>
          </w:p>
        </w:tc>
        <w:tc>
          <w:tcPr>
            <w:tcW w:w="1620" w:type="dxa"/>
            <w:tcBorders>
              <w:right w:val="single" w:sz="4" w:space="0" w:color="auto"/>
            </w:tcBorders>
          </w:tcPr>
          <w:p w:rsidR="005E07D9" w:rsidRPr="006C13B1" w:rsidRDefault="005E07D9" w:rsidP="005E053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5E053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5E053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5E053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65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440" w:type="dxa"/>
          </w:tcPr>
          <w:p w:rsidR="005E07D9" w:rsidRPr="006C13B1" w:rsidRDefault="005359A2" w:rsidP="0014582B">
            <w:pPr>
              <w:tabs>
                <w:tab w:val="left" w:pos="7380"/>
              </w:tabs>
              <w:rPr>
                <w:lang w:val="uk-UA"/>
              </w:rPr>
            </w:pPr>
            <w:r>
              <w:rPr>
                <w:lang w:val="uk-UA"/>
              </w:rPr>
              <w:t>Абзаци другий</w:t>
            </w:r>
            <w:r w:rsidR="005E07D9" w:rsidRPr="006C13B1">
              <w:rPr>
                <w:lang w:val="uk-UA"/>
              </w:rPr>
              <w:t xml:space="preserve"> та </w:t>
            </w:r>
            <w:r>
              <w:rPr>
                <w:lang w:val="uk-UA"/>
              </w:rPr>
              <w:t>сьомий</w:t>
            </w:r>
            <w:r w:rsidR="005E07D9" w:rsidRPr="006C13B1">
              <w:rPr>
                <w:lang w:val="uk-UA"/>
              </w:rPr>
              <w:t xml:space="preserve"> пункту 11 розділу ІІ Ліцензійних умов № 819</w:t>
            </w:r>
          </w:p>
        </w:tc>
      </w:tr>
      <w:tr w:rsidR="005E07D9" w:rsidRPr="006C13B1" w:rsidTr="009955EE">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11.6</w:t>
            </w:r>
          </w:p>
        </w:tc>
        <w:tc>
          <w:tcPr>
            <w:tcW w:w="2880" w:type="dxa"/>
          </w:tcPr>
          <w:p w:rsidR="005E07D9" w:rsidRPr="006C13B1" w:rsidRDefault="005E07D9" w:rsidP="00CB5AA5">
            <w:pPr>
              <w:pStyle w:val="HTML"/>
              <w:rPr>
                <w:rStyle w:val="rvts0"/>
                <w:sz w:val="24"/>
                <w:szCs w:val="24"/>
                <w:lang w:val="uk-UA"/>
              </w:rPr>
            </w:pPr>
            <w:r w:rsidRPr="006C13B1">
              <w:rPr>
                <w:rStyle w:val="rvts0"/>
                <w:rFonts w:ascii="Times New Roman" w:hAnsi="Times New Roman"/>
                <w:sz w:val="24"/>
                <w:szCs w:val="24"/>
                <w:lang w:val="uk-UA"/>
              </w:rPr>
              <w:t>Протягом п’яти робочих днів після оприлюднення річної фінансової звітності</w:t>
            </w:r>
            <w:r w:rsidRPr="006C13B1">
              <w:rPr>
                <w:rStyle w:val="rvts0"/>
                <w:sz w:val="24"/>
                <w:szCs w:val="24"/>
                <w:lang w:val="uk-UA"/>
              </w:rPr>
              <w:t xml:space="preserve"> </w:t>
            </w:r>
            <w:r w:rsidRPr="006C13B1">
              <w:rPr>
                <w:rStyle w:val="rvts0"/>
                <w:rFonts w:ascii="Times New Roman" w:hAnsi="Times New Roman"/>
                <w:sz w:val="24"/>
                <w:szCs w:val="24"/>
                <w:lang w:val="uk-UA"/>
              </w:rPr>
              <w:t xml:space="preserve">та річної консолідованої фінансової звітності разом з аудиторським висновком </w:t>
            </w:r>
            <w:r w:rsidR="00EA2BD6">
              <w:rPr>
                <w:rStyle w:val="rvts0"/>
                <w:rFonts w:ascii="Times New Roman" w:hAnsi="Times New Roman"/>
                <w:sz w:val="24"/>
                <w:szCs w:val="24"/>
                <w:lang w:val="uk-UA"/>
              </w:rPr>
              <w:t>л</w:t>
            </w:r>
            <w:r w:rsidRPr="006C13B1">
              <w:rPr>
                <w:rStyle w:val="rvts0"/>
                <w:rFonts w:ascii="Times New Roman" w:hAnsi="Times New Roman"/>
                <w:sz w:val="24"/>
                <w:szCs w:val="24"/>
                <w:lang w:val="uk-UA"/>
              </w:rPr>
              <w:t>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в яких було оприлюднена зазначену інформацію</w:t>
            </w:r>
            <w:r w:rsidR="00A17234">
              <w:rPr>
                <w:rStyle w:val="rvts0"/>
                <w:rFonts w:ascii="Times New Roman" w:hAnsi="Times New Roman"/>
                <w:sz w:val="24"/>
                <w:szCs w:val="24"/>
                <w:lang w:val="uk-UA"/>
              </w:rPr>
              <w:t>.</w:t>
            </w:r>
          </w:p>
        </w:tc>
        <w:tc>
          <w:tcPr>
            <w:tcW w:w="1620" w:type="dxa"/>
            <w:tcBorders>
              <w:right w:val="single" w:sz="4" w:space="0" w:color="auto"/>
            </w:tcBorders>
          </w:tcPr>
          <w:p w:rsidR="005E07D9" w:rsidRPr="006C13B1" w:rsidRDefault="005E07D9" w:rsidP="00C97C43">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C97C43">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C97C43">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C97C43">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65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440" w:type="dxa"/>
          </w:tcPr>
          <w:p w:rsidR="005E07D9" w:rsidRPr="006C13B1" w:rsidRDefault="005E07D9" w:rsidP="0014582B">
            <w:pPr>
              <w:tabs>
                <w:tab w:val="left" w:pos="7380"/>
              </w:tabs>
              <w:rPr>
                <w:lang w:val="uk-UA"/>
              </w:rPr>
            </w:pPr>
            <w:r w:rsidRPr="006C13B1">
              <w:rPr>
                <w:lang w:val="uk-UA"/>
              </w:rPr>
              <w:t>Абзац восьмий пункту 11 розділу ІІ Ліцензійних умов № 819</w:t>
            </w:r>
          </w:p>
        </w:tc>
      </w:tr>
      <w:tr w:rsidR="005E07D9" w:rsidRPr="006C13B1" w:rsidTr="009955EE">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12</w:t>
            </w:r>
          </w:p>
        </w:tc>
        <w:tc>
          <w:tcPr>
            <w:tcW w:w="2880" w:type="dxa"/>
          </w:tcPr>
          <w:p w:rsidR="005E07D9" w:rsidRPr="006C13B1" w:rsidRDefault="005E07D9" w:rsidP="00B75B23">
            <w:pPr>
              <w:pStyle w:val="rvps2"/>
            </w:pPr>
            <w:r w:rsidRPr="006C13B1">
              <w:t xml:space="preserve">Ліцензіатом для провадження професійної діяльності на фондовому ринку - діяльності з </w:t>
            </w:r>
            <w:r w:rsidRPr="006C13B1">
              <w:lastRenderedPageBreak/>
              <w:t xml:space="preserve">торгівлі цінними паперами розроблені: </w:t>
            </w:r>
            <w:bookmarkStart w:id="5" w:name="n63"/>
            <w:bookmarkEnd w:id="5"/>
            <w:r w:rsidRPr="006C13B1">
              <w:t xml:space="preserve"> </w:t>
            </w:r>
          </w:p>
        </w:tc>
        <w:tc>
          <w:tcPr>
            <w:tcW w:w="1620" w:type="dxa"/>
            <w:tcBorders>
              <w:right w:val="single" w:sz="4" w:space="0" w:color="auto"/>
            </w:tcBorders>
          </w:tcPr>
          <w:p w:rsidR="005E07D9" w:rsidRPr="006C13B1" w:rsidRDefault="005E07D9" w:rsidP="003B4FD2">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3B4FD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3B4FD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5E07D9" w:rsidRPr="006C13B1" w:rsidRDefault="005E07D9" w:rsidP="003B4FD2">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653" w:type="dxa"/>
          </w:tcPr>
          <w:p w:rsidR="005E07D9" w:rsidRPr="006C13B1" w:rsidRDefault="005E07D9" w:rsidP="0014582B">
            <w:pPr>
              <w:pStyle w:val="NoSpacing"/>
              <w:jc w:val="both"/>
              <w:rPr>
                <w:rFonts w:ascii="Times New Roman" w:hAnsi="Times New Roman"/>
                <w:sz w:val="24"/>
                <w:szCs w:val="24"/>
                <w:lang w:val="uk-UA"/>
              </w:rPr>
            </w:pPr>
          </w:p>
        </w:tc>
        <w:tc>
          <w:tcPr>
            <w:tcW w:w="1440" w:type="dxa"/>
          </w:tcPr>
          <w:p w:rsidR="005E07D9" w:rsidRPr="006C13B1" w:rsidRDefault="00AE5EEE" w:rsidP="0014582B">
            <w:pPr>
              <w:pStyle w:val="HTML"/>
              <w:rPr>
                <w:rFonts w:ascii="Times New Roman" w:hAnsi="Times New Roman"/>
                <w:sz w:val="24"/>
                <w:szCs w:val="24"/>
                <w:lang w:val="uk-UA"/>
              </w:rPr>
            </w:pPr>
            <w:r>
              <w:rPr>
                <w:rFonts w:ascii="Times New Roman" w:hAnsi="Times New Roman"/>
                <w:sz w:val="24"/>
                <w:szCs w:val="24"/>
                <w:lang w:val="uk-UA"/>
              </w:rPr>
              <w:t>Абзац перший п</w:t>
            </w:r>
            <w:r w:rsidR="005E07D9" w:rsidRPr="006C13B1">
              <w:rPr>
                <w:rFonts w:ascii="Times New Roman" w:hAnsi="Times New Roman"/>
                <w:sz w:val="24"/>
                <w:szCs w:val="24"/>
                <w:lang w:val="uk-UA"/>
              </w:rPr>
              <w:t>ункт</w:t>
            </w:r>
            <w:r>
              <w:rPr>
                <w:rFonts w:ascii="Times New Roman" w:hAnsi="Times New Roman"/>
                <w:sz w:val="24"/>
                <w:szCs w:val="24"/>
                <w:lang w:val="uk-UA"/>
              </w:rPr>
              <w:t>у</w:t>
            </w:r>
            <w:r w:rsidR="005E07D9" w:rsidRPr="006C13B1">
              <w:rPr>
                <w:rFonts w:ascii="Times New Roman" w:hAnsi="Times New Roman"/>
                <w:sz w:val="24"/>
                <w:szCs w:val="24"/>
                <w:lang w:val="uk-UA"/>
              </w:rPr>
              <w:t xml:space="preserve"> 12 розділу ІІ </w:t>
            </w:r>
            <w:r w:rsidR="005E07D9" w:rsidRPr="006C13B1">
              <w:rPr>
                <w:rFonts w:ascii="Times New Roman" w:hAnsi="Times New Roman"/>
                <w:sz w:val="24"/>
                <w:szCs w:val="24"/>
                <w:lang w:val="uk-UA"/>
              </w:rPr>
              <w:lastRenderedPageBreak/>
              <w:t>Ліцензійних умов № 819</w:t>
            </w:r>
          </w:p>
        </w:tc>
      </w:tr>
      <w:tr w:rsidR="00AE5EEE" w:rsidRPr="006C13B1" w:rsidTr="009955EE">
        <w:tc>
          <w:tcPr>
            <w:tcW w:w="720" w:type="dxa"/>
          </w:tcPr>
          <w:p w:rsidR="00AE5EEE" w:rsidRPr="006C13B1" w:rsidRDefault="00AE5EEE" w:rsidP="00AE5EEE">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12.1</w:t>
            </w:r>
          </w:p>
        </w:tc>
        <w:tc>
          <w:tcPr>
            <w:tcW w:w="2880" w:type="dxa"/>
          </w:tcPr>
          <w:p w:rsidR="00AE5EEE" w:rsidRPr="006C13B1" w:rsidRDefault="00AE5EEE" w:rsidP="00B75B23">
            <w:pPr>
              <w:pStyle w:val="rvps2"/>
            </w:pPr>
            <w:r w:rsidRPr="006C13B1">
              <w:t xml:space="preserve">положення про провадження діяльності з торгівлі цінними паперами; </w:t>
            </w:r>
            <w:bookmarkStart w:id="6" w:name="n64"/>
            <w:bookmarkEnd w:id="6"/>
          </w:p>
        </w:tc>
        <w:tc>
          <w:tcPr>
            <w:tcW w:w="1620" w:type="dxa"/>
            <w:tcBorders>
              <w:right w:val="single" w:sz="4" w:space="0" w:color="auto"/>
            </w:tcBorders>
          </w:tcPr>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3B4FD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Default="00AE5EEE" w:rsidP="0014582B">
            <w:pPr>
              <w:pStyle w:val="HTML"/>
              <w:rPr>
                <w:rFonts w:ascii="Times New Roman" w:hAnsi="Times New Roman"/>
                <w:sz w:val="24"/>
                <w:szCs w:val="24"/>
                <w:lang w:val="uk-UA"/>
              </w:rPr>
            </w:pPr>
            <w:r>
              <w:rPr>
                <w:rFonts w:ascii="Times New Roman" w:hAnsi="Times New Roman"/>
                <w:sz w:val="24"/>
                <w:szCs w:val="24"/>
                <w:lang w:val="uk-UA"/>
              </w:rPr>
              <w:t>Абзац другий</w:t>
            </w:r>
          </w:p>
          <w:p w:rsidR="00AE5EEE" w:rsidRPr="006C13B1" w:rsidRDefault="00AE5EEE" w:rsidP="0014582B">
            <w:pPr>
              <w:pStyle w:val="HTML"/>
              <w:rPr>
                <w:rFonts w:ascii="Times New Roman" w:hAnsi="Times New Roman"/>
                <w:sz w:val="24"/>
                <w:szCs w:val="24"/>
                <w:lang w:val="uk-UA"/>
              </w:rPr>
            </w:pPr>
            <w:r>
              <w:rPr>
                <w:rFonts w:ascii="Times New Roman" w:hAnsi="Times New Roman"/>
                <w:sz w:val="24"/>
                <w:szCs w:val="24"/>
                <w:lang w:val="uk-UA"/>
              </w:rPr>
              <w:t>п</w:t>
            </w:r>
            <w:r w:rsidRPr="006C13B1">
              <w:rPr>
                <w:rFonts w:ascii="Times New Roman" w:hAnsi="Times New Roman"/>
                <w:sz w:val="24"/>
                <w:szCs w:val="24"/>
                <w:lang w:val="uk-UA"/>
              </w:rPr>
              <w:t>ункт</w:t>
            </w:r>
            <w:r>
              <w:rPr>
                <w:rFonts w:ascii="Times New Roman" w:hAnsi="Times New Roman"/>
                <w:sz w:val="24"/>
                <w:szCs w:val="24"/>
                <w:lang w:val="uk-UA"/>
              </w:rPr>
              <w:t>у</w:t>
            </w:r>
            <w:r w:rsidRPr="006C13B1">
              <w:rPr>
                <w:rFonts w:ascii="Times New Roman" w:hAnsi="Times New Roman"/>
                <w:sz w:val="24"/>
                <w:szCs w:val="24"/>
                <w:lang w:val="uk-UA"/>
              </w:rPr>
              <w:t xml:space="preserve"> 12 розділу ІІ Ліцензійних умов № 819</w:t>
            </w:r>
          </w:p>
        </w:tc>
      </w:tr>
      <w:tr w:rsidR="00AE5EEE" w:rsidRPr="006C13B1" w:rsidTr="009955EE">
        <w:tc>
          <w:tcPr>
            <w:tcW w:w="720" w:type="dxa"/>
          </w:tcPr>
          <w:p w:rsidR="00AE5EEE" w:rsidRPr="006C13B1" w:rsidRDefault="00AE5EEE" w:rsidP="00AE5EEE">
            <w:pPr>
              <w:pStyle w:val="NoSpacing"/>
              <w:ind w:left="-85" w:right="-85"/>
              <w:jc w:val="both"/>
              <w:rPr>
                <w:rFonts w:ascii="Times New Roman" w:hAnsi="Times New Roman"/>
                <w:sz w:val="24"/>
                <w:szCs w:val="24"/>
                <w:lang w:val="uk-UA"/>
              </w:rPr>
            </w:pPr>
            <w:r>
              <w:rPr>
                <w:rFonts w:ascii="Times New Roman" w:hAnsi="Times New Roman"/>
                <w:sz w:val="24"/>
                <w:szCs w:val="24"/>
                <w:lang w:val="uk-UA"/>
              </w:rPr>
              <w:t>12.2</w:t>
            </w:r>
          </w:p>
        </w:tc>
        <w:tc>
          <w:tcPr>
            <w:tcW w:w="2880" w:type="dxa"/>
          </w:tcPr>
          <w:p w:rsidR="00AE5EEE" w:rsidRPr="006C13B1" w:rsidRDefault="00AE5EEE" w:rsidP="00B75B23">
            <w:pPr>
              <w:pStyle w:val="rvps2"/>
            </w:pPr>
            <w:r w:rsidRPr="006C13B1">
              <w:t>положення про відокремлений підрозділ ліцензіата (крім банку) та/або спеціалізований структурний підрозділ, які провадять діяльність з торгівлі цінними паперами (у разі їх створення);</w:t>
            </w:r>
            <w:bookmarkStart w:id="7" w:name="n65"/>
            <w:bookmarkEnd w:id="7"/>
            <w:r w:rsidRPr="006C13B1">
              <w:t xml:space="preserve"> </w:t>
            </w:r>
          </w:p>
        </w:tc>
        <w:tc>
          <w:tcPr>
            <w:tcW w:w="1620" w:type="dxa"/>
            <w:tcBorders>
              <w:right w:val="single" w:sz="4" w:space="0" w:color="auto"/>
            </w:tcBorders>
          </w:tcPr>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3B4FD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Default="00AE5EEE" w:rsidP="00C7189A">
            <w:pPr>
              <w:pStyle w:val="HTML"/>
              <w:rPr>
                <w:rFonts w:ascii="Times New Roman" w:hAnsi="Times New Roman"/>
                <w:sz w:val="24"/>
                <w:szCs w:val="24"/>
                <w:lang w:val="uk-UA"/>
              </w:rPr>
            </w:pPr>
            <w:r>
              <w:rPr>
                <w:rFonts w:ascii="Times New Roman" w:hAnsi="Times New Roman"/>
                <w:sz w:val="24"/>
                <w:szCs w:val="24"/>
                <w:lang w:val="uk-UA"/>
              </w:rPr>
              <w:t>Абзац третій</w:t>
            </w:r>
          </w:p>
          <w:p w:rsidR="00AE5EEE" w:rsidRPr="006C13B1" w:rsidRDefault="00AE5EEE" w:rsidP="00C7189A">
            <w:pPr>
              <w:pStyle w:val="HTML"/>
              <w:rPr>
                <w:rFonts w:ascii="Times New Roman" w:hAnsi="Times New Roman"/>
                <w:sz w:val="24"/>
                <w:szCs w:val="24"/>
                <w:lang w:val="uk-UA"/>
              </w:rPr>
            </w:pPr>
            <w:r>
              <w:rPr>
                <w:rFonts w:ascii="Times New Roman" w:hAnsi="Times New Roman"/>
                <w:sz w:val="24"/>
                <w:szCs w:val="24"/>
                <w:lang w:val="uk-UA"/>
              </w:rPr>
              <w:t>п</w:t>
            </w:r>
            <w:r w:rsidRPr="006C13B1">
              <w:rPr>
                <w:rFonts w:ascii="Times New Roman" w:hAnsi="Times New Roman"/>
                <w:sz w:val="24"/>
                <w:szCs w:val="24"/>
                <w:lang w:val="uk-UA"/>
              </w:rPr>
              <w:t>ункт</w:t>
            </w:r>
            <w:r>
              <w:rPr>
                <w:rFonts w:ascii="Times New Roman" w:hAnsi="Times New Roman"/>
                <w:sz w:val="24"/>
                <w:szCs w:val="24"/>
                <w:lang w:val="uk-UA"/>
              </w:rPr>
              <w:t>у</w:t>
            </w:r>
            <w:r w:rsidRPr="006C13B1">
              <w:rPr>
                <w:rFonts w:ascii="Times New Roman" w:hAnsi="Times New Roman"/>
                <w:sz w:val="24"/>
                <w:szCs w:val="24"/>
                <w:lang w:val="uk-UA"/>
              </w:rPr>
              <w:t xml:space="preserve"> 12 розділу ІІ Ліцензійних умов № 819</w:t>
            </w:r>
          </w:p>
        </w:tc>
      </w:tr>
      <w:tr w:rsidR="00AE5EEE" w:rsidRPr="006C13B1" w:rsidTr="009955EE">
        <w:tc>
          <w:tcPr>
            <w:tcW w:w="720" w:type="dxa"/>
          </w:tcPr>
          <w:p w:rsidR="00AE5EEE" w:rsidRPr="006C13B1" w:rsidRDefault="00AE5EEE" w:rsidP="00AE5EEE">
            <w:pPr>
              <w:pStyle w:val="NoSpacing"/>
              <w:ind w:left="-85" w:right="-85"/>
              <w:jc w:val="both"/>
              <w:rPr>
                <w:rFonts w:ascii="Times New Roman" w:hAnsi="Times New Roman"/>
                <w:sz w:val="24"/>
                <w:szCs w:val="24"/>
                <w:lang w:val="uk-UA"/>
              </w:rPr>
            </w:pPr>
            <w:r>
              <w:rPr>
                <w:rFonts w:ascii="Times New Roman" w:hAnsi="Times New Roman"/>
                <w:sz w:val="24"/>
                <w:szCs w:val="24"/>
                <w:lang w:val="uk-UA"/>
              </w:rPr>
              <w:t>12.3</w:t>
            </w:r>
          </w:p>
        </w:tc>
        <w:tc>
          <w:tcPr>
            <w:tcW w:w="2880" w:type="dxa"/>
          </w:tcPr>
          <w:p w:rsidR="00AE5EEE" w:rsidRPr="006C13B1" w:rsidRDefault="00AE5EEE" w:rsidP="00B75B23">
            <w:pPr>
              <w:pStyle w:val="rvps2"/>
            </w:pPr>
            <w:r w:rsidRPr="006C13B1">
              <w:t>положення про службу внутрішнього аудиту (контролю) (крім банку);</w:t>
            </w:r>
            <w:bookmarkStart w:id="8" w:name="n172"/>
            <w:bookmarkEnd w:id="8"/>
            <w:r w:rsidRPr="006C13B1">
              <w:t xml:space="preserve"> </w:t>
            </w:r>
          </w:p>
        </w:tc>
        <w:tc>
          <w:tcPr>
            <w:tcW w:w="1620" w:type="dxa"/>
            <w:tcBorders>
              <w:right w:val="single" w:sz="4" w:space="0" w:color="auto"/>
            </w:tcBorders>
          </w:tcPr>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3B4FD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Default="00AE5EEE" w:rsidP="00C7189A">
            <w:pPr>
              <w:pStyle w:val="HTML"/>
              <w:rPr>
                <w:rFonts w:ascii="Times New Roman" w:hAnsi="Times New Roman"/>
                <w:sz w:val="24"/>
                <w:szCs w:val="24"/>
                <w:lang w:val="uk-UA"/>
              </w:rPr>
            </w:pPr>
            <w:r>
              <w:rPr>
                <w:rFonts w:ascii="Times New Roman" w:hAnsi="Times New Roman"/>
                <w:sz w:val="24"/>
                <w:szCs w:val="24"/>
                <w:lang w:val="uk-UA"/>
              </w:rPr>
              <w:t>Абзац четвертий</w:t>
            </w:r>
          </w:p>
          <w:p w:rsidR="00AE5EEE" w:rsidRPr="006C13B1" w:rsidRDefault="00AE5EEE" w:rsidP="00C7189A">
            <w:pPr>
              <w:pStyle w:val="HTML"/>
              <w:rPr>
                <w:rFonts w:ascii="Times New Roman" w:hAnsi="Times New Roman"/>
                <w:sz w:val="24"/>
                <w:szCs w:val="24"/>
                <w:lang w:val="uk-UA"/>
              </w:rPr>
            </w:pPr>
            <w:r>
              <w:rPr>
                <w:rFonts w:ascii="Times New Roman" w:hAnsi="Times New Roman"/>
                <w:sz w:val="24"/>
                <w:szCs w:val="24"/>
                <w:lang w:val="uk-UA"/>
              </w:rPr>
              <w:t>п</w:t>
            </w:r>
            <w:r w:rsidRPr="006C13B1">
              <w:rPr>
                <w:rFonts w:ascii="Times New Roman" w:hAnsi="Times New Roman"/>
                <w:sz w:val="24"/>
                <w:szCs w:val="24"/>
                <w:lang w:val="uk-UA"/>
              </w:rPr>
              <w:t>ункт</w:t>
            </w:r>
            <w:r>
              <w:rPr>
                <w:rFonts w:ascii="Times New Roman" w:hAnsi="Times New Roman"/>
                <w:sz w:val="24"/>
                <w:szCs w:val="24"/>
                <w:lang w:val="uk-UA"/>
              </w:rPr>
              <w:t>у</w:t>
            </w:r>
            <w:r w:rsidRPr="006C13B1">
              <w:rPr>
                <w:rFonts w:ascii="Times New Roman" w:hAnsi="Times New Roman"/>
                <w:sz w:val="24"/>
                <w:szCs w:val="24"/>
                <w:lang w:val="uk-UA"/>
              </w:rPr>
              <w:t xml:space="preserve"> 12 розділу ІІ Ліцензійних умов № 819</w:t>
            </w:r>
          </w:p>
        </w:tc>
      </w:tr>
      <w:tr w:rsidR="00AE5EEE" w:rsidRPr="006C13B1" w:rsidTr="009955EE">
        <w:tc>
          <w:tcPr>
            <w:tcW w:w="720" w:type="dxa"/>
          </w:tcPr>
          <w:p w:rsidR="00AE5EEE" w:rsidRPr="006C13B1" w:rsidRDefault="00AE5EEE" w:rsidP="00AE5EEE">
            <w:pPr>
              <w:pStyle w:val="NoSpacing"/>
              <w:ind w:left="-85" w:right="-85"/>
              <w:jc w:val="both"/>
              <w:rPr>
                <w:rFonts w:ascii="Times New Roman" w:hAnsi="Times New Roman"/>
                <w:sz w:val="24"/>
                <w:szCs w:val="24"/>
                <w:lang w:val="uk-UA"/>
              </w:rPr>
            </w:pPr>
            <w:r>
              <w:rPr>
                <w:rFonts w:ascii="Times New Roman" w:hAnsi="Times New Roman"/>
                <w:sz w:val="24"/>
                <w:szCs w:val="24"/>
                <w:lang w:val="uk-UA"/>
              </w:rPr>
              <w:t>12.4</w:t>
            </w:r>
          </w:p>
        </w:tc>
        <w:tc>
          <w:tcPr>
            <w:tcW w:w="2880" w:type="dxa"/>
          </w:tcPr>
          <w:p w:rsidR="00AE5EEE" w:rsidRPr="006C13B1" w:rsidRDefault="00AE5EEE" w:rsidP="00B75B23">
            <w:pPr>
              <w:pStyle w:val="rvps2"/>
            </w:pPr>
            <w:r w:rsidRPr="006C13B1">
              <w:t>положення про систему управління ризиками професійної діяльності з торгівлі цінними паперами (крім банку)</w:t>
            </w:r>
            <w:r w:rsidR="00F20D58">
              <w:t>.</w:t>
            </w:r>
          </w:p>
        </w:tc>
        <w:tc>
          <w:tcPr>
            <w:tcW w:w="1620" w:type="dxa"/>
            <w:tcBorders>
              <w:right w:val="single" w:sz="4" w:space="0" w:color="auto"/>
            </w:tcBorders>
          </w:tcPr>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3B4FD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Default="00AE5EEE" w:rsidP="00C7189A">
            <w:pPr>
              <w:pStyle w:val="HTML"/>
              <w:rPr>
                <w:rFonts w:ascii="Times New Roman" w:hAnsi="Times New Roman"/>
                <w:sz w:val="24"/>
                <w:szCs w:val="24"/>
                <w:lang w:val="uk-UA"/>
              </w:rPr>
            </w:pPr>
            <w:r>
              <w:rPr>
                <w:rFonts w:ascii="Times New Roman" w:hAnsi="Times New Roman"/>
                <w:sz w:val="24"/>
                <w:szCs w:val="24"/>
                <w:lang w:val="uk-UA"/>
              </w:rPr>
              <w:t xml:space="preserve">Абзац п’ятий </w:t>
            </w:r>
          </w:p>
          <w:p w:rsidR="00AE5EEE" w:rsidRPr="006C13B1" w:rsidRDefault="00AE5EEE" w:rsidP="00C7189A">
            <w:pPr>
              <w:pStyle w:val="HTML"/>
              <w:rPr>
                <w:rFonts w:ascii="Times New Roman" w:hAnsi="Times New Roman"/>
                <w:sz w:val="24"/>
                <w:szCs w:val="24"/>
                <w:lang w:val="uk-UA"/>
              </w:rPr>
            </w:pPr>
            <w:r>
              <w:rPr>
                <w:rFonts w:ascii="Times New Roman" w:hAnsi="Times New Roman"/>
                <w:sz w:val="24"/>
                <w:szCs w:val="24"/>
                <w:lang w:val="uk-UA"/>
              </w:rPr>
              <w:t>п</w:t>
            </w:r>
            <w:r w:rsidRPr="006C13B1">
              <w:rPr>
                <w:rFonts w:ascii="Times New Roman" w:hAnsi="Times New Roman"/>
                <w:sz w:val="24"/>
                <w:szCs w:val="24"/>
                <w:lang w:val="uk-UA"/>
              </w:rPr>
              <w:t>ункт</w:t>
            </w:r>
            <w:r>
              <w:rPr>
                <w:rFonts w:ascii="Times New Roman" w:hAnsi="Times New Roman"/>
                <w:sz w:val="24"/>
                <w:szCs w:val="24"/>
                <w:lang w:val="uk-UA"/>
              </w:rPr>
              <w:t>у</w:t>
            </w:r>
            <w:r w:rsidRPr="006C13B1">
              <w:rPr>
                <w:rFonts w:ascii="Times New Roman" w:hAnsi="Times New Roman"/>
                <w:sz w:val="24"/>
                <w:szCs w:val="24"/>
                <w:lang w:val="uk-UA"/>
              </w:rPr>
              <w:t xml:space="preserve"> 12 розділу ІІ Ліцензійних 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13</w:t>
            </w:r>
          </w:p>
        </w:tc>
        <w:tc>
          <w:tcPr>
            <w:tcW w:w="2880" w:type="dxa"/>
          </w:tcPr>
          <w:p w:rsidR="00446677" w:rsidRDefault="00AE5EEE"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Положення про провадження діяльності з торгівлі цінними паперами містить інформацію</w:t>
            </w:r>
            <w:r w:rsidR="00212BF7">
              <w:rPr>
                <w:rStyle w:val="rvts0"/>
                <w:rFonts w:ascii="Times New Roman" w:hAnsi="Times New Roman"/>
                <w:sz w:val="24"/>
                <w:szCs w:val="24"/>
                <w:lang w:val="uk-UA"/>
              </w:rPr>
              <w:t>,</w:t>
            </w:r>
            <w:r w:rsidRPr="006C13B1">
              <w:rPr>
                <w:rStyle w:val="rvts0"/>
                <w:rFonts w:ascii="Times New Roman" w:hAnsi="Times New Roman"/>
                <w:sz w:val="24"/>
                <w:szCs w:val="24"/>
                <w:lang w:val="uk-UA"/>
              </w:rPr>
              <w:t xml:space="preserve"> визначену пунктом 13 розділу ІІ Ліцензійних умов </w:t>
            </w:r>
          </w:p>
          <w:p w:rsidR="00AE5EEE" w:rsidRPr="006C13B1" w:rsidRDefault="00AE5EEE" w:rsidP="00CB5AA5">
            <w:pPr>
              <w:pStyle w:val="HTML"/>
              <w:rPr>
                <w:rFonts w:ascii="Times New Roman" w:hAnsi="Times New Roman"/>
                <w:sz w:val="24"/>
                <w:szCs w:val="24"/>
                <w:lang w:val="uk-UA"/>
              </w:rPr>
            </w:pPr>
            <w:r w:rsidRPr="006C13B1">
              <w:rPr>
                <w:rStyle w:val="rvts0"/>
                <w:rFonts w:ascii="Times New Roman" w:hAnsi="Times New Roman"/>
                <w:sz w:val="24"/>
                <w:szCs w:val="24"/>
                <w:lang w:val="uk-UA"/>
              </w:rPr>
              <w:t>№ 819</w:t>
            </w:r>
            <w:r w:rsidR="00A17234">
              <w:rPr>
                <w:rStyle w:val="rvts0"/>
                <w:rFonts w:ascii="Times New Roman" w:hAnsi="Times New Roman"/>
                <w:sz w:val="24"/>
                <w:szCs w:val="24"/>
                <w:lang w:val="uk-UA"/>
              </w:rPr>
              <w:t>.</w:t>
            </w:r>
          </w:p>
        </w:tc>
        <w:tc>
          <w:tcPr>
            <w:tcW w:w="1620" w:type="dxa"/>
            <w:tcBorders>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NoSpacing"/>
              <w:jc w:val="center"/>
              <w:rPr>
                <w:rFonts w:ascii="Times New Roman" w:hAnsi="Times New Roman"/>
                <w:sz w:val="24"/>
                <w:szCs w:val="24"/>
                <w:highlight w:val="yellow"/>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8647BD">
            <w:pPr>
              <w:pStyle w:val="NoSpacing"/>
              <w:jc w:val="center"/>
              <w:rPr>
                <w:rFonts w:ascii="Times New Roman" w:hAnsi="Times New Roman"/>
                <w:sz w:val="24"/>
                <w:szCs w:val="24"/>
                <w:highlight w:val="yellow"/>
                <w:lang w:val="uk-UA"/>
              </w:rPr>
            </w:pPr>
          </w:p>
        </w:tc>
        <w:tc>
          <w:tcPr>
            <w:tcW w:w="360" w:type="dxa"/>
          </w:tcPr>
          <w:p w:rsidR="00AE5EEE" w:rsidRPr="006C13B1" w:rsidRDefault="00AE5EEE" w:rsidP="0014582B">
            <w:pPr>
              <w:pStyle w:val="NoSpacing"/>
              <w:jc w:val="both"/>
              <w:rPr>
                <w:rFonts w:ascii="Times New Roman" w:hAnsi="Times New Roman"/>
                <w:sz w:val="24"/>
                <w:szCs w:val="24"/>
                <w:highlight w:val="yellow"/>
                <w:lang w:val="uk-UA"/>
              </w:rPr>
            </w:pPr>
          </w:p>
        </w:tc>
        <w:tc>
          <w:tcPr>
            <w:tcW w:w="427" w:type="dxa"/>
            <w:gridSpan w:val="2"/>
          </w:tcPr>
          <w:p w:rsidR="00AE5EEE" w:rsidRPr="006C13B1" w:rsidRDefault="00AE5EEE" w:rsidP="0014582B">
            <w:pPr>
              <w:pStyle w:val="NoSpacing"/>
              <w:jc w:val="both"/>
              <w:rPr>
                <w:rFonts w:ascii="Times New Roman" w:hAnsi="Times New Roman"/>
                <w:sz w:val="24"/>
                <w:szCs w:val="24"/>
                <w:highlight w:val="yellow"/>
                <w:lang w:val="uk-UA"/>
              </w:rPr>
            </w:pPr>
          </w:p>
        </w:tc>
        <w:tc>
          <w:tcPr>
            <w:tcW w:w="653" w:type="dxa"/>
          </w:tcPr>
          <w:p w:rsidR="00AE5EEE" w:rsidRPr="006C13B1" w:rsidRDefault="00AE5EEE" w:rsidP="0014582B">
            <w:pPr>
              <w:pStyle w:val="NoSpacing"/>
              <w:jc w:val="both"/>
              <w:rPr>
                <w:rFonts w:ascii="Times New Roman" w:hAnsi="Times New Roman"/>
                <w:sz w:val="24"/>
                <w:szCs w:val="24"/>
                <w:highlight w:val="yellow"/>
                <w:lang w:val="uk-UA"/>
              </w:rPr>
            </w:pPr>
          </w:p>
        </w:tc>
        <w:tc>
          <w:tcPr>
            <w:tcW w:w="1440" w:type="dxa"/>
          </w:tcPr>
          <w:p w:rsidR="00AE5EEE" w:rsidRPr="006C13B1" w:rsidRDefault="00AE5EEE" w:rsidP="0014582B">
            <w:pPr>
              <w:tabs>
                <w:tab w:val="left" w:pos="7380"/>
              </w:tabs>
              <w:rPr>
                <w:lang w:val="uk-UA"/>
              </w:rPr>
            </w:pPr>
            <w:r w:rsidRPr="006C13B1">
              <w:rPr>
                <w:lang w:val="uk-UA"/>
              </w:rPr>
              <w:t>Пункт 13 розділу ІІ Ліцензійних 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14</w:t>
            </w:r>
          </w:p>
        </w:tc>
        <w:tc>
          <w:tcPr>
            <w:tcW w:w="2880" w:type="dxa"/>
          </w:tcPr>
          <w:p w:rsidR="00AE5EEE" w:rsidRPr="006C13B1" w:rsidRDefault="00AE5EEE" w:rsidP="00CB5AA5">
            <w:pPr>
              <w:pStyle w:val="af"/>
              <w:spacing w:before="0" w:beforeAutospacing="0" w:after="0" w:afterAutospacing="0"/>
              <w:rPr>
                <w:lang w:val="uk-UA"/>
              </w:rPr>
            </w:pPr>
            <w:r w:rsidRPr="006C13B1">
              <w:rPr>
                <w:rStyle w:val="rvts0"/>
                <w:lang w:val="uk-UA"/>
              </w:rPr>
              <w:t>Положення про відокремлений та/або спеціалізований структурний підрозділ, які провадять діяльність з торгівлі цінними паперами містить інформацію</w:t>
            </w:r>
            <w:r w:rsidR="00212BF7">
              <w:rPr>
                <w:rStyle w:val="rvts0"/>
                <w:lang w:val="uk-UA"/>
              </w:rPr>
              <w:t>,</w:t>
            </w:r>
            <w:r w:rsidRPr="006C13B1">
              <w:rPr>
                <w:rStyle w:val="rvts0"/>
                <w:lang w:val="uk-UA"/>
              </w:rPr>
              <w:t xml:space="preserve"> визначену пунктом 14 розділу ІІ Ліцензійних умов №819</w:t>
            </w:r>
            <w:r w:rsidR="00A17234">
              <w:rPr>
                <w:rStyle w:val="rvts0"/>
                <w:lang w:val="uk-UA"/>
              </w:rPr>
              <w:t>.</w:t>
            </w:r>
          </w:p>
        </w:tc>
        <w:tc>
          <w:tcPr>
            <w:tcW w:w="1620" w:type="dxa"/>
            <w:tcBorders>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a6"/>
              <w:spacing w:before="0"/>
              <w:ind w:left="-108" w:right="-108" w:firstLine="0"/>
              <w:jc w:val="center"/>
              <w:rPr>
                <w:rFonts w:ascii="Times New Roman" w:hAnsi="Times New Roman"/>
                <w:sz w:val="24"/>
                <w:szCs w:val="24"/>
              </w:rPr>
            </w:pPr>
            <w:r w:rsidRPr="006C13B1">
              <w:rPr>
                <w:rFonts w:ascii="Times New Roman" w:hAnsi="Times New Roman"/>
                <w:sz w:val="24"/>
                <w:szCs w:val="24"/>
              </w:rPr>
              <w:t>незначний</w:t>
            </w:r>
          </w:p>
        </w:tc>
        <w:tc>
          <w:tcPr>
            <w:tcW w:w="1620" w:type="dxa"/>
            <w:tcBorders>
              <w:left w:val="single" w:sz="4" w:space="0" w:color="auto"/>
            </w:tcBorders>
          </w:tcPr>
          <w:p w:rsidR="00AE5EEE" w:rsidRPr="006C13B1" w:rsidRDefault="00AE5EEE" w:rsidP="008647BD">
            <w:pPr>
              <w:pStyle w:val="a6"/>
              <w:spacing w:before="0"/>
              <w:ind w:left="-108" w:right="-108" w:firstLine="0"/>
              <w:jc w:val="center"/>
              <w:rPr>
                <w:rFonts w:ascii="Times New Roman" w:hAnsi="Times New Roman"/>
                <w:sz w:val="24"/>
                <w:szCs w:val="24"/>
              </w:rPr>
            </w:pPr>
          </w:p>
        </w:tc>
        <w:tc>
          <w:tcPr>
            <w:tcW w:w="360" w:type="dxa"/>
            <w:vAlign w:val="center"/>
          </w:tcPr>
          <w:p w:rsidR="00AE5EEE" w:rsidRPr="006C13B1" w:rsidRDefault="00AE5EEE" w:rsidP="0014582B">
            <w:pPr>
              <w:pStyle w:val="a6"/>
              <w:spacing w:before="0"/>
              <w:ind w:left="-108" w:right="-108" w:firstLine="0"/>
              <w:jc w:val="center"/>
              <w:rPr>
                <w:rFonts w:ascii="Times New Roman" w:hAnsi="Times New Roman"/>
                <w:sz w:val="24"/>
                <w:szCs w:val="24"/>
              </w:rPr>
            </w:pPr>
          </w:p>
        </w:tc>
        <w:tc>
          <w:tcPr>
            <w:tcW w:w="427" w:type="dxa"/>
            <w:gridSpan w:val="2"/>
            <w:vAlign w:val="center"/>
          </w:tcPr>
          <w:p w:rsidR="00AE5EEE" w:rsidRPr="006C13B1" w:rsidRDefault="00AE5EEE" w:rsidP="0014582B">
            <w:pPr>
              <w:pStyle w:val="a6"/>
              <w:spacing w:before="0"/>
              <w:ind w:firstLine="0"/>
              <w:jc w:val="center"/>
              <w:rPr>
                <w:rFonts w:ascii="Times New Roman" w:hAnsi="Times New Roman"/>
                <w:sz w:val="24"/>
                <w:szCs w:val="24"/>
              </w:rPr>
            </w:pPr>
          </w:p>
        </w:tc>
        <w:tc>
          <w:tcPr>
            <w:tcW w:w="653" w:type="dxa"/>
            <w:vAlign w:val="center"/>
          </w:tcPr>
          <w:p w:rsidR="00AE5EEE" w:rsidRPr="006C13B1" w:rsidRDefault="00AE5EEE" w:rsidP="0014582B">
            <w:pPr>
              <w:pStyle w:val="a6"/>
              <w:spacing w:before="0"/>
              <w:ind w:firstLine="0"/>
              <w:jc w:val="center"/>
              <w:rPr>
                <w:rFonts w:ascii="Times New Roman" w:hAnsi="Times New Roman"/>
                <w:bCs/>
                <w:sz w:val="24"/>
                <w:szCs w:val="24"/>
              </w:rPr>
            </w:pPr>
          </w:p>
        </w:tc>
        <w:tc>
          <w:tcPr>
            <w:tcW w:w="1440" w:type="dxa"/>
            <w:vAlign w:val="center"/>
          </w:tcPr>
          <w:p w:rsidR="00AE5EEE" w:rsidRPr="006C13B1" w:rsidRDefault="00AE5EEE" w:rsidP="0014582B">
            <w:pPr>
              <w:pStyle w:val="af"/>
              <w:spacing w:before="0" w:beforeAutospacing="0" w:after="0" w:afterAutospacing="0"/>
              <w:rPr>
                <w:lang w:val="uk-UA"/>
              </w:rPr>
            </w:pPr>
            <w:r w:rsidRPr="006C13B1">
              <w:rPr>
                <w:lang w:val="uk-UA"/>
              </w:rPr>
              <w:t xml:space="preserve">Пункт 14 розділу ІІ Ліцензійних умов </w:t>
            </w:r>
          </w:p>
          <w:p w:rsidR="00AE5EEE" w:rsidRPr="006C13B1" w:rsidRDefault="00AE5EEE" w:rsidP="0014582B">
            <w:pPr>
              <w:pStyle w:val="af"/>
              <w:spacing w:before="0" w:beforeAutospacing="0" w:after="0" w:afterAutospacing="0"/>
              <w:rPr>
                <w:lang w:val="uk-UA"/>
              </w:rPr>
            </w:pPr>
            <w:r w:rsidRPr="006C13B1">
              <w:rPr>
                <w:lang w:val="uk-UA"/>
              </w:rPr>
              <w:t>№ 819</w:t>
            </w:r>
          </w:p>
        </w:tc>
      </w:tr>
      <w:tr w:rsidR="00AE5EEE" w:rsidRPr="006C13B1" w:rsidTr="009955EE">
        <w:tc>
          <w:tcPr>
            <w:tcW w:w="720" w:type="dxa"/>
          </w:tcPr>
          <w:p w:rsidR="00AE5EEE" w:rsidRPr="006C13B1" w:rsidRDefault="00AE5EEE" w:rsidP="0014582B">
            <w:pPr>
              <w:pStyle w:val="22"/>
              <w:jc w:val="both"/>
              <w:rPr>
                <w:rFonts w:ascii="Times New Roman" w:hAnsi="Times New Roman"/>
                <w:sz w:val="24"/>
                <w:szCs w:val="24"/>
                <w:lang w:val="uk-UA"/>
              </w:rPr>
            </w:pPr>
            <w:r w:rsidRPr="006C13B1">
              <w:rPr>
                <w:rFonts w:ascii="Times New Roman" w:hAnsi="Times New Roman"/>
                <w:sz w:val="24"/>
                <w:szCs w:val="24"/>
                <w:lang w:val="uk-UA"/>
              </w:rPr>
              <w:t>15</w:t>
            </w:r>
          </w:p>
        </w:tc>
        <w:tc>
          <w:tcPr>
            <w:tcW w:w="2880" w:type="dxa"/>
          </w:tcPr>
          <w:p w:rsidR="00AE5EEE" w:rsidRPr="006C13B1" w:rsidRDefault="00AE5EEE" w:rsidP="00CB5AA5">
            <w:pPr>
              <w:pStyle w:val="af"/>
              <w:spacing w:before="0" w:beforeAutospacing="0" w:after="0" w:afterAutospacing="0"/>
              <w:rPr>
                <w:rStyle w:val="rvts0"/>
                <w:lang w:val="uk-UA"/>
              </w:rPr>
            </w:pPr>
            <w:r w:rsidRPr="006C13B1">
              <w:rPr>
                <w:rStyle w:val="rvts0"/>
                <w:lang w:val="uk-UA"/>
              </w:rPr>
              <w:t>Положення про систему управління ризиками професійної діяльності містить інформацію</w:t>
            </w:r>
            <w:r w:rsidR="00212BF7">
              <w:rPr>
                <w:rStyle w:val="rvts0"/>
                <w:lang w:val="uk-UA"/>
              </w:rPr>
              <w:t>,</w:t>
            </w:r>
            <w:r w:rsidRPr="006C13B1">
              <w:rPr>
                <w:rStyle w:val="rvts0"/>
                <w:lang w:val="uk-UA"/>
              </w:rPr>
              <w:t xml:space="preserve"> </w:t>
            </w:r>
            <w:r w:rsidRPr="006C13B1">
              <w:rPr>
                <w:rStyle w:val="rvts0"/>
                <w:lang w:val="uk-UA"/>
              </w:rPr>
              <w:lastRenderedPageBreak/>
              <w:t xml:space="preserve">визначену пунктом 15 розділу ІІ Ліцензійних умов </w:t>
            </w:r>
          </w:p>
          <w:p w:rsidR="00AE5EEE" w:rsidRPr="006C13B1" w:rsidRDefault="00AE5EEE" w:rsidP="00CB5AA5">
            <w:pPr>
              <w:pStyle w:val="af"/>
              <w:spacing w:before="0" w:beforeAutospacing="0" w:after="0" w:afterAutospacing="0"/>
              <w:rPr>
                <w:lang w:val="uk-UA"/>
              </w:rPr>
            </w:pPr>
            <w:r w:rsidRPr="006C13B1">
              <w:rPr>
                <w:rStyle w:val="rvts0"/>
                <w:lang w:val="uk-UA"/>
              </w:rPr>
              <w:t>№ 819</w:t>
            </w:r>
            <w:r w:rsidR="00A17234">
              <w:rPr>
                <w:rStyle w:val="rvts0"/>
                <w:lang w:val="uk-UA"/>
              </w:rPr>
              <w:t>.</w:t>
            </w:r>
          </w:p>
        </w:tc>
        <w:tc>
          <w:tcPr>
            <w:tcW w:w="1620" w:type="dxa"/>
            <w:tcBorders>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a6"/>
              <w:spacing w:before="0"/>
              <w:ind w:left="-108" w:right="-108" w:firstLine="0"/>
              <w:jc w:val="center"/>
              <w:rPr>
                <w:rFonts w:ascii="Times New Roman" w:hAnsi="Times New Roman"/>
                <w:sz w:val="24"/>
                <w:szCs w:val="24"/>
              </w:rPr>
            </w:pPr>
            <w:r w:rsidRPr="006C13B1">
              <w:rPr>
                <w:rFonts w:ascii="Times New Roman" w:hAnsi="Times New Roman"/>
                <w:sz w:val="24"/>
                <w:szCs w:val="24"/>
              </w:rPr>
              <w:t>незначний</w:t>
            </w:r>
          </w:p>
        </w:tc>
        <w:tc>
          <w:tcPr>
            <w:tcW w:w="1620" w:type="dxa"/>
            <w:tcBorders>
              <w:left w:val="single" w:sz="4" w:space="0" w:color="auto"/>
            </w:tcBorders>
          </w:tcPr>
          <w:p w:rsidR="00AE5EEE" w:rsidRPr="006C13B1" w:rsidRDefault="00AE5EEE" w:rsidP="008647BD">
            <w:pPr>
              <w:pStyle w:val="a6"/>
              <w:spacing w:before="0"/>
              <w:ind w:left="-108" w:right="-108" w:firstLine="0"/>
              <w:jc w:val="center"/>
              <w:rPr>
                <w:rFonts w:ascii="Times New Roman" w:hAnsi="Times New Roman"/>
                <w:sz w:val="24"/>
                <w:szCs w:val="24"/>
              </w:rPr>
            </w:pPr>
          </w:p>
        </w:tc>
        <w:tc>
          <w:tcPr>
            <w:tcW w:w="360" w:type="dxa"/>
            <w:vAlign w:val="center"/>
          </w:tcPr>
          <w:p w:rsidR="00AE5EEE" w:rsidRPr="006C13B1" w:rsidRDefault="00AE5EEE" w:rsidP="0014582B">
            <w:pPr>
              <w:pStyle w:val="a6"/>
              <w:spacing w:before="0"/>
              <w:ind w:left="-108" w:right="-108" w:firstLine="0"/>
              <w:jc w:val="center"/>
              <w:rPr>
                <w:rFonts w:ascii="Times New Roman" w:hAnsi="Times New Roman"/>
                <w:sz w:val="24"/>
                <w:szCs w:val="24"/>
              </w:rPr>
            </w:pPr>
          </w:p>
        </w:tc>
        <w:tc>
          <w:tcPr>
            <w:tcW w:w="427" w:type="dxa"/>
            <w:gridSpan w:val="2"/>
            <w:vAlign w:val="center"/>
          </w:tcPr>
          <w:p w:rsidR="00AE5EEE" w:rsidRPr="006C13B1" w:rsidRDefault="00AE5EEE" w:rsidP="0014582B">
            <w:pPr>
              <w:pStyle w:val="a6"/>
              <w:spacing w:before="0"/>
              <w:ind w:firstLine="0"/>
              <w:jc w:val="center"/>
              <w:rPr>
                <w:rFonts w:ascii="Times New Roman" w:hAnsi="Times New Roman"/>
                <w:sz w:val="24"/>
                <w:szCs w:val="24"/>
              </w:rPr>
            </w:pPr>
          </w:p>
        </w:tc>
        <w:tc>
          <w:tcPr>
            <w:tcW w:w="653" w:type="dxa"/>
            <w:vAlign w:val="center"/>
          </w:tcPr>
          <w:p w:rsidR="00AE5EEE" w:rsidRPr="006C13B1" w:rsidRDefault="00AE5EEE" w:rsidP="0014582B">
            <w:pPr>
              <w:pStyle w:val="a6"/>
              <w:spacing w:before="0"/>
              <w:ind w:firstLine="0"/>
              <w:jc w:val="center"/>
              <w:rPr>
                <w:rFonts w:ascii="Times New Roman" w:hAnsi="Times New Roman"/>
                <w:bCs/>
                <w:sz w:val="24"/>
                <w:szCs w:val="24"/>
              </w:rPr>
            </w:pPr>
          </w:p>
        </w:tc>
        <w:tc>
          <w:tcPr>
            <w:tcW w:w="1440" w:type="dxa"/>
            <w:vAlign w:val="center"/>
          </w:tcPr>
          <w:p w:rsidR="00AE5EEE" w:rsidRPr="006C13B1" w:rsidRDefault="00AE5EEE" w:rsidP="0014582B">
            <w:pPr>
              <w:pStyle w:val="af"/>
              <w:spacing w:before="0" w:beforeAutospacing="0" w:after="0" w:afterAutospacing="0"/>
              <w:rPr>
                <w:lang w:val="uk-UA"/>
              </w:rPr>
            </w:pPr>
            <w:r w:rsidRPr="006C13B1">
              <w:rPr>
                <w:lang w:val="uk-UA"/>
              </w:rPr>
              <w:t>Пункт 15 розділу ІІ Ліцензійних умов № 819</w:t>
            </w:r>
          </w:p>
        </w:tc>
      </w:tr>
      <w:tr w:rsidR="00AE5EEE" w:rsidRPr="006C13B1" w:rsidTr="009955EE">
        <w:trPr>
          <w:trHeight w:val="2070"/>
        </w:trPr>
        <w:tc>
          <w:tcPr>
            <w:tcW w:w="720" w:type="dxa"/>
            <w:tcBorders>
              <w:bottom w:val="single" w:sz="4" w:space="0" w:color="auto"/>
            </w:tcBorders>
          </w:tcPr>
          <w:p w:rsidR="00AE5EEE" w:rsidRPr="006C13B1" w:rsidRDefault="00AE5EEE" w:rsidP="0014582B">
            <w:pPr>
              <w:jc w:val="both"/>
              <w:rPr>
                <w:rStyle w:val="rvts37"/>
                <w:lang w:val="uk-UA"/>
              </w:rPr>
            </w:pPr>
            <w:r w:rsidRPr="006C13B1">
              <w:rPr>
                <w:rStyle w:val="rvts37"/>
                <w:lang w:val="uk-UA"/>
              </w:rPr>
              <w:t>16</w:t>
            </w:r>
          </w:p>
        </w:tc>
        <w:tc>
          <w:tcPr>
            <w:tcW w:w="2880" w:type="dxa"/>
            <w:tcBorders>
              <w:bottom w:val="single" w:sz="4" w:space="0" w:color="auto"/>
            </w:tcBorders>
          </w:tcPr>
          <w:p w:rsidR="00AE5EEE" w:rsidRPr="006C13B1" w:rsidRDefault="00AE5EEE" w:rsidP="00CE70F9">
            <w:pPr>
              <w:pStyle w:val="rvps2"/>
            </w:pPr>
            <w:r w:rsidRPr="006C13B1">
              <w:t>Для забезпечення роботи системи управління ризиками Ліцензіатом (крім банку) призначено працівника або створено підрозділ з управління ризиками</w:t>
            </w:r>
          </w:p>
        </w:tc>
        <w:tc>
          <w:tcPr>
            <w:tcW w:w="1620" w:type="dxa"/>
            <w:tcBorders>
              <w:bottom w:val="single" w:sz="4" w:space="0" w:color="auto"/>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a6"/>
              <w:spacing w:before="0"/>
              <w:ind w:left="-108" w:right="-108" w:firstLine="0"/>
              <w:jc w:val="center"/>
              <w:rPr>
                <w:rFonts w:ascii="Times New Roman" w:hAnsi="Times New Roman"/>
                <w:sz w:val="24"/>
                <w:szCs w:val="24"/>
              </w:rPr>
            </w:pPr>
            <w:r w:rsidRPr="006C13B1">
              <w:rPr>
                <w:rFonts w:ascii="Times New Roman" w:hAnsi="Times New Roman"/>
                <w:sz w:val="24"/>
                <w:szCs w:val="24"/>
              </w:rPr>
              <w:t>незначний</w:t>
            </w:r>
          </w:p>
        </w:tc>
        <w:tc>
          <w:tcPr>
            <w:tcW w:w="1620" w:type="dxa"/>
            <w:tcBorders>
              <w:left w:val="single" w:sz="4" w:space="0" w:color="auto"/>
              <w:bottom w:val="single" w:sz="4" w:space="0" w:color="auto"/>
            </w:tcBorders>
          </w:tcPr>
          <w:p w:rsidR="00AE5EEE" w:rsidRPr="006C13B1" w:rsidRDefault="00AE5EEE" w:rsidP="008647BD">
            <w:pPr>
              <w:pStyle w:val="a6"/>
              <w:spacing w:before="0"/>
              <w:ind w:left="-108" w:right="-108" w:firstLine="0"/>
              <w:jc w:val="center"/>
              <w:rPr>
                <w:rFonts w:ascii="Times New Roman" w:hAnsi="Times New Roman"/>
                <w:sz w:val="24"/>
                <w:szCs w:val="24"/>
              </w:rPr>
            </w:pPr>
          </w:p>
        </w:tc>
        <w:tc>
          <w:tcPr>
            <w:tcW w:w="360" w:type="dxa"/>
            <w:tcBorders>
              <w:bottom w:val="single" w:sz="4" w:space="0" w:color="auto"/>
            </w:tcBorders>
            <w:vAlign w:val="center"/>
          </w:tcPr>
          <w:p w:rsidR="00AE5EEE" w:rsidRPr="006C13B1" w:rsidRDefault="00AE5EEE" w:rsidP="0014582B">
            <w:pPr>
              <w:pStyle w:val="a6"/>
              <w:spacing w:before="0"/>
              <w:ind w:left="-108" w:right="-108" w:firstLine="0"/>
              <w:jc w:val="center"/>
              <w:rPr>
                <w:rFonts w:ascii="Times New Roman" w:hAnsi="Times New Roman"/>
                <w:sz w:val="24"/>
                <w:szCs w:val="24"/>
              </w:rPr>
            </w:pPr>
          </w:p>
        </w:tc>
        <w:tc>
          <w:tcPr>
            <w:tcW w:w="427" w:type="dxa"/>
            <w:gridSpan w:val="2"/>
            <w:tcBorders>
              <w:bottom w:val="single" w:sz="4" w:space="0" w:color="auto"/>
            </w:tcBorders>
            <w:vAlign w:val="center"/>
          </w:tcPr>
          <w:p w:rsidR="00AE5EEE" w:rsidRPr="006C13B1" w:rsidRDefault="00AE5EEE" w:rsidP="0014582B">
            <w:pPr>
              <w:pStyle w:val="a6"/>
              <w:spacing w:before="0"/>
              <w:ind w:firstLine="0"/>
              <w:jc w:val="center"/>
              <w:rPr>
                <w:rFonts w:ascii="Times New Roman" w:hAnsi="Times New Roman"/>
                <w:sz w:val="24"/>
                <w:szCs w:val="24"/>
              </w:rPr>
            </w:pPr>
          </w:p>
        </w:tc>
        <w:tc>
          <w:tcPr>
            <w:tcW w:w="653" w:type="dxa"/>
            <w:tcBorders>
              <w:bottom w:val="single" w:sz="4" w:space="0" w:color="auto"/>
            </w:tcBorders>
            <w:vAlign w:val="center"/>
          </w:tcPr>
          <w:p w:rsidR="00AE5EEE" w:rsidRPr="006C13B1" w:rsidRDefault="00AE5EEE" w:rsidP="0014582B">
            <w:pPr>
              <w:pStyle w:val="a6"/>
              <w:spacing w:before="0"/>
              <w:ind w:firstLine="0"/>
              <w:jc w:val="center"/>
              <w:rPr>
                <w:rFonts w:ascii="Times New Roman" w:hAnsi="Times New Roman"/>
                <w:bCs/>
                <w:sz w:val="24"/>
                <w:szCs w:val="24"/>
              </w:rPr>
            </w:pPr>
          </w:p>
        </w:tc>
        <w:tc>
          <w:tcPr>
            <w:tcW w:w="1440" w:type="dxa"/>
            <w:tcBorders>
              <w:bottom w:val="single" w:sz="4" w:space="0" w:color="auto"/>
            </w:tcBorders>
            <w:vAlign w:val="center"/>
          </w:tcPr>
          <w:p w:rsidR="00AE5EEE" w:rsidRPr="006C13B1" w:rsidRDefault="00AE5EEE" w:rsidP="0014582B">
            <w:pPr>
              <w:pStyle w:val="af"/>
              <w:spacing w:before="0" w:beforeAutospacing="0" w:after="0" w:afterAutospacing="0"/>
              <w:rPr>
                <w:lang w:val="uk-UA"/>
              </w:rPr>
            </w:pPr>
            <w:r w:rsidRPr="006C13B1">
              <w:rPr>
                <w:lang w:val="uk-UA"/>
              </w:rPr>
              <w:t>Абзац перший пункту 16 розділу ІІ Ліцензійних умов № 819</w:t>
            </w:r>
          </w:p>
        </w:tc>
      </w:tr>
      <w:tr w:rsidR="00AE5EEE" w:rsidRPr="006C13B1" w:rsidTr="009955EE">
        <w:trPr>
          <w:trHeight w:val="1346"/>
        </w:trPr>
        <w:tc>
          <w:tcPr>
            <w:tcW w:w="720" w:type="dxa"/>
            <w:tcBorders>
              <w:top w:val="single" w:sz="4" w:space="0" w:color="auto"/>
            </w:tcBorders>
          </w:tcPr>
          <w:p w:rsidR="00AE5EEE" w:rsidRPr="006C13B1" w:rsidRDefault="00AE5EEE" w:rsidP="00446299">
            <w:pPr>
              <w:ind w:left="-85" w:right="-85"/>
              <w:jc w:val="both"/>
              <w:rPr>
                <w:rStyle w:val="rvts37"/>
                <w:lang w:val="uk-UA"/>
              </w:rPr>
            </w:pPr>
            <w:r w:rsidRPr="006C13B1">
              <w:rPr>
                <w:rStyle w:val="rvts37"/>
                <w:lang w:val="uk-UA"/>
              </w:rPr>
              <w:t>16.1</w:t>
            </w:r>
          </w:p>
        </w:tc>
        <w:tc>
          <w:tcPr>
            <w:tcW w:w="2880" w:type="dxa"/>
            <w:tcBorders>
              <w:top w:val="single" w:sz="4" w:space="0" w:color="auto"/>
            </w:tcBorders>
          </w:tcPr>
          <w:p w:rsidR="00AE5EEE" w:rsidRPr="006C13B1" w:rsidRDefault="00AE5EEE" w:rsidP="00CB5AA5">
            <w:pPr>
              <w:pStyle w:val="af"/>
              <w:rPr>
                <w:lang w:val="uk-UA"/>
              </w:rPr>
            </w:pPr>
            <w:bookmarkStart w:id="9" w:name="n193"/>
            <w:bookmarkEnd w:id="9"/>
            <w:r w:rsidRPr="006C13B1">
              <w:rPr>
                <w:lang w:val="uk-UA"/>
              </w:rPr>
              <w:t xml:space="preserve">До компетенції цього підрозділу (працівника) Ліцензіата віднесено: розробку та впровадження методики виявлення, оцінювання та контролю рівня ризиків професійної діяльності  (зокрема встановлення ступенів ризику для емітентів цінних паперів); аналіз та прогнозування стану системи управління ризиками, ідентифікацію критичних (найбільш ризикованих) бізнес-процесів, клієнтів, контрагентів, фінансових інструментів та послуг; здійснення аналізу діяльності та фінансових показників емітента, з цінними паперами якого укладається договір, використовуючи загальнодоступні публічні джерела інформації; виявлення концентрації ризиків та причини їх появи; впровадження заходів, процедур, механізмів та технологій мінімізації ризиків та ліквідації наслідків виявлених ризиків (зокрема встановлення прийнятних ступенів ризику для емітентів цінних паперів); оперативну координацію </w:t>
            </w:r>
            <w:r w:rsidRPr="006C13B1">
              <w:rPr>
                <w:lang w:val="uk-UA"/>
              </w:rPr>
              <w:lastRenderedPageBreak/>
              <w:t>взаємодії підрозділів та виконавчого органу ліцензіата з питань управління ризиками; участь у розслідуванні випадків реалізації ризиків; розробку програм навчання працівників ліцензіата методам та інструментам управління ризиками; підготовку і надання звітності з питань управління ризиками виконавчому органу Ліцензіата</w:t>
            </w:r>
            <w:r w:rsidR="00A17234">
              <w:rPr>
                <w:lang w:val="uk-UA"/>
              </w:rPr>
              <w:t>.</w:t>
            </w:r>
          </w:p>
        </w:tc>
        <w:tc>
          <w:tcPr>
            <w:tcW w:w="1620" w:type="dxa"/>
            <w:tcBorders>
              <w:top w:val="single" w:sz="4" w:space="0" w:color="auto"/>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a6"/>
              <w:spacing w:before="0"/>
              <w:ind w:left="-108" w:right="-108" w:firstLine="108"/>
              <w:jc w:val="center"/>
              <w:rPr>
                <w:rFonts w:ascii="Times New Roman" w:hAnsi="Times New Roman"/>
                <w:sz w:val="24"/>
                <w:szCs w:val="24"/>
              </w:rPr>
            </w:pPr>
            <w:r w:rsidRPr="006C13B1">
              <w:rPr>
                <w:rFonts w:ascii="Times New Roman" w:hAnsi="Times New Roman"/>
                <w:sz w:val="24"/>
                <w:szCs w:val="24"/>
              </w:rPr>
              <w:t>незначний</w:t>
            </w:r>
          </w:p>
        </w:tc>
        <w:tc>
          <w:tcPr>
            <w:tcW w:w="1620" w:type="dxa"/>
            <w:tcBorders>
              <w:top w:val="single" w:sz="4" w:space="0" w:color="auto"/>
              <w:left w:val="single" w:sz="4" w:space="0" w:color="auto"/>
            </w:tcBorders>
          </w:tcPr>
          <w:p w:rsidR="00AE5EEE" w:rsidRPr="006C13B1" w:rsidRDefault="00AE5EEE" w:rsidP="008647BD">
            <w:pPr>
              <w:pStyle w:val="a6"/>
              <w:spacing w:before="0"/>
              <w:ind w:left="-108" w:right="-108" w:firstLine="108"/>
              <w:jc w:val="center"/>
              <w:rPr>
                <w:rFonts w:ascii="Times New Roman" w:hAnsi="Times New Roman"/>
                <w:sz w:val="24"/>
                <w:szCs w:val="24"/>
              </w:rPr>
            </w:pPr>
          </w:p>
        </w:tc>
        <w:tc>
          <w:tcPr>
            <w:tcW w:w="360" w:type="dxa"/>
            <w:tcBorders>
              <w:top w:val="single" w:sz="4" w:space="0" w:color="auto"/>
            </w:tcBorders>
            <w:vAlign w:val="center"/>
          </w:tcPr>
          <w:p w:rsidR="00AE5EEE" w:rsidRPr="006C13B1" w:rsidRDefault="00AE5EEE" w:rsidP="0014582B">
            <w:pPr>
              <w:pStyle w:val="a6"/>
              <w:spacing w:before="0"/>
              <w:ind w:left="-108" w:right="-108" w:firstLine="0"/>
              <w:jc w:val="center"/>
              <w:rPr>
                <w:rFonts w:ascii="Times New Roman" w:hAnsi="Times New Roman"/>
                <w:sz w:val="24"/>
                <w:szCs w:val="24"/>
              </w:rPr>
            </w:pPr>
          </w:p>
        </w:tc>
        <w:tc>
          <w:tcPr>
            <w:tcW w:w="427" w:type="dxa"/>
            <w:gridSpan w:val="2"/>
            <w:tcBorders>
              <w:top w:val="single" w:sz="4" w:space="0" w:color="auto"/>
            </w:tcBorders>
            <w:vAlign w:val="center"/>
          </w:tcPr>
          <w:p w:rsidR="00AE5EEE" w:rsidRPr="006C13B1" w:rsidRDefault="00AE5EEE" w:rsidP="0014582B">
            <w:pPr>
              <w:pStyle w:val="a6"/>
              <w:spacing w:before="0"/>
              <w:ind w:firstLine="0"/>
              <w:jc w:val="center"/>
              <w:rPr>
                <w:rFonts w:ascii="Times New Roman" w:hAnsi="Times New Roman"/>
                <w:sz w:val="24"/>
                <w:szCs w:val="24"/>
              </w:rPr>
            </w:pPr>
          </w:p>
        </w:tc>
        <w:tc>
          <w:tcPr>
            <w:tcW w:w="653" w:type="dxa"/>
            <w:tcBorders>
              <w:top w:val="single" w:sz="4" w:space="0" w:color="auto"/>
            </w:tcBorders>
            <w:vAlign w:val="center"/>
          </w:tcPr>
          <w:p w:rsidR="00AE5EEE" w:rsidRPr="006C13B1" w:rsidRDefault="00AE5EEE" w:rsidP="0014582B">
            <w:pPr>
              <w:pStyle w:val="a6"/>
              <w:spacing w:before="0"/>
              <w:ind w:firstLine="0"/>
              <w:jc w:val="center"/>
              <w:rPr>
                <w:rFonts w:ascii="Times New Roman" w:hAnsi="Times New Roman"/>
                <w:bCs/>
                <w:sz w:val="24"/>
                <w:szCs w:val="24"/>
              </w:rPr>
            </w:pPr>
          </w:p>
        </w:tc>
        <w:tc>
          <w:tcPr>
            <w:tcW w:w="1440" w:type="dxa"/>
            <w:tcBorders>
              <w:top w:val="single" w:sz="4" w:space="0" w:color="auto"/>
            </w:tcBorders>
            <w:vAlign w:val="center"/>
          </w:tcPr>
          <w:p w:rsidR="00AE5EEE" w:rsidRPr="006C13B1" w:rsidRDefault="00AE5EEE" w:rsidP="0014582B">
            <w:pPr>
              <w:pStyle w:val="af"/>
              <w:spacing w:before="0" w:beforeAutospacing="0" w:after="0" w:afterAutospacing="0"/>
              <w:rPr>
                <w:lang w:val="uk-UA"/>
              </w:rPr>
            </w:pPr>
            <w:r w:rsidRPr="006C13B1">
              <w:rPr>
                <w:lang w:val="uk-UA"/>
              </w:rPr>
              <w:t xml:space="preserve">Абзац другий </w:t>
            </w:r>
          </w:p>
          <w:p w:rsidR="00AE5EEE" w:rsidRPr="006C13B1" w:rsidRDefault="00AE5EEE" w:rsidP="0014582B">
            <w:pPr>
              <w:pStyle w:val="af"/>
              <w:spacing w:before="0" w:beforeAutospacing="0" w:after="0" w:afterAutospacing="0"/>
              <w:rPr>
                <w:lang w:val="uk-UA"/>
              </w:rPr>
            </w:pPr>
            <w:r w:rsidRPr="006C13B1">
              <w:rPr>
                <w:lang w:val="uk-UA"/>
              </w:rPr>
              <w:t>пункту 16 розділу ІІ Ліцензійних умов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17</w:t>
            </w:r>
          </w:p>
        </w:tc>
        <w:tc>
          <w:tcPr>
            <w:tcW w:w="2880" w:type="dxa"/>
          </w:tcPr>
          <w:p w:rsidR="00AE5EEE" w:rsidRPr="006C13B1" w:rsidRDefault="00AE5EEE" w:rsidP="00CB5AA5">
            <w:pPr>
              <w:rPr>
                <w:lang w:val="uk-UA"/>
              </w:rPr>
            </w:pPr>
            <w:r w:rsidRPr="006C13B1">
              <w:rPr>
                <w:rStyle w:val="rvts0"/>
                <w:lang w:val="uk-UA"/>
              </w:rPr>
              <w:t xml:space="preserve">Банк (його відокремлені підрозділи) організували свою діяльність відповідно до вимог </w:t>
            </w:r>
            <w:hyperlink r:id="rId14" w:tgtFrame="_blank" w:history="1">
              <w:r w:rsidRPr="006C13B1">
                <w:rPr>
                  <w:rStyle w:val="af1"/>
                  <w:color w:val="auto"/>
                  <w:u w:val="none"/>
                  <w:lang w:val="uk-UA"/>
                </w:rPr>
                <w:t>Положення щодо організації діяльності банків та їх відокремлених підрозділів</w:t>
              </w:r>
            </w:hyperlink>
            <w:r w:rsidRPr="006C13B1">
              <w:rPr>
                <w:rStyle w:val="rvts0"/>
                <w:lang w:val="uk-UA"/>
              </w:rPr>
              <w:t>.</w:t>
            </w:r>
          </w:p>
        </w:tc>
        <w:tc>
          <w:tcPr>
            <w:tcW w:w="1620" w:type="dxa"/>
            <w:tcBorders>
              <w:right w:val="single" w:sz="4" w:space="0" w:color="auto"/>
            </w:tcBorders>
          </w:tcPr>
          <w:p w:rsidR="00AE5EEE" w:rsidRPr="006C13B1" w:rsidRDefault="00AE5EEE" w:rsidP="00E065BC">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E065BC">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E065BC">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E065BC">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9955EE" w:rsidRDefault="00AE5EEE" w:rsidP="0014582B">
            <w:pPr>
              <w:tabs>
                <w:tab w:val="left" w:pos="7380"/>
              </w:tabs>
              <w:rPr>
                <w:lang w:val="en-US"/>
              </w:rPr>
            </w:pPr>
            <w:r w:rsidRPr="006C13B1">
              <w:rPr>
                <w:lang w:val="uk-UA"/>
              </w:rPr>
              <w:t xml:space="preserve">Пункт 18 розділу ІІ Ліцензійних умов </w:t>
            </w:r>
          </w:p>
          <w:p w:rsidR="00AE5EEE" w:rsidRPr="006C13B1" w:rsidRDefault="00AE5EEE" w:rsidP="0014582B">
            <w:pPr>
              <w:tabs>
                <w:tab w:val="left" w:pos="7380"/>
              </w:tabs>
              <w:rPr>
                <w:lang w:val="uk-UA"/>
              </w:rPr>
            </w:pPr>
            <w:r w:rsidRPr="006C13B1">
              <w:rPr>
                <w:lang w:val="uk-UA"/>
              </w:rPr>
              <w:t>№ 819;</w:t>
            </w:r>
          </w:p>
          <w:p w:rsidR="00AE5EEE" w:rsidRPr="006C13B1" w:rsidRDefault="00AE5EEE" w:rsidP="0014582B">
            <w:pPr>
              <w:tabs>
                <w:tab w:val="left" w:pos="7380"/>
              </w:tabs>
              <w:rPr>
                <w:rStyle w:val="rvts0"/>
                <w:lang w:val="uk-UA"/>
              </w:rPr>
            </w:pPr>
            <w:r w:rsidRPr="006C13B1">
              <w:rPr>
                <w:rStyle w:val="rvts0"/>
                <w:lang w:val="uk-UA"/>
              </w:rPr>
              <w:t xml:space="preserve">Положення </w:t>
            </w:r>
          </w:p>
          <w:p w:rsidR="00AE5EEE" w:rsidRPr="006C13B1" w:rsidRDefault="00AE5EEE" w:rsidP="0014582B">
            <w:pPr>
              <w:tabs>
                <w:tab w:val="left" w:pos="7380"/>
              </w:tabs>
              <w:rPr>
                <w:lang w:val="uk-UA"/>
              </w:rPr>
            </w:pPr>
            <w:r w:rsidRPr="006C13B1">
              <w:rPr>
                <w:rStyle w:val="rvts0"/>
                <w:lang w:val="uk-UA"/>
              </w:rPr>
              <w:t>№ 1708</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18</w:t>
            </w:r>
          </w:p>
        </w:tc>
        <w:tc>
          <w:tcPr>
            <w:tcW w:w="2880" w:type="dxa"/>
          </w:tcPr>
          <w:p w:rsidR="00AE5EEE" w:rsidRPr="00A17234" w:rsidRDefault="00AE5EEE" w:rsidP="00CB5AA5">
            <w:pPr>
              <w:rPr>
                <w:rStyle w:val="rvts0"/>
                <w:lang w:val="uk-UA"/>
              </w:rPr>
            </w:pPr>
            <w:r w:rsidRPr="006C13B1">
              <w:rPr>
                <w:rStyle w:val="rvts0"/>
                <w:lang w:val="uk-UA"/>
              </w:rPr>
              <w:t xml:space="preserve">Для провадження діяльності з управління цінними паперами грошові кошти клієнта (клієнтів), у разі якщо це передбачено договором управління, зараховані на окремий поточний рахунок торговця цінними паперами в банку окремо від власних коштів торговця цінними паперами та відповідно до умов договору (договорів)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w:t>
            </w:r>
            <w:r w:rsidRPr="006C13B1">
              <w:rPr>
                <w:rStyle w:val="rvts0"/>
              </w:rPr>
              <w:t xml:space="preserve">Торговець цінними паперами звітує перед клієнтами про </w:t>
            </w:r>
            <w:r w:rsidRPr="006C13B1">
              <w:rPr>
                <w:rStyle w:val="rvts0"/>
              </w:rPr>
              <w:lastRenderedPageBreak/>
              <w:t>використання їхніх грошових коштів</w:t>
            </w:r>
            <w:r w:rsidR="00A17234">
              <w:rPr>
                <w:rStyle w:val="rvts0"/>
                <w:lang w:val="uk-UA"/>
              </w:rPr>
              <w:t>.</w:t>
            </w:r>
          </w:p>
        </w:tc>
        <w:tc>
          <w:tcPr>
            <w:tcW w:w="1620" w:type="dxa"/>
            <w:tcBorders>
              <w:right w:val="single" w:sz="4" w:space="0" w:color="auto"/>
            </w:tcBorders>
          </w:tcPr>
          <w:p w:rsidR="00AE5EEE" w:rsidRPr="006C13B1" w:rsidRDefault="00AE5EEE" w:rsidP="00B4195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B4195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B4195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B4195F">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Пункт 19 розділу ІІ Ліцензійних 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19</w:t>
            </w:r>
          </w:p>
        </w:tc>
        <w:tc>
          <w:tcPr>
            <w:tcW w:w="2880" w:type="dxa"/>
          </w:tcPr>
          <w:p w:rsidR="00AE5EEE" w:rsidRPr="006C13B1" w:rsidRDefault="00AE5EEE" w:rsidP="00CB5AA5">
            <w:pPr>
              <w:rPr>
                <w:rStyle w:val="rvts0"/>
                <w:lang w:val="uk-UA"/>
              </w:rPr>
            </w:pPr>
            <w:r w:rsidRPr="006C13B1">
              <w:rPr>
                <w:rStyle w:val="rvts0"/>
                <w:lang w:val="uk-UA"/>
              </w:rPr>
              <w:t>Ліцензіатом забезпечено безперешкодне входження уповноважених осіб Комісії до приміщень, у яких він провадить професійну діяльність на фондовому ринку, у зв'язку з реалізацією ними повноважень відповідно до законодавства України</w:t>
            </w:r>
            <w:r w:rsidR="00A17234">
              <w:rPr>
                <w:rStyle w:val="rvts0"/>
                <w:lang w:val="uk-UA"/>
              </w:rPr>
              <w:t>.</w:t>
            </w:r>
          </w:p>
        </w:tc>
        <w:tc>
          <w:tcPr>
            <w:tcW w:w="1620" w:type="dxa"/>
            <w:tcBorders>
              <w:right w:val="single" w:sz="4" w:space="0" w:color="auto"/>
            </w:tcBorders>
          </w:tcPr>
          <w:p w:rsidR="00AE5EEE" w:rsidRPr="006C13B1" w:rsidRDefault="00AE5EEE" w:rsidP="003C5492">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3C549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3C549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3C549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Пункт 20 розділу ІІ Ліцензійних 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20</w:t>
            </w:r>
          </w:p>
        </w:tc>
        <w:tc>
          <w:tcPr>
            <w:tcW w:w="2880" w:type="dxa"/>
          </w:tcPr>
          <w:p w:rsidR="00AE5EEE" w:rsidRPr="006C13B1" w:rsidRDefault="00AE5EEE" w:rsidP="00CB5AA5">
            <w:pPr>
              <w:rPr>
                <w:rStyle w:val="rvts0"/>
                <w:lang w:val="uk-UA"/>
              </w:rPr>
            </w:pPr>
            <w:r w:rsidRPr="006C13B1">
              <w:rPr>
                <w:rStyle w:val="rvts0"/>
                <w:lang w:val="uk-UA"/>
              </w:rPr>
              <w:t xml:space="preserve">Ліцензіатом, який прийняв рішення про припинення діяльності з торгівлі цінними паперами, </w:t>
            </w:r>
          </w:p>
        </w:tc>
        <w:tc>
          <w:tcPr>
            <w:tcW w:w="1620" w:type="dxa"/>
            <w:tcBorders>
              <w:right w:val="single" w:sz="4" w:space="0" w:color="auto"/>
            </w:tcBorders>
          </w:tcPr>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F742E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Пункт 21 розділу ІІ Ліцензійних умов № 819</w:t>
            </w:r>
          </w:p>
        </w:tc>
      </w:tr>
      <w:tr w:rsidR="00667A18" w:rsidRPr="006C13B1" w:rsidTr="009955EE">
        <w:tc>
          <w:tcPr>
            <w:tcW w:w="720" w:type="dxa"/>
          </w:tcPr>
          <w:p w:rsidR="00667A18" w:rsidRPr="006C13B1" w:rsidRDefault="00667A18" w:rsidP="00667A18">
            <w:pPr>
              <w:pStyle w:val="NoSpacing"/>
              <w:ind w:left="-85" w:right="-85"/>
              <w:jc w:val="both"/>
              <w:rPr>
                <w:rFonts w:ascii="Times New Roman" w:hAnsi="Times New Roman"/>
                <w:sz w:val="24"/>
                <w:szCs w:val="24"/>
                <w:lang w:val="uk-UA"/>
              </w:rPr>
            </w:pPr>
            <w:r>
              <w:rPr>
                <w:rFonts w:ascii="Times New Roman" w:hAnsi="Times New Roman"/>
                <w:sz w:val="24"/>
                <w:szCs w:val="24"/>
                <w:lang w:val="uk-UA"/>
              </w:rPr>
              <w:t>20.1</w:t>
            </w:r>
          </w:p>
        </w:tc>
        <w:tc>
          <w:tcPr>
            <w:tcW w:w="2880" w:type="dxa"/>
          </w:tcPr>
          <w:p w:rsidR="00667A18" w:rsidRPr="006C13B1" w:rsidRDefault="00667A18" w:rsidP="00CB5AA5">
            <w:pPr>
              <w:rPr>
                <w:rStyle w:val="rvts0"/>
                <w:lang w:val="uk-UA"/>
              </w:rPr>
            </w:pPr>
            <w:r w:rsidRPr="006C13B1">
              <w:rPr>
                <w:rStyle w:val="rvts0"/>
                <w:lang w:val="uk-UA"/>
              </w:rPr>
              <w:t xml:space="preserve">повідомлено про це всіх своїх клієнтів, з якими у нього укладені договори (у разі їх наявності, зокрема: договір на брокерське обслуговування, договір андеррайтингу, договір про управління цінними паперами та грошовими коштами), </w:t>
            </w:r>
          </w:p>
        </w:tc>
        <w:tc>
          <w:tcPr>
            <w:tcW w:w="1620" w:type="dxa"/>
            <w:tcBorders>
              <w:right w:val="single" w:sz="4" w:space="0" w:color="auto"/>
            </w:tcBorders>
          </w:tcPr>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667A18" w:rsidRPr="006C13B1" w:rsidRDefault="00667A18" w:rsidP="00F742E2">
            <w:pPr>
              <w:pStyle w:val="NoSpacing"/>
              <w:jc w:val="center"/>
              <w:rPr>
                <w:rFonts w:ascii="Times New Roman" w:hAnsi="Times New Roman"/>
                <w:sz w:val="24"/>
                <w:szCs w:val="24"/>
                <w:lang w:val="uk-UA"/>
              </w:rPr>
            </w:pPr>
          </w:p>
        </w:tc>
        <w:tc>
          <w:tcPr>
            <w:tcW w:w="360" w:type="dxa"/>
          </w:tcPr>
          <w:p w:rsidR="00667A18" w:rsidRPr="006C13B1" w:rsidRDefault="00667A18" w:rsidP="0014582B">
            <w:pPr>
              <w:pStyle w:val="NoSpacing"/>
              <w:jc w:val="both"/>
              <w:rPr>
                <w:rFonts w:ascii="Times New Roman" w:hAnsi="Times New Roman"/>
                <w:sz w:val="24"/>
                <w:szCs w:val="24"/>
                <w:lang w:val="uk-UA"/>
              </w:rPr>
            </w:pPr>
          </w:p>
        </w:tc>
        <w:tc>
          <w:tcPr>
            <w:tcW w:w="427" w:type="dxa"/>
            <w:gridSpan w:val="2"/>
          </w:tcPr>
          <w:p w:rsidR="00667A18" w:rsidRPr="006C13B1" w:rsidRDefault="00667A18" w:rsidP="0014582B">
            <w:pPr>
              <w:pStyle w:val="NoSpacing"/>
              <w:jc w:val="both"/>
              <w:rPr>
                <w:rFonts w:ascii="Times New Roman" w:hAnsi="Times New Roman"/>
                <w:sz w:val="24"/>
                <w:szCs w:val="24"/>
                <w:lang w:val="uk-UA"/>
              </w:rPr>
            </w:pPr>
          </w:p>
        </w:tc>
        <w:tc>
          <w:tcPr>
            <w:tcW w:w="653" w:type="dxa"/>
          </w:tcPr>
          <w:p w:rsidR="00667A18" w:rsidRPr="006C13B1" w:rsidRDefault="00667A18" w:rsidP="0014582B">
            <w:pPr>
              <w:pStyle w:val="NoSpacing"/>
              <w:jc w:val="both"/>
              <w:rPr>
                <w:rFonts w:ascii="Times New Roman" w:hAnsi="Times New Roman"/>
                <w:sz w:val="24"/>
                <w:szCs w:val="24"/>
                <w:lang w:val="uk-UA"/>
              </w:rPr>
            </w:pPr>
          </w:p>
        </w:tc>
        <w:tc>
          <w:tcPr>
            <w:tcW w:w="1440" w:type="dxa"/>
          </w:tcPr>
          <w:p w:rsidR="00667A18" w:rsidRPr="006C13B1" w:rsidRDefault="00667A18" w:rsidP="0014582B">
            <w:pPr>
              <w:tabs>
                <w:tab w:val="left" w:pos="7380"/>
              </w:tabs>
              <w:rPr>
                <w:lang w:val="uk-UA"/>
              </w:rPr>
            </w:pPr>
            <w:r w:rsidRPr="006C13B1">
              <w:rPr>
                <w:lang w:val="uk-UA"/>
              </w:rPr>
              <w:t>Пункт 21 розділу ІІ Ліцензійних умов № 819</w:t>
            </w:r>
          </w:p>
        </w:tc>
      </w:tr>
      <w:tr w:rsidR="00667A18" w:rsidRPr="006C13B1" w:rsidTr="009955EE">
        <w:tc>
          <w:tcPr>
            <w:tcW w:w="720" w:type="dxa"/>
          </w:tcPr>
          <w:p w:rsidR="00667A18" w:rsidRPr="006C13B1" w:rsidRDefault="00667A18" w:rsidP="00667A18">
            <w:pPr>
              <w:pStyle w:val="NoSpacing"/>
              <w:ind w:left="-85" w:right="-85"/>
              <w:jc w:val="both"/>
              <w:rPr>
                <w:rFonts w:ascii="Times New Roman" w:hAnsi="Times New Roman"/>
                <w:sz w:val="24"/>
                <w:szCs w:val="24"/>
                <w:lang w:val="uk-UA"/>
              </w:rPr>
            </w:pPr>
            <w:r>
              <w:rPr>
                <w:rFonts w:ascii="Times New Roman" w:hAnsi="Times New Roman"/>
                <w:sz w:val="24"/>
                <w:szCs w:val="24"/>
                <w:lang w:val="uk-UA"/>
              </w:rPr>
              <w:t>20.2</w:t>
            </w:r>
          </w:p>
        </w:tc>
        <w:tc>
          <w:tcPr>
            <w:tcW w:w="2880" w:type="dxa"/>
          </w:tcPr>
          <w:p w:rsidR="00667A18" w:rsidRPr="006C13B1" w:rsidRDefault="00667A18" w:rsidP="00CB5AA5">
            <w:pPr>
              <w:rPr>
                <w:rStyle w:val="rvts0"/>
                <w:lang w:val="uk-UA"/>
              </w:rPr>
            </w:pPr>
            <w:r>
              <w:rPr>
                <w:rStyle w:val="rvts0"/>
                <w:lang w:val="uk-UA"/>
              </w:rPr>
              <w:t>припинено</w:t>
            </w:r>
            <w:r w:rsidRPr="006C13B1">
              <w:rPr>
                <w:rStyle w:val="rvts0"/>
                <w:lang w:val="uk-UA"/>
              </w:rPr>
              <w:t xml:space="preserve"> зобов’язання шляхом виконання або розірвання договорів, що стосуються провадження діяльності з торгівлі цінними паперами, </w:t>
            </w:r>
          </w:p>
        </w:tc>
        <w:tc>
          <w:tcPr>
            <w:tcW w:w="1620" w:type="dxa"/>
            <w:tcBorders>
              <w:right w:val="single" w:sz="4" w:space="0" w:color="auto"/>
            </w:tcBorders>
          </w:tcPr>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667A18" w:rsidRPr="006C13B1" w:rsidRDefault="00667A18" w:rsidP="00F742E2">
            <w:pPr>
              <w:pStyle w:val="NoSpacing"/>
              <w:jc w:val="center"/>
              <w:rPr>
                <w:rFonts w:ascii="Times New Roman" w:hAnsi="Times New Roman"/>
                <w:sz w:val="24"/>
                <w:szCs w:val="24"/>
                <w:lang w:val="uk-UA"/>
              </w:rPr>
            </w:pPr>
          </w:p>
        </w:tc>
        <w:tc>
          <w:tcPr>
            <w:tcW w:w="360" w:type="dxa"/>
          </w:tcPr>
          <w:p w:rsidR="00667A18" w:rsidRPr="006C13B1" w:rsidRDefault="00667A18" w:rsidP="0014582B">
            <w:pPr>
              <w:pStyle w:val="NoSpacing"/>
              <w:jc w:val="both"/>
              <w:rPr>
                <w:rFonts w:ascii="Times New Roman" w:hAnsi="Times New Roman"/>
                <w:sz w:val="24"/>
                <w:szCs w:val="24"/>
                <w:lang w:val="uk-UA"/>
              </w:rPr>
            </w:pPr>
          </w:p>
        </w:tc>
        <w:tc>
          <w:tcPr>
            <w:tcW w:w="427" w:type="dxa"/>
            <w:gridSpan w:val="2"/>
          </w:tcPr>
          <w:p w:rsidR="00667A18" w:rsidRPr="006C13B1" w:rsidRDefault="00667A18" w:rsidP="0014582B">
            <w:pPr>
              <w:pStyle w:val="NoSpacing"/>
              <w:jc w:val="both"/>
              <w:rPr>
                <w:rFonts w:ascii="Times New Roman" w:hAnsi="Times New Roman"/>
                <w:sz w:val="24"/>
                <w:szCs w:val="24"/>
                <w:lang w:val="uk-UA"/>
              </w:rPr>
            </w:pPr>
          </w:p>
        </w:tc>
        <w:tc>
          <w:tcPr>
            <w:tcW w:w="653" w:type="dxa"/>
          </w:tcPr>
          <w:p w:rsidR="00667A18" w:rsidRPr="006C13B1" w:rsidRDefault="00667A18" w:rsidP="0014582B">
            <w:pPr>
              <w:pStyle w:val="NoSpacing"/>
              <w:jc w:val="both"/>
              <w:rPr>
                <w:rFonts w:ascii="Times New Roman" w:hAnsi="Times New Roman"/>
                <w:sz w:val="24"/>
                <w:szCs w:val="24"/>
                <w:lang w:val="uk-UA"/>
              </w:rPr>
            </w:pPr>
          </w:p>
        </w:tc>
        <w:tc>
          <w:tcPr>
            <w:tcW w:w="1440" w:type="dxa"/>
          </w:tcPr>
          <w:p w:rsidR="00667A18" w:rsidRPr="006C13B1" w:rsidRDefault="00667A18" w:rsidP="0014582B">
            <w:pPr>
              <w:tabs>
                <w:tab w:val="left" w:pos="7380"/>
              </w:tabs>
              <w:rPr>
                <w:lang w:val="uk-UA"/>
              </w:rPr>
            </w:pPr>
            <w:r w:rsidRPr="006C13B1">
              <w:rPr>
                <w:lang w:val="uk-UA"/>
              </w:rPr>
              <w:t>Пункт 21 розділу ІІ Ліцензійних умов № 819</w:t>
            </w:r>
          </w:p>
        </w:tc>
      </w:tr>
      <w:tr w:rsidR="00667A18" w:rsidRPr="006C13B1" w:rsidTr="009955EE">
        <w:tc>
          <w:tcPr>
            <w:tcW w:w="720" w:type="dxa"/>
          </w:tcPr>
          <w:p w:rsidR="00667A18" w:rsidRPr="006C13B1" w:rsidRDefault="00667A18" w:rsidP="00667A18">
            <w:pPr>
              <w:pStyle w:val="NoSpacing"/>
              <w:ind w:left="-85" w:right="-85"/>
              <w:jc w:val="both"/>
              <w:rPr>
                <w:rFonts w:ascii="Times New Roman" w:hAnsi="Times New Roman"/>
                <w:sz w:val="24"/>
                <w:szCs w:val="24"/>
                <w:lang w:val="uk-UA"/>
              </w:rPr>
            </w:pPr>
            <w:r>
              <w:rPr>
                <w:rFonts w:ascii="Times New Roman" w:hAnsi="Times New Roman"/>
                <w:sz w:val="24"/>
                <w:szCs w:val="24"/>
                <w:lang w:val="uk-UA"/>
              </w:rPr>
              <w:t>20.3</w:t>
            </w:r>
          </w:p>
        </w:tc>
        <w:tc>
          <w:tcPr>
            <w:tcW w:w="2880" w:type="dxa"/>
          </w:tcPr>
          <w:p w:rsidR="00667A18" w:rsidRPr="006C13B1" w:rsidRDefault="00667A18" w:rsidP="00CB5AA5">
            <w:pPr>
              <w:rPr>
                <w:rStyle w:val="rvts0"/>
                <w:lang w:val="uk-UA"/>
              </w:rPr>
            </w:pPr>
            <w:r w:rsidRPr="006C13B1">
              <w:rPr>
                <w:rStyle w:val="rvts0"/>
                <w:lang w:val="uk-UA"/>
              </w:rPr>
              <w:t>та після цього пода</w:t>
            </w:r>
            <w:r>
              <w:rPr>
                <w:rStyle w:val="rvts0"/>
                <w:lang w:val="uk-UA"/>
              </w:rPr>
              <w:t xml:space="preserve">но </w:t>
            </w:r>
            <w:r w:rsidRPr="006C13B1">
              <w:rPr>
                <w:rStyle w:val="rvts0"/>
                <w:lang w:val="uk-UA"/>
              </w:rPr>
              <w:t xml:space="preserve">заяву про анулювання ліцензії на провадження професійної діяльності на фондовому ринку (ринку цінних паперів) та відповідні документи, передбачені для торговця цінними паперами нормативно-правовим актом Комісії, який регулює порядок зупинення дії та анулювання ліцензії на окремі види професійної </w:t>
            </w:r>
            <w:r w:rsidRPr="006C13B1">
              <w:rPr>
                <w:rStyle w:val="rvts0"/>
                <w:lang w:val="uk-UA"/>
              </w:rPr>
              <w:lastRenderedPageBreak/>
              <w:t>діяльності на фондовому ринку (ринку цінних паперів) (далі - порядок зупинення дії та анулювання ліцензії)</w:t>
            </w:r>
            <w:r w:rsidR="00A17234">
              <w:rPr>
                <w:rStyle w:val="rvts0"/>
                <w:lang w:val="uk-UA"/>
              </w:rPr>
              <w:t>.</w:t>
            </w:r>
          </w:p>
        </w:tc>
        <w:tc>
          <w:tcPr>
            <w:tcW w:w="1620" w:type="dxa"/>
            <w:tcBorders>
              <w:right w:val="single" w:sz="4" w:space="0" w:color="auto"/>
            </w:tcBorders>
          </w:tcPr>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667A18" w:rsidRPr="006C13B1" w:rsidRDefault="00667A18" w:rsidP="00F742E2">
            <w:pPr>
              <w:pStyle w:val="NoSpacing"/>
              <w:jc w:val="center"/>
              <w:rPr>
                <w:rFonts w:ascii="Times New Roman" w:hAnsi="Times New Roman"/>
                <w:sz w:val="24"/>
                <w:szCs w:val="24"/>
                <w:lang w:val="uk-UA"/>
              </w:rPr>
            </w:pPr>
          </w:p>
        </w:tc>
        <w:tc>
          <w:tcPr>
            <w:tcW w:w="360" w:type="dxa"/>
          </w:tcPr>
          <w:p w:rsidR="00667A18" w:rsidRPr="006C13B1" w:rsidRDefault="00667A18" w:rsidP="0014582B">
            <w:pPr>
              <w:pStyle w:val="NoSpacing"/>
              <w:jc w:val="both"/>
              <w:rPr>
                <w:rFonts w:ascii="Times New Roman" w:hAnsi="Times New Roman"/>
                <w:sz w:val="24"/>
                <w:szCs w:val="24"/>
                <w:lang w:val="uk-UA"/>
              </w:rPr>
            </w:pPr>
          </w:p>
        </w:tc>
        <w:tc>
          <w:tcPr>
            <w:tcW w:w="427" w:type="dxa"/>
            <w:gridSpan w:val="2"/>
          </w:tcPr>
          <w:p w:rsidR="00667A18" w:rsidRPr="006C13B1" w:rsidRDefault="00667A18" w:rsidP="0014582B">
            <w:pPr>
              <w:pStyle w:val="NoSpacing"/>
              <w:jc w:val="both"/>
              <w:rPr>
                <w:rFonts w:ascii="Times New Roman" w:hAnsi="Times New Roman"/>
                <w:sz w:val="24"/>
                <w:szCs w:val="24"/>
                <w:lang w:val="uk-UA"/>
              </w:rPr>
            </w:pPr>
          </w:p>
        </w:tc>
        <w:tc>
          <w:tcPr>
            <w:tcW w:w="653" w:type="dxa"/>
          </w:tcPr>
          <w:p w:rsidR="00667A18" w:rsidRPr="006C13B1" w:rsidRDefault="00667A18" w:rsidP="0014582B">
            <w:pPr>
              <w:pStyle w:val="NoSpacing"/>
              <w:jc w:val="both"/>
              <w:rPr>
                <w:rFonts w:ascii="Times New Roman" w:hAnsi="Times New Roman"/>
                <w:sz w:val="24"/>
                <w:szCs w:val="24"/>
                <w:lang w:val="uk-UA"/>
              </w:rPr>
            </w:pPr>
          </w:p>
        </w:tc>
        <w:tc>
          <w:tcPr>
            <w:tcW w:w="1440" w:type="dxa"/>
          </w:tcPr>
          <w:p w:rsidR="00667A18" w:rsidRPr="006C13B1" w:rsidRDefault="00667A18" w:rsidP="0014582B">
            <w:pPr>
              <w:tabs>
                <w:tab w:val="left" w:pos="7380"/>
              </w:tabs>
              <w:rPr>
                <w:lang w:val="uk-UA"/>
              </w:rPr>
            </w:pPr>
            <w:r w:rsidRPr="006C13B1">
              <w:rPr>
                <w:lang w:val="uk-UA"/>
              </w:rPr>
              <w:t>Пункт 21 розділу ІІ Ліцензійних 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21</w:t>
            </w:r>
          </w:p>
        </w:tc>
        <w:tc>
          <w:tcPr>
            <w:tcW w:w="2880" w:type="dxa"/>
          </w:tcPr>
          <w:p w:rsidR="00AE5EEE" w:rsidRPr="006C13B1" w:rsidRDefault="00AE5EEE" w:rsidP="00CB5AA5">
            <w:pPr>
              <w:rPr>
                <w:rStyle w:val="rvts0"/>
                <w:lang w:val="uk-UA"/>
              </w:rPr>
            </w:pPr>
            <w:r w:rsidRPr="006C13B1">
              <w:rPr>
                <w:rStyle w:val="rvts0"/>
                <w:lang w:val="uk-UA"/>
              </w:rPr>
              <w:t>У разі якщо ліцензіат не має наміру провадити зазначений в ліцензії вид діяльності після закінчення строку її дії, то ним не менше ніж за шістдесят календарних днів до закінчення строку дії ліцензії повідомлено про це Комісію, а також до закінчення строку дії ліцензії припинені зобов’язання шляхом виконання або розірвання договорів, що стосуються провадження професійної діяльності з торгівлі цінними паперами згідно з вимогами, установленими законодавством</w:t>
            </w:r>
            <w:r w:rsidR="00A17234">
              <w:rPr>
                <w:rStyle w:val="rvts0"/>
                <w:lang w:val="uk-UA"/>
              </w:rPr>
              <w:t>.</w:t>
            </w:r>
          </w:p>
        </w:tc>
        <w:tc>
          <w:tcPr>
            <w:tcW w:w="1620" w:type="dxa"/>
            <w:tcBorders>
              <w:right w:val="single" w:sz="4" w:space="0" w:color="auto"/>
            </w:tcBorders>
          </w:tcPr>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F742E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Пункт 22 розділу ІІ Ліцензійних 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22</w:t>
            </w:r>
          </w:p>
        </w:tc>
        <w:tc>
          <w:tcPr>
            <w:tcW w:w="2880" w:type="dxa"/>
          </w:tcPr>
          <w:p w:rsidR="00AE5EEE" w:rsidRPr="006C13B1" w:rsidRDefault="00A81BFF" w:rsidP="00CB5AA5">
            <w:pPr>
              <w:rPr>
                <w:rStyle w:val="rvts0"/>
                <w:lang w:val="uk-UA"/>
              </w:rPr>
            </w:pPr>
            <w:r>
              <w:rPr>
                <w:rStyle w:val="rvts0"/>
                <w:lang w:val="uk-UA"/>
              </w:rPr>
              <w:t>Ліцензіатом забезпечено</w:t>
            </w:r>
            <w:r w:rsidR="00AE5EEE" w:rsidRPr="006C13B1">
              <w:rPr>
                <w:rStyle w:val="rvts0"/>
                <w:lang w:val="uk-UA"/>
              </w:rPr>
              <w:t xml:space="preserve"> доступ до приміщення та доступність послуг, які надаються згідно з ліцензією на провадження професійної діяльності на фондовому ринку, </w:t>
            </w:r>
            <w:r w:rsidR="007B5618">
              <w:rPr>
                <w:rStyle w:val="rvts0"/>
                <w:lang w:val="uk-UA"/>
              </w:rPr>
              <w:t xml:space="preserve">особам з </w:t>
            </w:r>
            <w:r w:rsidR="00AE5EEE" w:rsidRPr="006C13B1">
              <w:rPr>
                <w:rStyle w:val="rvts0"/>
                <w:lang w:val="uk-UA"/>
              </w:rPr>
              <w:t>інвалід</w:t>
            </w:r>
            <w:r w:rsidR="007B5618">
              <w:rPr>
                <w:rStyle w:val="rvts0"/>
                <w:lang w:val="uk-UA"/>
              </w:rPr>
              <w:t>ністю</w:t>
            </w:r>
            <w:r w:rsidR="00AE5EEE" w:rsidRPr="006C13B1">
              <w:rPr>
                <w:rStyle w:val="rvts0"/>
                <w:lang w:val="uk-UA"/>
              </w:rPr>
              <w:t xml:space="preserve"> та маломобільним категоріям населення.</w:t>
            </w:r>
          </w:p>
        </w:tc>
        <w:tc>
          <w:tcPr>
            <w:tcW w:w="1620" w:type="dxa"/>
            <w:tcBorders>
              <w:right w:val="single" w:sz="4" w:space="0" w:color="auto"/>
            </w:tcBorders>
          </w:tcPr>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F742E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Пункт 23 розділу ІІ Ліцензійних умов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23</w:t>
            </w:r>
          </w:p>
        </w:tc>
        <w:tc>
          <w:tcPr>
            <w:tcW w:w="2880" w:type="dxa"/>
          </w:tcPr>
          <w:p w:rsidR="00AE5EEE" w:rsidRPr="006C13B1" w:rsidRDefault="00AE5EEE" w:rsidP="00CB5AA5">
            <w:pPr>
              <w:rPr>
                <w:rStyle w:val="rvts0"/>
                <w:lang w:val="uk-UA"/>
              </w:rPr>
            </w:pPr>
            <w:r w:rsidRPr="006C13B1">
              <w:rPr>
                <w:rStyle w:val="rvts0"/>
                <w:lang w:val="uk-UA"/>
              </w:rPr>
              <w:t>У разі прийняття рішення про створ</w:t>
            </w:r>
            <w:r w:rsidR="00F96933">
              <w:rPr>
                <w:rStyle w:val="rvts0"/>
                <w:lang w:val="uk-UA"/>
              </w:rPr>
              <w:t>ення відокремленого підрозділу л</w:t>
            </w:r>
            <w:r w:rsidRPr="006C13B1">
              <w:rPr>
                <w:rStyle w:val="rvts0"/>
                <w:lang w:val="uk-UA"/>
              </w:rPr>
              <w:t xml:space="preserve">іцензіата за межами України,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Ліцензіатом подана заява та відповідні документи відповідно до </w:t>
            </w:r>
            <w:hyperlink r:id="rId15" w:anchor="n15" w:tgtFrame="_blank" w:history="1">
              <w:r w:rsidRPr="006C13B1">
                <w:rPr>
                  <w:rStyle w:val="af1"/>
                  <w:color w:val="auto"/>
                  <w:u w:val="none"/>
                  <w:lang w:val="uk-UA"/>
                </w:rPr>
                <w:t xml:space="preserve">Порядку </w:t>
              </w:r>
              <w:r w:rsidRPr="006C13B1">
                <w:rPr>
                  <w:rStyle w:val="af1"/>
                  <w:color w:val="auto"/>
                  <w:u w:val="none"/>
                  <w:lang w:val="uk-UA"/>
                </w:rPr>
                <w:lastRenderedPageBreak/>
                <w:t>надання погодження на створення професійним учасником фондового ринку відокремленого підрозділу за межами України</w:t>
              </w:r>
            </w:hyperlink>
            <w:r w:rsidRPr="006C13B1">
              <w:rPr>
                <w:rStyle w:val="rvts0"/>
                <w:lang w:val="uk-UA"/>
              </w:rPr>
              <w:t xml:space="preserve">, затвердженого рішенням Комісії від 06 листопада 2012 року № 1583, зареєстрованого у Міністерстві юстиції України 28 листопада 2012 року за </w:t>
            </w:r>
          </w:p>
          <w:p w:rsidR="00AE5EEE" w:rsidRPr="006C13B1" w:rsidRDefault="00AE5EEE" w:rsidP="00CB5AA5">
            <w:pPr>
              <w:rPr>
                <w:rStyle w:val="rvts0"/>
                <w:lang w:val="uk-UA"/>
              </w:rPr>
            </w:pPr>
            <w:r w:rsidRPr="006C13B1">
              <w:rPr>
                <w:rStyle w:val="rvts0"/>
                <w:lang w:val="uk-UA"/>
              </w:rPr>
              <w:t>№ 1999/22311, на отримання погодження Комісії на створення такого відокремленого підрозділу</w:t>
            </w:r>
            <w:r w:rsidR="00A17234">
              <w:rPr>
                <w:rStyle w:val="rvts0"/>
                <w:lang w:val="uk-UA"/>
              </w:rPr>
              <w:t>.</w:t>
            </w:r>
          </w:p>
        </w:tc>
        <w:tc>
          <w:tcPr>
            <w:tcW w:w="1620" w:type="dxa"/>
            <w:tcBorders>
              <w:right w:val="single" w:sz="4" w:space="0" w:color="auto"/>
            </w:tcBorders>
          </w:tcPr>
          <w:p w:rsidR="00AE5EEE" w:rsidRPr="006C13B1" w:rsidRDefault="00AE5EEE" w:rsidP="0046062A">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46062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46062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46062A">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9955EE" w:rsidRDefault="00AE5EEE" w:rsidP="0014582B">
            <w:pPr>
              <w:tabs>
                <w:tab w:val="left" w:pos="7380"/>
              </w:tabs>
              <w:rPr>
                <w:lang w:val="en-US"/>
              </w:rPr>
            </w:pPr>
            <w:r w:rsidRPr="006C13B1">
              <w:rPr>
                <w:lang w:val="uk-UA"/>
              </w:rPr>
              <w:t>Пункт 1 розділу ІІІ Ліцензійних умов</w:t>
            </w:r>
          </w:p>
          <w:p w:rsidR="00AE5EEE" w:rsidRPr="006C13B1" w:rsidRDefault="00AE5EEE" w:rsidP="0014582B">
            <w:pPr>
              <w:tabs>
                <w:tab w:val="left" w:pos="7380"/>
              </w:tabs>
              <w:rPr>
                <w:lang w:val="uk-UA"/>
              </w:rPr>
            </w:pPr>
            <w:r w:rsidRPr="006C13B1">
              <w:rPr>
                <w:lang w:val="uk-UA"/>
              </w:rPr>
              <w:t xml:space="preserve"> № 819;</w:t>
            </w:r>
          </w:p>
          <w:p w:rsidR="00AE5EEE" w:rsidRPr="006C13B1" w:rsidRDefault="00AE5EEE" w:rsidP="0014582B">
            <w:pPr>
              <w:tabs>
                <w:tab w:val="left" w:pos="7380"/>
              </w:tabs>
              <w:rPr>
                <w:lang w:val="uk-UA"/>
              </w:rPr>
            </w:pPr>
            <w:r w:rsidRPr="006C13B1">
              <w:rPr>
                <w:lang w:val="uk-UA"/>
              </w:rPr>
              <w:t xml:space="preserve">Порядок </w:t>
            </w:r>
          </w:p>
          <w:p w:rsidR="00AE5EEE" w:rsidRPr="006C13B1" w:rsidRDefault="00AE5EEE" w:rsidP="0014582B">
            <w:pPr>
              <w:tabs>
                <w:tab w:val="left" w:pos="7380"/>
              </w:tabs>
              <w:rPr>
                <w:lang w:val="uk-UA"/>
              </w:rPr>
            </w:pPr>
            <w:r w:rsidRPr="006C13B1">
              <w:rPr>
                <w:lang w:val="uk-UA"/>
              </w:rPr>
              <w:t>№ 1583</w:t>
            </w:r>
          </w:p>
          <w:p w:rsidR="00AE5EEE" w:rsidRPr="006C13B1" w:rsidRDefault="00AE5EEE" w:rsidP="0014582B">
            <w:pPr>
              <w:tabs>
                <w:tab w:val="left" w:pos="7380"/>
              </w:tabs>
              <w:rPr>
                <w:lang w:val="uk-UA"/>
              </w:rPr>
            </w:pPr>
          </w:p>
          <w:p w:rsidR="00AE5EEE" w:rsidRPr="006C13B1" w:rsidRDefault="00AE5EEE" w:rsidP="0014582B">
            <w:pPr>
              <w:tabs>
                <w:tab w:val="left" w:pos="7380"/>
              </w:tabs>
              <w:rPr>
                <w:lang w:val="uk-UA"/>
              </w:rPr>
            </w:pP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24</w:t>
            </w:r>
          </w:p>
        </w:tc>
        <w:tc>
          <w:tcPr>
            <w:tcW w:w="2880" w:type="dxa"/>
          </w:tcPr>
          <w:p w:rsidR="00AE5EEE" w:rsidRPr="006C13B1" w:rsidRDefault="00AE5EEE" w:rsidP="00CB5AA5">
            <w:pPr>
              <w:rPr>
                <w:rStyle w:val="rvts0"/>
                <w:lang w:val="uk-UA"/>
              </w:rPr>
            </w:pPr>
            <w:r w:rsidRPr="006C13B1">
              <w:rPr>
                <w:lang w:val="uk-UA"/>
              </w:rPr>
              <w:t>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порядку та умов видачі ліцензії</w:t>
            </w:r>
            <w:r w:rsidR="00A17234">
              <w:rPr>
                <w:lang w:val="uk-UA"/>
              </w:rPr>
              <w:t>.</w:t>
            </w:r>
          </w:p>
        </w:tc>
        <w:tc>
          <w:tcPr>
            <w:tcW w:w="1620" w:type="dxa"/>
            <w:tcBorders>
              <w:right w:val="single" w:sz="4" w:space="0" w:color="auto"/>
            </w:tcBorders>
          </w:tcPr>
          <w:p w:rsidR="00AE5EEE" w:rsidRPr="006C13B1" w:rsidRDefault="00AE5EEE" w:rsidP="00C84F8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tc>
        <w:tc>
          <w:tcPr>
            <w:tcW w:w="1620" w:type="dxa"/>
            <w:tcBorders>
              <w:left w:val="single" w:sz="4" w:space="0" w:color="auto"/>
            </w:tcBorders>
          </w:tcPr>
          <w:p w:rsidR="00AE5EEE" w:rsidRPr="006C13B1" w:rsidRDefault="00AE5EEE" w:rsidP="002666FB">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Абзац перший пункту 2 розділу ІІІ Ліцензійних умов №819</w:t>
            </w:r>
          </w:p>
        </w:tc>
      </w:tr>
      <w:tr w:rsidR="00AE5EEE" w:rsidRPr="006C13B1" w:rsidTr="009955EE">
        <w:tc>
          <w:tcPr>
            <w:tcW w:w="720" w:type="dxa"/>
          </w:tcPr>
          <w:p w:rsidR="00AE5EEE" w:rsidRPr="006C13B1" w:rsidRDefault="00AE5EEE" w:rsidP="009955EE">
            <w:pPr>
              <w:pStyle w:val="NoSpacing"/>
              <w:ind w:left="-85" w:right="-85"/>
              <w:jc w:val="center"/>
              <w:rPr>
                <w:rFonts w:ascii="Times New Roman" w:hAnsi="Times New Roman"/>
                <w:sz w:val="24"/>
                <w:szCs w:val="24"/>
                <w:lang w:val="uk-UA"/>
              </w:rPr>
            </w:pPr>
            <w:r w:rsidRPr="006C13B1">
              <w:rPr>
                <w:rFonts w:ascii="Times New Roman" w:hAnsi="Times New Roman"/>
                <w:sz w:val="24"/>
                <w:szCs w:val="24"/>
                <w:lang w:val="uk-UA"/>
              </w:rPr>
              <w:t>24.1</w:t>
            </w:r>
          </w:p>
        </w:tc>
        <w:tc>
          <w:tcPr>
            <w:tcW w:w="2880" w:type="dxa"/>
          </w:tcPr>
          <w:p w:rsidR="00AE5EEE" w:rsidRPr="006C13B1" w:rsidRDefault="00AE5EEE" w:rsidP="00CB5AA5">
            <w:pPr>
              <w:rPr>
                <w:rStyle w:val="rvts0"/>
                <w:lang w:val="uk-UA"/>
              </w:rPr>
            </w:pPr>
            <w:r w:rsidRPr="006C13B1">
              <w:rPr>
                <w:rStyle w:val="rvts0"/>
                <w:lang w:val="uk-UA"/>
              </w:rPr>
              <w:t xml:space="preserve">У разі припинення ліцензіата шляхом реорганізації в результаті </w:t>
            </w:r>
            <w:r w:rsidRPr="006C13B1">
              <w:rPr>
                <w:rStyle w:val="rvts0"/>
                <w:lang w:val="uk-UA"/>
              </w:rPr>
              <w:lastRenderedPageBreak/>
              <w:t>перетворення ліцензіата в акціонерне товариство він подав зазначені документи протягом двадцяти робочих днів з дати реєстрації відповідного випуску акцій</w:t>
            </w:r>
            <w:r w:rsidR="00A17234">
              <w:rPr>
                <w:rStyle w:val="rvts0"/>
                <w:lang w:val="uk-UA"/>
              </w:rPr>
              <w:t>.</w:t>
            </w:r>
          </w:p>
        </w:tc>
        <w:tc>
          <w:tcPr>
            <w:tcW w:w="1620" w:type="dxa"/>
            <w:tcBorders>
              <w:right w:val="single" w:sz="4" w:space="0" w:color="auto"/>
            </w:tcBorders>
          </w:tcPr>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tc>
        <w:tc>
          <w:tcPr>
            <w:tcW w:w="1620" w:type="dxa"/>
            <w:tcBorders>
              <w:left w:val="single" w:sz="4" w:space="0" w:color="auto"/>
            </w:tcBorders>
          </w:tcPr>
          <w:p w:rsidR="00AE5EEE" w:rsidRPr="006C13B1" w:rsidRDefault="00AE5EEE" w:rsidP="002666FB">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 xml:space="preserve">Абзац другий пункту 2 </w:t>
            </w:r>
            <w:r w:rsidRPr="006C13B1">
              <w:rPr>
                <w:lang w:val="uk-UA"/>
              </w:rPr>
              <w:lastRenderedPageBreak/>
              <w:t>розділу ІІІ Ліцензійних 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25</w:t>
            </w:r>
          </w:p>
        </w:tc>
        <w:tc>
          <w:tcPr>
            <w:tcW w:w="2880" w:type="dxa"/>
          </w:tcPr>
          <w:p w:rsidR="00AE5EEE" w:rsidRPr="006C13B1" w:rsidRDefault="00AE5EEE" w:rsidP="00CB5AA5">
            <w:pPr>
              <w:rPr>
                <w:rStyle w:val="rvts0"/>
                <w:lang w:val="uk-UA"/>
              </w:rPr>
            </w:pPr>
            <w:r w:rsidRPr="006C13B1">
              <w:rPr>
                <w:rStyle w:val="rvts0"/>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w:t>
            </w:r>
            <w:r w:rsidR="00F96933">
              <w:rPr>
                <w:rStyle w:val="rvts0"/>
                <w:lang w:val="uk-UA"/>
              </w:rPr>
              <w:t>л</w:t>
            </w:r>
            <w:r w:rsidRPr="006C13B1">
              <w:rPr>
                <w:rStyle w:val="rvts0"/>
                <w:lang w:val="uk-UA"/>
              </w:rPr>
              <w:t xml:space="preserve">іцензіат за місяць до початку провадження діяльності таким підрозділом подав до Комісії копію рішення про створення відокремленого підрозділу </w:t>
            </w:r>
            <w:r w:rsidR="00F96933">
              <w:rPr>
                <w:rStyle w:val="rvts0"/>
                <w:lang w:val="uk-UA"/>
              </w:rPr>
              <w:t>л</w:t>
            </w:r>
            <w:r w:rsidRPr="006C13B1">
              <w:rPr>
                <w:rStyle w:val="rvts0"/>
                <w:lang w:val="uk-UA"/>
              </w:rPr>
              <w:t>іцензіата, надання зазначених повноважень діючому відокремленому підрозділу цього ліцензіата, копію затвердженого в установленому порядку положення про цей відокремлений підрозділ згідно з установленими вимогами та документи, передбачені підпунктами 3, 6, 7 пункту 7 цього розділу</w:t>
            </w:r>
            <w:r w:rsidR="00A17234">
              <w:rPr>
                <w:rStyle w:val="rvts0"/>
                <w:lang w:val="uk-UA"/>
              </w:rPr>
              <w:t>.</w:t>
            </w:r>
          </w:p>
        </w:tc>
        <w:tc>
          <w:tcPr>
            <w:tcW w:w="1620" w:type="dxa"/>
            <w:tcBorders>
              <w:right w:val="single" w:sz="4" w:space="0" w:color="auto"/>
            </w:tcBorders>
          </w:tcPr>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2666FB">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Пункт 3, підпункти 3, 6, 7 пункту 7 розділу ІІІ Ліцензійних умов № 819</w:t>
            </w:r>
          </w:p>
        </w:tc>
      </w:tr>
      <w:tr w:rsidR="00AE5EEE" w:rsidRPr="006C13B1" w:rsidTr="009955EE">
        <w:trPr>
          <w:trHeight w:val="4334"/>
        </w:trPr>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26</w:t>
            </w:r>
          </w:p>
        </w:tc>
        <w:tc>
          <w:tcPr>
            <w:tcW w:w="2880" w:type="dxa"/>
          </w:tcPr>
          <w:p w:rsidR="00AE5EEE" w:rsidRPr="006C13B1" w:rsidRDefault="00AE5EEE" w:rsidP="00CB5AA5">
            <w:pPr>
              <w:rPr>
                <w:rStyle w:val="rvts0"/>
                <w:lang w:val="uk-UA"/>
              </w:rPr>
            </w:pPr>
            <w:r w:rsidRPr="006C13B1">
              <w:rPr>
                <w:rStyle w:val="rvts0"/>
                <w:lang w:val="uk-UA"/>
              </w:rPr>
              <w:t>У разі ліквідації відокремленого підрозділу та/або припинення провадження ним діяльнос</w:t>
            </w:r>
            <w:r w:rsidR="00F96933">
              <w:rPr>
                <w:rStyle w:val="rvts0"/>
                <w:lang w:val="uk-UA"/>
              </w:rPr>
              <w:t>ті з торгівлі цінними паперами л</w:t>
            </w:r>
            <w:r w:rsidRPr="006C13B1">
              <w:rPr>
                <w:rStyle w:val="rvts0"/>
                <w:lang w:val="uk-UA"/>
              </w:rPr>
              <w:t>іцензіат протягом десяти робочих днів з дати припинення зазначеної діяльності цим підрозділом подав до Комісії копію рішення відповідного органу л</w:t>
            </w:r>
            <w:r w:rsidR="00A17234">
              <w:rPr>
                <w:rStyle w:val="rvts0"/>
                <w:lang w:val="uk-UA"/>
              </w:rPr>
              <w:t>іцензіата, підписану керівником.</w:t>
            </w:r>
          </w:p>
        </w:tc>
        <w:tc>
          <w:tcPr>
            <w:tcW w:w="1620" w:type="dxa"/>
            <w:tcBorders>
              <w:right w:val="single" w:sz="4" w:space="0" w:color="auto"/>
            </w:tcBorders>
          </w:tcPr>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644B96">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 xml:space="preserve">Пункт 4 розділу ІІІ Ліцензійних умов № 819 </w:t>
            </w:r>
          </w:p>
        </w:tc>
      </w:tr>
      <w:tr w:rsidR="00AE5EEE" w:rsidRPr="006C13B1" w:rsidTr="009955EE">
        <w:trPr>
          <w:trHeight w:val="4580"/>
        </w:trPr>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27</w:t>
            </w:r>
          </w:p>
        </w:tc>
        <w:tc>
          <w:tcPr>
            <w:tcW w:w="2880" w:type="dxa"/>
          </w:tcPr>
          <w:p w:rsidR="00AE5EEE" w:rsidRPr="006C13B1" w:rsidRDefault="00AE5EEE" w:rsidP="003E5F11">
            <w:pPr>
              <w:pStyle w:val="rvps2"/>
              <w:spacing w:before="0" w:beforeAutospacing="0" w:after="0" w:afterAutospacing="0"/>
            </w:pPr>
            <w:r w:rsidRPr="006C13B1">
              <w:t xml:space="preserve">У разі створення ліцензіатом у процесі провадження діяльності з торгівлі цінними паперами спеціалізованих структурних підрозділів, які мають інше місцезнаходження, ніж </w:t>
            </w:r>
            <w:r w:rsidR="00F96933">
              <w:t>л</w:t>
            </w:r>
            <w:r w:rsidRPr="006C13B1">
              <w:t xml:space="preserve">іцензіат, і яким надаються повноваження провадити цю діяльність, </w:t>
            </w:r>
            <w:r w:rsidR="00F96933">
              <w:t>л</w:t>
            </w:r>
            <w:r w:rsidRPr="006C13B1">
              <w:t xml:space="preserve">іцензіат до початку провадження діяльності таким структурним підрозділом надав до Комісії: </w:t>
            </w:r>
            <w:bookmarkStart w:id="10" w:name="n113"/>
            <w:bookmarkEnd w:id="10"/>
          </w:p>
        </w:tc>
        <w:tc>
          <w:tcPr>
            <w:tcW w:w="1620" w:type="dxa"/>
            <w:tcBorders>
              <w:right w:val="single" w:sz="4" w:space="0" w:color="auto"/>
            </w:tcBorders>
          </w:tcPr>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644B96">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3E5F11" w:rsidP="0014582B">
            <w:pPr>
              <w:tabs>
                <w:tab w:val="left" w:pos="7380"/>
              </w:tabs>
              <w:rPr>
                <w:lang w:val="uk-UA"/>
              </w:rPr>
            </w:pPr>
            <w:r>
              <w:rPr>
                <w:lang w:val="uk-UA"/>
              </w:rPr>
              <w:t>Абзац перший п</w:t>
            </w:r>
            <w:r w:rsidR="00AE5EEE" w:rsidRPr="006C13B1">
              <w:rPr>
                <w:lang w:val="uk-UA"/>
              </w:rPr>
              <w:t>ункт</w:t>
            </w:r>
            <w:r>
              <w:rPr>
                <w:lang w:val="uk-UA"/>
              </w:rPr>
              <w:t>у</w:t>
            </w:r>
            <w:r w:rsidR="00AE5EEE" w:rsidRPr="006C13B1">
              <w:rPr>
                <w:lang w:val="uk-UA"/>
              </w:rPr>
              <w:t xml:space="preserve"> 5 розділу ІІІ Ліцензійних умов № 819</w:t>
            </w:r>
          </w:p>
        </w:tc>
      </w:tr>
      <w:tr w:rsidR="003E5F11" w:rsidRPr="006C13B1" w:rsidTr="009955EE">
        <w:trPr>
          <w:trHeight w:val="3861"/>
        </w:trPr>
        <w:tc>
          <w:tcPr>
            <w:tcW w:w="720" w:type="dxa"/>
          </w:tcPr>
          <w:p w:rsidR="003E5F11" w:rsidRPr="006C13B1" w:rsidRDefault="003E5F11" w:rsidP="003E5F11">
            <w:pPr>
              <w:pStyle w:val="NoSpacing"/>
              <w:ind w:left="-85" w:right="-85"/>
              <w:jc w:val="both"/>
              <w:rPr>
                <w:rFonts w:ascii="Times New Roman" w:hAnsi="Times New Roman"/>
                <w:sz w:val="24"/>
                <w:szCs w:val="24"/>
                <w:lang w:val="uk-UA"/>
              </w:rPr>
            </w:pPr>
            <w:r>
              <w:rPr>
                <w:rFonts w:ascii="Times New Roman" w:hAnsi="Times New Roman"/>
                <w:sz w:val="24"/>
                <w:szCs w:val="24"/>
                <w:lang w:val="uk-UA"/>
              </w:rPr>
              <w:t>27.1</w:t>
            </w:r>
          </w:p>
        </w:tc>
        <w:tc>
          <w:tcPr>
            <w:tcW w:w="2880" w:type="dxa"/>
          </w:tcPr>
          <w:p w:rsidR="003E5F11" w:rsidRPr="006C13B1" w:rsidRDefault="003E5F11" w:rsidP="003E5F11">
            <w:pPr>
              <w:pStyle w:val="rvps2"/>
              <w:spacing w:before="0" w:beforeAutospacing="0" w:after="0" w:afterAutospacing="0"/>
            </w:pPr>
            <w:r w:rsidRPr="006C13B1">
              <w:t>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w:t>
            </w:r>
            <w:r w:rsidR="00A0061D">
              <w:t>,</w:t>
            </w:r>
            <w:r w:rsidRPr="006C13B1">
              <w:t xml:space="preserve"> ніж заявник (ліцензіат), яка додається до заяви про видачу ліцензії;</w:t>
            </w:r>
            <w:bookmarkStart w:id="11" w:name="n259"/>
            <w:bookmarkStart w:id="12" w:name="n114"/>
            <w:bookmarkEnd w:id="11"/>
            <w:bookmarkEnd w:id="12"/>
          </w:p>
        </w:tc>
        <w:tc>
          <w:tcPr>
            <w:tcW w:w="1620" w:type="dxa"/>
            <w:tcBorders>
              <w:right w:val="single" w:sz="4" w:space="0" w:color="auto"/>
            </w:tcBorders>
          </w:tcPr>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3E5F11" w:rsidRPr="006C13B1" w:rsidRDefault="003E5F11" w:rsidP="00644B96">
            <w:pPr>
              <w:pStyle w:val="NoSpacing"/>
              <w:jc w:val="center"/>
              <w:rPr>
                <w:rFonts w:ascii="Times New Roman" w:hAnsi="Times New Roman"/>
                <w:sz w:val="24"/>
                <w:szCs w:val="24"/>
                <w:lang w:val="uk-UA"/>
              </w:rPr>
            </w:pPr>
          </w:p>
        </w:tc>
        <w:tc>
          <w:tcPr>
            <w:tcW w:w="360" w:type="dxa"/>
          </w:tcPr>
          <w:p w:rsidR="003E5F11" w:rsidRPr="006C13B1" w:rsidRDefault="003E5F11" w:rsidP="0014582B">
            <w:pPr>
              <w:pStyle w:val="NoSpacing"/>
              <w:jc w:val="both"/>
              <w:rPr>
                <w:rFonts w:ascii="Times New Roman" w:hAnsi="Times New Roman"/>
                <w:sz w:val="24"/>
                <w:szCs w:val="24"/>
                <w:lang w:val="uk-UA"/>
              </w:rPr>
            </w:pPr>
          </w:p>
        </w:tc>
        <w:tc>
          <w:tcPr>
            <w:tcW w:w="427" w:type="dxa"/>
            <w:gridSpan w:val="2"/>
          </w:tcPr>
          <w:p w:rsidR="003E5F11" w:rsidRPr="006C13B1" w:rsidRDefault="003E5F11" w:rsidP="0014582B">
            <w:pPr>
              <w:pStyle w:val="NoSpacing"/>
              <w:jc w:val="both"/>
              <w:rPr>
                <w:rFonts w:ascii="Times New Roman" w:hAnsi="Times New Roman"/>
                <w:sz w:val="24"/>
                <w:szCs w:val="24"/>
                <w:lang w:val="uk-UA"/>
              </w:rPr>
            </w:pPr>
          </w:p>
        </w:tc>
        <w:tc>
          <w:tcPr>
            <w:tcW w:w="653" w:type="dxa"/>
          </w:tcPr>
          <w:p w:rsidR="003E5F11" w:rsidRPr="006C13B1" w:rsidRDefault="003E5F11" w:rsidP="0014582B">
            <w:pPr>
              <w:pStyle w:val="NoSpacing"/>
              <w:jc w:val="both"/>
              <w:rPr>
                <w:rFonts w:ascii="Times New Roman" w:hAnsi="Times New Roman"/>
                <w:sz w:val="24"/>
                <w:szCs w:val="24"/>
                <w:lang w:val="uk-UA"/>
              </w:rPr>
            </w:pPr>
          </w:p>
        </w:tc>
        <w:tc>
          <w:tcPr>
            <w:tcW w:w="1440" w:type="dxa"/>
          </w:tcPr>
          <w:p w:rsidR="003E5F11" w:rsidRDefault="003E5F11" w:rsidP="0014582B">
            <w:pPr>
              <w:tabs>
                <w:tab w:val="left" w:pos="7380"/>
              </w:tabs>
              <w:rPr>
                <w:lang w:val="uk-UA"/>
              </w:rPr>
            </w:pPr>
            <w:r>
              <w:rPr>
                <w:lang w:val="uk-UA"/>
              </w:rPr>
              <w:t>Абзац другий</w:t>
            </w:r>
          </w:p>
          <w:p w:rsidR="003E5F11" w:rsidRPr="006C13B1" w:rsidRDefault="003E5F11" w:rsidP="0014582B">
            <w:pPr>
              <w:tabs>
                <w:tab w:val="left" w:pos="7380"/>
              </w:tabs>
              <w:rPr>
                <w:lang w:val="uk-UA"/>
              </w:rPr>
            </w:pPr>
            <w:r>
              <w:rPr>
                <w:lang w:val="uk-UA"/>
              </w:rPr>
              <w:t>п</w:t>
            </w:r>
            <w:r w:rsidRPr="006C13B1">
              <w:rPr>
                <w:lang w:val="uk-UA"/>
              </w:rPr>
              <w:t>ункт</w:t>
            </w:r>
            <w:r>
              <w:rPr>
                <w:lang w:val="uk-UA"/>
              </w:rPr>
              <w:t>у</w:t>
            </w:r>
            <w:r w:rsidRPr="006C13B1">
              <w:rPr>
                <w:lang w:val="uk-UA"/>
              </w:rPr>
              <w:t xml:space="preserve"> 5 розділу ІІІ Ліцензійних умов № 819</w:t>
            </w:r>
          </w:p>
        </w:tc>
      </w:tr>
      <w:tr w:rsidR="003E5F11" w:rsidRPr="006C13B1" w:rsidTr="009955EE">
        <w:trPr>
          <w:trHeight w:val="268"/>
        </w:trPr>
        <w:tc>
          <w:tcPr>
            <w:tcW w:w="720" w:type="dxa"/>
          </w:tcPr>
          <w:p w:rsidR="003E5F11" w:rsidRPr="006C13B1" w:rsidRDefault="003E5F11" w:rsidP="003E5F11">
            <w:pPr>
              <w:pStyle w:val="NoSpacing"/>
              <w:ind w:left="-85" w:right="-85"/>
              <w:jc w:val="both"/>
              <w:rPr>
                <w:rFonts w:ascii="Times New Roman" w:hAnsi="Times New Roman"/>
                <w:sz w:val="24"/>
                <w:szCs w:val="24"/>
                <w:lang w:val="uk-UA"/>
              </w:rPr>
            </w:pPr>
            <w:r>
              <w:rPr>
                <w:rFonts w:ascii="Times New Roman" w:hAnsi="Times New Roman"/>
                <w:sz w:val="24"/>
                <w:szCs w:val="24"/>
                <w:lang w:val="uk-UA"/>
              </w:rPr>
              <w:t>27.2</w:t>
            </w:r>
          </w:p>
        </w:tc>
        <w:tc>
          <w:tcPr>
            <w:tcW w:w="2880" w:type="dxa"/>
          </w:tcPr>
          <w:p w:rsidR="003E5F11" w:rsidRPr="006C13B1" w:rsidRDefault="003E5F11" w:rsidP="00187656">
            <w:pPr>
              <w:pStyle w:val="rvps2"/>
              <w:spacing w:before="0" w:beforeAutospacing="0" w:after="0" w:afterAutospacing="0"/>
            </w:pPr>
            <w:r w:rsidRPr="006C13B1">
              <w:t>засвідчені підписом керівника</w:t>
            </w:r>
            <w:r w:rsidRPr="006C13B1">
              <w:rPr>
                <w:b/>
              </w:rPr>
              <w:t xml:space="preserve"> </w:t>
            </w:r>
            <w:r w:rsidRPr="006C13B1">
              <w:t xml:space="preserve">(крім банку) копії документів, що підтверджують його право власності на </w:t>
            </w:r>
            <w:r w:rsidRPr="006C13B1">
              <w:lastRenderedPageBreak/>
              <w:t>нежитлове приміщення, у якому буде провадитись професійна діяльність з торгівлі цінними паперами,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r w:rsidR="00A17234">
              <w:t>.</w:t>
            </w:r>
          </w:p>
        </w:tc>
        <w:tc>
          <w:tcPr>
            <w:tcW w:w="1620" w:type="dxa"/>
            <w:tcBorders>
              <w:right w:val="single" w:sz="4" w:space="0" w:color="auto"/>
            </w:tcBorders>
          </w:tcPr>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3E5F11" w:rsidRPr="006C13B1" w:rsidRDefault="003E5F11" w:rsidP="00644B96">
            <w:pPr>
              <w:pStyle w:val="NoSpacing"/>
              <w:jc w:val="center"/>
              <w:rPr>
                <w:rFonts w:ascii="Times New Roman" w:hAnsi="Times New Roman"/>
                <w:sz w:val="24"/>
                <w:szCs w:val="24"/>
                <w:lang w:val="uk-UA"/>
              </w:rPr>
            </w:pPr>
          </w:p>
        </w:tc>
        <w:tc>
          <w:tcPr>
            <w:tcW w:w="360" w:type="dxa"/>
          </w:tcPr>
          <w:p w:rsidR="003E5F11" w:rsidRPr="006C13B1" w:rsidRDefault="003E5F11" w:rsidP="0014582B">
            <w:pPr>
              <w:pStyle w:val="NoSpacing"/>
              <w:jc w:val="both"/>
              <w:rPr>
                <w:rFonts w:ascii="Times New Roman" w:hAnsi="Times New Roman"/>
                <w:sz w:val="24"/>
                <w:szCs w:val="24"/>
                <w:lang w:val="uk-UA"/>
              </w:rPr>
            </w:pPr>
          </w:p>
        </w:tc>
        <w:tc>
          <w:tcPr>
            <w:tcW w:w="427" w:type="dxa"/>
            <w:gridSpan w:val="2"/>
          </w:tcPr>
          <w:p w:rsidR="003E5F11" w:rsidRPr="006C13B1" w:rsidRDefault="003E5F11" w:rsidP="0014582B">
            <w:pPr>
              <w:pStyle w:val="NoSpacing"/>
              <w:jc w:val="both"/>
              <w:rPr>
                <w:rFonts w:ascii="Times New Roman" w:hAnsi="Times New Roman"/>
                <w:sz w:val="24"/>
                <w:szCs w:val="24"/>
                <w:lang w:val="uk-UA"/>
              </w:rPr>
            </w:pPr>
          </w:p>
        </w:tc>
        <w:tc>
          <w:tcPr>
            <w:tcW w:w="653" w:type="dxa"/>
          </w:tcPr>
          <w:p w:rsidR="003E5F11" w:rsidRPr="006C13B1" w:rsidRDefault="003E5F11" w:rsidP="0014582B">
            <w:pPr>
              <w:pStyle w:val="NoSpacing"/>
              <w:jc w:val="both"/>
              <w:rPr>
                <w:rFonts w:ascii="Times New Roman" w:hAnsi="Times New Roman"/>
                <w:sz w:val="24"/>
                <w:szCs w:val="24"/>
                <w:lang w:val="uk-UA"/>
              </w:rPr>
            </w:pPr>
          </w:p>
        </w:tc>
        <w:tc>
          <w:tcPr>
            <w:tcW w:w="1440" w:type="dxa"/>
          </w:tcPr>
          <w:p w:rsidR="003E5F11" w:rsidRDefault="003E5F11" w:rsidP="003E5F11">
            <w:pPr>
              <w:tabs>
                <w:tab w:val="left" w:pos="7380"/>
              </w:tabs>
              <w:rPr>
                <w:lang w:val="uk-UA"/>
              </w:rPr>
            </w:pPr>
            <w:r>
              <w:rPr>
                <w:lang w:val="uk-UA"/>
              </w:rPr>
              <w:t>Абзац третій</w:t>
            </w:r>
          </w:p>
          <w:p w:rsidR="003E5F11" w:rsidRPr="006C13B1" w:rsidRDefault="003E5F11" w:rsidP="003E5F11">
            <w:pPr>
              <w:tabs>
                <w:tab w:val="left" w:pos="7380"/>
              </w:tabs>
              <w:rPr>
                <w:lang w:val="uk-UA"/>
              </w:rPr>
            </w:pPr>
            <w:r>
              <w:rPr>
                <w:lang w:val="uk-UA"/>
              </w:rPr>
              <w:t>п</w:t>
            </w:r>
            <w:r w:rsidRPr="006C13B1">
              <w:rPr>
                <w:lang w:val="uk-UA"/>
              </w:rPr>
              <w:t>ункт</w:t>
            </w:r>
            <w:r>
              <w:rPr>
                <w:lang w:val="uk-UA"/>
              </w:rPr>
              <w:t>у</w:t>
            </w:r>
            <w:r w:rsidRPr="006C13B1">
              <w:rPr>
                <w:lang w:val="uk-UA"/>
              </w:rPr>
              <w:t xml:space="preserve"> 5 розділу ІІІ Ліцензійних </w:t>
            </w:r>
            <w:r w:rsidRPr="006C13B1">
              <w:rPr>
                <w:lang w:val="uk-UA"/>
              </w:rPr>
              <w:lastRenderedPageBreak/>
              <w:t>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28</w:t>
            </w:r>
          </w:p>
        </w:tc>
        <w:tc>
          <w:tcPr>
            <w:tcW w:w="2880" w:type="dxa"/>
          </w:tcPr>
          <w:p w:rsidR="00AE5EEE" w:rsidRPr="006C13B1" w:rsidRDefault="00AE5EEE" w:rsidP="00CB5AA5">
            <w:pPr>
              <w:rPr>
                <w:rStyle w:val="rvts0"/>
                <w:lang w:val="uk-UA"/>
              </w:rPr>
            </w:pPr>
            <w:r w:rsidRPr="006C13B1">
              <w:rPr>
                <w:rStyle w:val="rvts0"/>
                <w:lang w:val="uk-UA"/>
              </w:rPr>
              <w:t xml:space="preserve">У разі зміни найменування відокремленого підрозділу та/або місцезнаходження відокремленого підрозділу </w:t>
            </w:r>
            <w:r w:rsidR="00F96933">
              <w:rPr>
                <w:rStyle w:val="rvts0"/>
                <w:lang w:val="uk-UA"/>
              </w:rPr>
              <w:t>л</w:t>
            </w:r>
            <w:r w:rsidRPr="006C13B1">
              <w:rPr>
                <w:rStyle w:val="rvts0"/>
                <w:lang w:val="uk-UA"/>
              </w:rPr>
              <w:t>іцензіат протягом п'ятнадцяти робочих днів з дати внесення відповідних змін до положення про філію або інший відокремлений підрозділ подав ті документи, передбачені пунктом 7 цього розділу, які змінились</w:t>
            </w:r>
            <w:r w:rsidR="00A17234">
              <w:rPr>
                <w:rStyle w:val="rvts0"/>
                <w:lang w:val="uk-UA"/>
              </w:rPr>
              <w:t>.</w:t>
            </w:r>
          </w:p>
        </w:tc>
        <w:tc>
          <w:tcPr>
            <w:tcW w:w="1620" w:type="dxa"/>
            <w:tcBorders>
              <w:right w:val="single" w:sz="4" w:space="0" w:color="auto"/>
            </w:tcBorders>
          </w:tcPr>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644B96">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Пункти 6, 7 розділу ІІІ Ліцензійних 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29</w:t>
            </w:r>
          </w:p>
        </w:tc>
        <w:tc>
          <w:tcPr>
            <w:tcW w:w="2880" w:type="dxa"/>
          </w:tcPr>
          <w:p w:rsidR="00AE5EEE" w:rsidRPr="006C13B1" w:rsidRDefault="00AE5EEE" w:rsidP="00CB5AA5">
            <w:pPr>
              <w:rPr>
                <w:rStyle w:val="rvts0"/>
                <w:lang w:val="uk-UA"/>
              </w:rPr>
            </w:pPr>
            <w:r w:rsidRPr="006C13B1">
              <w:rPr>
                <w:rStyle w:val="rvts0"/>
                <w:lang w:val="uk-UA"/>
              </w:rPr>
              <w:t xml:space="preserve">Ліцензіат з дати виникнення змін у процесі здійснення професійної діяльності на фондовому ринку - діяльності з торгівлі цінними паперами протягом двадцяти робочих днів повідомив Комісію (із зазначенням департаменту регулювання діяльності торговців цінними паперами та фондових бірж), а саме надав інформацію, яка </w:t>
            </w:r>
            <w:r w:rsidRPr="006C13B1">
              <w:rPr>
                <w:rStyle w:val="rvts0"/>
                <w:lang w:val="uk-UA"/>
              </w:rPr>
              <w:lastRenderedPageBreak/>
              <w:t>підтверджує зазначені зміни за змістом та формою визначеною підпунктами 1-13 пункту 7 розділу ІІІ Ліцензійних умов №819</w:t>
            </w:r>
            <w:r w:rsidR="00A17234">
              <w:rPr>
                <w:rStyle w:val="rvts0"/>
                <w:lang w:val="uk-UA"/>
              </w:rPr>
              <w:t>.</w:t>
            </w:r>
          </w:p>
        </w:tc>
        <w:tc>
          <w:tcPr>
            <w:tcW w:w="1620" w:type="dxa"/>
            <w:tcBorders>
              <w:right w:val="single" w:sz="4" w:space="0" w:color="auto"/>
            </w:tcBorders>
          </w:tcPr>
          <w:p w:rsidR="00AE5EEE" w:rsidRPr="006C13B1" w:rsidRDefault="00AE5EEE" w:rsidP="00A874E3">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A874E3">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874E3">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A874E3">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Пункт 7 розділу ІІІ Ліцензійних умов № 819</w:t>
            </w:r>
          </w:p>
        </w:tc>
      </w:tr>
      <w:tr w:rsidR="00AE5EEE" w:rsidRPr="006C13B1" w:rsidTr="009955EE">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30</w:t>
            </w:r>
          </w:p>
        </w:tc>
        <w:tc>
          <w:tcPr>
            <w:tcW w:w="2880" w:type="dxa"/>
          </w:tcPr>
          <w:p w:rsidR="00AE5EEE" w:rsidRPr="00A17234" w:rsidRDefault="00AE5EEE" w:rsidP="00CB5AA5">
            <w:pPr>
              <w:rPr>
                <w:rStyle w:val="rvts0"/>
                <w:lang w:val="uk-UA"/>
              </w:rPr>
            </w:pPr>
            <w:r w:rsidRPr="006C13B1">
              <w:rPr>
                <w:rStyle w:val="rvts0"/>
              </w:rPr>
              <w:t>Ліцензіат повідоми</w:t>
            </w:r>
            <w:r w:rsidRPr="006C13B1">
              <w:rPr>
                <w:rStyle w:val="rvts0"/>
                <w:lang w:val="uk-UA"/>
              </w:rPr>
              <w:t xml:space="preserve">в </w:t>
            </w:r>
            <w:r w:rsidRPr="006C13B1">
              <w:rPr>
                <w:rStyle w:val="rvts0"/>
              </w:rPr>
              <w:t>Комісію про зміни у графіку роботи. Відповідне повідомлення здійсн</w:t>
            </w:r>
            <w:r w:rsidRPr="006C13B1">
              <w:rPr>
                <w:rStyle w:val="rvts0"/>
                <w:lang w:val="uk-UA"/>
              </w:rPr>
              <w:t>ено</w:t>
            </w:r>
            <w:r w:rsidRPr="006C13B1">
              <w:rPr>
                <w:rStyle w:val="rvts0"/>
              </w:rPr>
              <w:t xml:space="preserve"> </w:t>
            </w:r>
            <w:r w:rsidR="003E5A8A">
              <w:rPr>
                <w:rStyle w:val="rvts0"/>
                <w:lang w:val="uk-UA"/>
              </w:rPr>
              <w:t>л</w:t>
            </w:r>
            <w:r w:rsidRPr="006C13B1">
              <w:rPr>
                <w:rStyle w:val="rvts0"/>
              </w:rPr>
              <w:t>іцензіатом до впровадження змін або не пізніше наступного робочого дня після їх впровадження</w:t>
            </w:r>
            <w:r w:rsidR="00A17234">
              <w:rPr>
                <w:rStyle w:val="rvts0"/>
                <w:lang w:val="uk-UA"/>
              </w:rPr>
              <w:t>.</w:t>
            </w:r>
          </w:p>
        </w:tc>
        <w:tc>
          <w:tcPr>
            <w:tcW w:w="1620" w:type="dxa"/>
            <w:tcBorders>
              <w:right w:val="single" w:sz="4" w:space="0" w:color="auto"/>
            </w:tcBorders>
          </w:tcPr>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2F59CA">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Абзац перший пункту 8 розділу ІІІ Ліцензійних умов № 819</w:t>
            </w:r>
          </w:p>
        </w:tc>
      </w:tr>
      <w:tr w:rsidR="00AE5EEE" w:rsidRPr="006C13B1" w:rsidTr="009955EE">
        <w:tc>
          <w:tcPr>
            <w:tcW w:w="720" w:type="dxa"/>
          </w:tcPr>
          <w:p w:rsidR="00AE5EEE" w:rsidRPr="006C13B1" w:rsidRDefault="00AE5EEE" w:rsidP="007B171C">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30.1</w:t>
            </w:r>
          </w:p>
        </w:tc>
        <w:tc>
          <w:tcPr>
            <w:tcW w:w="2880" w:type="dxa"/>
          </w:tcPr>
          <w:p w:rsidR="00AE5EEE" w:rsidRPr="006C13B1" w:rsidRDefault="00AE5EEE" w:rsidP="007B171C">
            <w:pPr>
              <w:pStyle w:val="rvps2"/>
              <w:spacing w:before="0" w:beforeAutospacing="0" w:after="0" w:afterAutospacing="0"/>
              <w:rPr>
                <w:rStyle w:val="rvts0"/>
              </w:rPr>
            </w:pPr>
            <w:r w:rsidRPr="006C13B1">
              <w:t>Ліцензіат, крім документів, передбачених пунктом 7 цього розділу, протягом п’ятнадцяти робочих днів подав до Комісії інформацію про:</w:t>
            </w:r>
            <w:bookmarkStart w:id="13" w:name="n214"/>
            <w:bookmarkStart w:id="14" w:name="n134"/>
            <w:bookmarkEnd w:id="13"/>
            <w:bookmarkEnd w:id="14"/>
          </w:p>
        </w:tc>
        <w:tc>
          <w:tcPr>
            <w:tcW w:w="1620" w:type="dxa"/>
            <w:tcBorders>
              <w:right w:val="single" w:sz="4" w:space="0" w:color="auto"/>
            </w:tcBorders>
          </w:tcPr>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 xml:space="preserve"> високий,</w:t>
            </w:r>
          </w:p>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E5EEE" w:rsidRPr="006C13B1" w:rsidRDefault="00AE5EEE" w:rsidP="002F59CA">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653" w:type="dxa"/>
          </w:tcPr>
          <w:p w:rsidR="00AE5EEE" w:rsidRPr="006C13B1" w:rsidRDefault="00AE5EEE" w:rsidP="0014582B">
            <w:pPr>
              <w:pStyle w:val="NoSpacing"/>
              <w:jc w:val="both"/>
              <w:rPr>
                <w:rFonts w:ascii="Times New Roman" w:hAnsi="Times New Roman"/>
                <w:sz w:val="24"/>
                <w:szCs w:val="24"/>
                <w:lang w:val="uk-UA"/>
              </w:rPr>
            </w:pPr>
          </w:p>
        </w:tc>
        <w:tc>
          <w:tcPr>
            <w:tcW w:w="1440" w:type="dxa"/>
          </w:tcPr>
          <w:p w:rsidR="00AE5EEE" w:rsidRPr="006C13B1" w:rsidRDefault="00AE5EEE" w:rsidP="0014582B">
            <w:pPr>
              <w:tabs>
                <w:tab w:val="left" w:pos="7380"/>
              </w:tabs>
              <w:rPr>
                <w:lang w:val="uk-UA"/>
              </w:rPr>
            </w:pPr>
            <w:r w:rsidRPr="006C13B1">
              <w:rPr>
                <w:lang w:val="uk-UA"/>
              </w:rPr>
              <w:t xml:space="preserve">Абзац </w:t>
            </w:r>
            <w:r w:rsidR="00B661F1">
              <w:rPr>
                <w:lang w:val="uk-UA"/>
              </w:rPr>
              <w:t>другий</w:t>
            </w:r>
            <w:r w:rsidRPr="006C13B1">
              <w:rPr>
                <w:lang w:val="uk-UA"/>
              </w:rPr>
              <w:t xml:space="preserve"> пункту 8 розділу ІІІ Ліцензійних умов № 819</w:t>
            </w:r>
          </w:p>
        </w:tc>
      </w:tr>
      <w:tr w:rsidR="00B661F1" w:rsidRPr="006C13B1" w:rsidTr="009955EE">
        <w:tc>
          <w:tcPr>
            <w:tcW w:w="720" w:type="dxa"/>
          </w:tcPr>
          <w:p w:rsidR="00B661F1" w:rsidRPr="009955EE" w:rsidRDefault="00B661F1" w:rsidP="009955EE">
            <w:pPr>
              <w:pStyle w:val="NoSpacing"/>
              <w:ind w:left="-85" w:right="-100"/>
              <w:jc w:val="both"/>
              <w:rPr>
                <w:rFonts w:ascii="Times New Roman" w:hAnsi="Times New Roman"/>
                <w:lang w:val="uk-UA"/>
              </w:rPr>
            </w:pPr>
            <w:r w:rsidRPr="009955EE">
              <w:rPr>
                <w:rFonts w:ascii="Times New Roman" w:hAnsi="Times New Roman"/>
                <w:lang w:val="uk-UA"/>
              </w:rPr>
              <w:t>30.1.1</w:t>
            </w:r>
          </w:p>
        </w:tc>
        <w:tc>
          <w:tcPr>
            <w:tcW w:w="2880" w:type="dxa"/>
          </w:tcPr>
          <w:p w:rsidR="00B661F1" w:rsidRPr="006C13B1" w:rsidRDefault="00B661F1" w:rsidP="00B661F1">
            <w:pPr>
              <w:pStyle w:val="rvps2"/>
              <w:spacing w:before="0" w:beforeAutospacing="0" w:after="0" w:afterAutospacing="0"/>
            </w:pPr>
            <w:r w:rsidRPr="006C13B1">
              <w:t xml:space="preserve">арешт банківських рахунків ліцензіата; </w:t>
            </w:r>
          </w:p>
          <w:p w:rsidR="00B661F1" w:rsidRPr="006C13B1" w:rsidRDefault="00B661F1" w:rsidP="00B661F1">
            <w:pPr>
              <w:pStyle w:val="rvps2"/>
              <w:spacing w:before="0" w:beforeAutospacing="0" w:after="0" w:afterAutospacing="0"/>
            </w:pPr>
            <w:bookmarkStart w:id="15" w:name="n135"/>
            <w:bookmarkEnd w:id="15"/>
          </w:p>
        </w:tc>
        <w:tc>
          <w:tcPr>
            <w:tcW w:w="1620" w:type="dxa"/>
            <w:tcBorders>
              <w:right w:val="single" w:sz="4" w:space="0" w:color="auto"/>
            </w:tcBorders>
          </w:tcPr>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B661F1" w:rsidRPr="006C13B1" w:rsidRDefault="00B661F1" w:rsidP="002F59CA">
            <w:pPr>
              <w:pStyle w:val="NoSpacing"/>
              <w:jc w:val="center"/>
              <w:rPr>
                <w:rFonts w:ascii="Times New Roman" w:hAnsi="Times New Roman"/>
                <w:sz w:val="24"/>
                <w:szCs w:val="24"/>
                <w:lang w:val="uk-UA"/>
              </w:rPr>
            </w:pPr>
          </w:p>
        </w:tc>
        <w:tc>
          <w:tcPr>
            <w:tcW w:w="360" w:type="dxa"/>
          </w:tcPr>
          <w:p w:rsidR="00B661F1" w:rsidRPr="006C13B1" w:rsidRDefault="00B661F1" w:rsidP="0014582B">
            <w:pPr>
              <w:pStyle w:val="NoSpacing"/>
              <w:jc w:val="both"/>
              <w:rPr>
                <w:rFonts w:ascii="Times New Roman" w:hAnsi="Times New Roman"/>
                <w:sz w:val="24"/>
                <w:szCs w:val="24"/>
                <w:lang w:val="uk-UA"/>
              </w:rPr>
            </w:pPr>
          </w:p>
        </w:tc>
        <w:tc>
          <w:tcPr>
            <w:tcW w:w="427" w:type="dxa"/>
            <w:gridSpan w:val="2"/>
          </w:tcPr>
          <w:p w:rsidR="00B661F1" w:rsidRPr="006C13B1" w:rsidRDefault="00B661F1" w:rsidP="0014582B">
            <w:pPr>
              <w:pStyle w:val="NoSpacing"/>
              <w:jc w:val="both"/>
              <w:rPr>
                <w:rFonts w:ascii="Times New Roman" w:hAnsi="Times New Roman"/>
                <w:sz w:val="24"/>
                <w:szCs w:val="24"/>
                <w:lang w:val="uk-UA"/>
              </w:rPr>
            </w:pPr>
          </w:p>
        </w:tc>
        <w:tc>
          <w:tcPr>
            <w:tcW w:w="653" w:type="dxa"/>
          </w:tcPr>
          <w:p w:rsidR="00B661F1" w:rsidRPr="006C13B1" w:rsidRDefault="00B661F1" w:rsidP="0014582B">
            <w:pPr>
              <w:pStyle w:val="NoSpacing"/>
              <w:jc w:val="both"/>
              <w:rPr>
                <w:rFonts w:ascii="Times New Roman" w:hAnsi="Times New Roman"/>
                <w:sz w:val="24"/>
                <w:szCs w:val="24"/>
                <w:lang w:val="uk-UA"/>
              </w:rPr>
            </w:pPr>
          </w:p>
        </w:tc>
        <w:tc>
          <w:tcPr>
            <w:tcW w:w="1440" w:type="dxa"/>
          </w:tcPr>
          <w:p w:rsidR="00B661F1" w:rsidRPr="006C13B1" w:rsidRDefault="00B661F1" w:rsidP="0014582B">
            <w:pPr>
              <w:tabs>
                <w:tab w:val="left" w:pos="7380"/>
              </w:tabs>
              <w:rPr>
                <w:lang w:val="uk-UA"/>
              </w:rPr>
            </w:pPr>
            <w:r w:rsidRPr="006C13B1">
              <w:rPr>
                <w:lang w:val="uk-UA"/>
              </w:rPr>
              <w:t xml:space="preserve">Абзац </w:t>
            </w:r>
            <w:r>
              <w:rPr>
                <w:lang w:val="uk-UA"/>
              </w:rPr>
              <w:t>третій</w:t>
            </w:r>
            <w:r w:rsidRPr="006C13B1">
              <w:rPr>
                <w:lang w:val="uk-UA"/>
              </w:rPr>
              <w:t xml:space="preserve"> пункту 8 розділу ІІІ Ліцензійних умов № 819</w:t>
            </w:r>
          </w:p>
        </w:tc>
      </w:tr>
      <w:tr w:rsidR="00B661F1" w:rsidRPr="006C13B1" w:rsidTr="009955EE">
        <w:tc>
          <w:tcPr>
            <w:tcW w:w="720" w:type="dxa"/>
          </w:tcPr>
          <w:p w:rsidR="00B661F1" w:rsidRPr="006C13B1" w:rsidRDefault="00B661F1"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t>30.1.2</w:t>
            </w:r>
          </w:p>
        </w:tc>
        <w:tc>
          <w:tcPr>
            <w:tcW w:w="2880" w:type="dxa"/>
          </w:tcPr>
          <w:p w:rsidR="00B661F1" w:rsidRPr="006C13B1" w:rsidRDefault="00B661F1" w:rsidP="00B661F1">
            <w:pPr>
              <w:pStyle w:val="rvps2"/>
              <w:spacing w:before="0" w:beforeAutospacing="0" w:after="0" w:afterAutospacing="0"/>
            </w:pPr>
            <w:r w:rsidRPr="006C13B1">
              <w:t>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bookmarkStart w:id="16" w:name="n136"/>
            <w:bookmarkEnd w:id="16"/>
          </w:p>
        </w:tc>
        <w:tc>
          <w:tcPr>
            <w:tcW w:w="1620" w:type="dxa"/>
            <w:tcBorders>
              <w:right w:val="single" w:sz="4" w:space="0" w:color="auto"/>
            </w:tcBorders>
          </w:tcPr>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B661F1" w:rsidRPr="006C13B1" w:rsidRDefault="00B661F1" w:rsidP="002F59CA">
            <w:pPr>
              <w:pStyle w:val="NoSpacing"/>
              <w:jc w:val="center"/>
              <w:rPr>
                <w:rFonts w:ascii="Times New Roman" w:hAnsi="Times New Roman"/>
                <w:sz w:val="24"/>
                <w:szCs w:val="24"/>
                <w:lang w:val="uk-UA"/>
              </w:rPr>
            </w:pPr>
          </w:p>
        </w:tc>
        <w:tc>
          <w:tcPr>
            <w:tcW w:w="360" w:type="dxa"/>
          </w:tcPr>
          <w:p w:rsidR="00B661F1" w:rsidRPr="006C13B1" w:rsidRDefault="00B661F1" w:rsidP="0014582B">
            <w:pPr>
              <w:pStyle w:val="NoSpacing"/>
              <w:jc w:val="both"/>
              <w:rPr>
                <w:rFonts w:ascii="Times New Roman" w:hAnsi="Times New Roman"/>
                <w:sz w:val="24"/>
                <w:szCs w:val="24"/>
                <w:lang w:val="uk-UA"/>
              </w:rPr>
            </w:pPr>
          </w:p>
        </w:tc>
        <w:tc>
          <w:tcPr>
            <w:tcW w:w="427" w:type="dxa"/>
            <w:gridSpan w:val="2"/>
          </w:tcPr>
          <w:p w:rsidR="00B661F1" w:rsidRPr="006C13B1" w:rsidRDefault="00B661F1" w:rsidP="0014582B">
            <w:pPr>
              <w:pStyle w:val="NoSpacing"/>
              <w:jc w:val="both"/>
              <w:rPr>
                <w:rFonts w:ascii="Times New Roman" w:hAnsi="Times New Roman"/>
                <w:sz w:val="24"/>
                <w:szCs w:val="24"/>
                <w:lang w:val="uk-UA"/>
              </w:rPr>
            </w:pPr>
          </w:p>
        </w:tc>
        <w:tc>
          <w:tcPr>
            <w:tcW w:w="653" w:type="dxa"/>
          </w:tcPr>
          <w:p w:rsidR="00B661F1" w:rsidRPr="006C13B1" w:rsidRDefault="00B661F1" w:rsidP="0014582B">
            <w:pPr>
              <w:pStyle w:val="NoSpacing"/>
              <w:jc w:val="both"/>
              <w:rPr>
                <w:rFonts w:ascii="Times New Roman" w:hAnsi="Times New Roman"/>
                <w:sz w:val="24"/>
                <w:szCs w:val="24"/>
                <w:lang w:val="uk-UA"/>
              </w:rPr>
            </w:pPr>
          </w:p>
        </w:tc>
        <w:tc>
          <w:tcPr>
            <w:tcW w:w="1440" w:type="dxa"/>
          </w:tcPr>
          <w:p w:rsidR="000827A3" w:rsidRDefault="000827A3" w:rsidP="0014582B">
            <w:pPr>
              <w:tabs>
                <w:tab w:val="left" w:pos="7380"/>
              </w:tabs>
              <w:rPr>
                <w:lang w:val="uk-UA"/>
              </w:rPr>
            </w:pPr>
            <w:r w:rsidRPr="006C13B1">
              <w:rPr>
                <w:lang w:val="uk-UA"/>
              </w:rPr>
              <w:t xml:space="preserve">Абзац </w:t>
            </w:r>
            <w:r>
              <w:rPr>
                <w:lang w:val="uk-UA"/>
              </w:rPr>
              <w:t>четвертий</w:t>
            </w:r>
          </w:p>
          <w:p w:rsidR="00B661F1" w:rsidRPr="006C13B1" w:rsidRDefault="000827A3" w:rsidP="0014582B">
            <w:pPr>
              <w:tabs>
                <w:tab w:val="left" w:pos="7380"/>
              </w:tabs>
              <w:rPr>
                <w:lang w:val="uk-UA"/>
              </w:rPr>
            </w:pPr>
            <w:r w:rsidRPr="006C13B1">
              <w:rPr>
                <w:lang w:val="uk-UA"/>
              </w:rPr>
              <w:t>пункту 8 розділу ІІІ Ліцензійних умов № 819</w:t>
            </w:r>
          </w:p>
        </w:tc>
      </w:tr>
      <w:tr w:rsidR="00B661F1" w:rsidRPr="006C13B1" w:rsidTr="009955EE">
        <w:tc>
          <w:tcPr>
            <w:tcW w:w="720" w:type="dxa"/>
          </w:tcPr>
          <w:p w:rsidR="00B661F1" w:rsidRPr="006C13B1" w:rsidRDefault="00B661F1"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t>30.1.3</w:t>
            </w:r>
          </w:p>
        </w:tc>
        <w:tc>
          <w:tcPr>
            <w:tcW w:w="2880" w:type="dxa"/>
          </w:tcPr>
          <w:p w:rsidR="00B661F1" w:rsidRPr="006C13B1" w:rsidRDefault="00B661F1" w:rsidP="00B661F1">
            <w:pPr>
              <w:pStyle w:val="rvps2"/>
              <w:spacing w:before="0" w:beforeAutospacing="0" w:after="0" w:afterAutospacing="0"/>
            </w:pPr>
            <w:r w:rsidRPr="006C13B1">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bookmarkStart w:id="17" w:name="n215"/>
            <w:bookmarkStart w:id="18" w:name="n137"/>
            <w:bookmarkEnd w:id="17"/>
            <w:bookmarkEnd w:id="18"/>
          </w:p>
        </w:tc>
        <w:tc>
          <w:tcPr>
            <w:tcW w:w="1620" w:type="dxa"/>
            <w:tcBorders>
              <w:right w:val="single" w:sz="4" w:space="0" w:color="auto"/>
            </w:tcBorders>
          </w:tcPr>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B661F1" w:rsidRPr="006C13B1" w:rsidRDefault="00B661F1" w:rsidP="002F59CA">
            <w:pPr>
              <w:pStyle w:val="NoSpacing"/>
              <w:jc w:val="center"/>
              <w:rPr>
                <w:rFonts w:ascii="Times New Roman" w:hAnsi="Times New Roman"/>
                <w:sz w:val="24"/>
                <w:szCs w:val="24"/>
                <w:lang w:val="uk-UA"/>
              </w:rPr>
            </w:pPr>
          </w:p>
        </w:tc>
        <w:tc>
          <w:tcPr>
            <w:tcW w:w="360" w:type="dxa"/>
          </w:tcPr>
          <w:p w:rsidR="00B661F1" w:rsidRPr="006C13B1" w:rsidRDefault="00B661F1" w:rsidP="0014582B">
            <w:pPr>
              <w:pStyle w:val="NoSpacing"/>
              <w:jc w:val="both"/>
              <w:rPr>
                <w:rFonts w:ascii="Times New Roman" w:hAnsi="Times New Roman"/>
                <w:sz w:val="24"/>
                <w:szCs w:val="24"/>
                <w:lang w:val="uk-UA"/>
              </w:rPr>
            </w:pPr>
          </w:p>
        </w:tc>
        <w:tc>
          <w:tcPr>
            <w:tcW w:w="427" w:type="dxa"/>
            <w:gridSpan w:val="2"/>
          </w:tcPr>
          <w:p w:rsidR="00B661F1" w:rsidRPr="006C13B1" w:rsidRDefault="00B661F1" w:rsidP="0014582B">
            <w:pPr>
              <w:pStyle w:val="NoSpacing"/>
              <w:jc w:val="both"/>
              <w:rPr>
                <w:rFonts w:ascii="Times New Roman" w:hAnsi="Times New Roman"/>
                <w:sz w:val="24"/>
                <w:szCs w:val="24"/>
                <w:lang w:val="uk-UA"/>
              </w:rPr>
            </w:pPr>
          </w:p>
        </w:tc>
        <w:tc>
          <w:tcPr>
            <w:tcW w:w="653" w:type="dxa"/>
          </w:tcPr>
          <w:p w:rsidR="00B661F1" w:rsidRPr="006C13B1" w:rsidRDefault="00B661F1" w:rsidP="0014582B">
            <w:pPr>
              <w:pStyle w:val="NoSpacing"/>
              <w:jc w:val="both"/>
              <w:rPr>
                <w:rFonts w:ascii="Times New Roman" w:hAnsi="Times New Roman"/>
                <w:sz w:val="24"/>
                <w:szCs w:val="24"/>
                <w:lang w:val="uk-UA"/>
              </w:rPr>
            </w:pPr>
          </w:p>
        </w:tc>
        <w:tc>
          <w:tcPr>
            <w:tcW w:w="1440" w:type="dxa"/>
          </w:tcPr>
          <w:p w:rsidR="00B661F1" w:rsidRPr="006C13B1" w:rsidRDefault="000827A3" w:rsidP="0014582B">
            <w:pPr>
              <w:tabs>
                <w:tab w:val="left" w:pos="7380"/>
              </w:tabs>
              <w:rPr>
                <w:lang w:val="uk-UA"/>
              </w:rPr>
            </w:pPr>
            <w:r w:rsidRPr="006C13B1">
              <w:rPr>
                <w:lang w:val="uk-UA"/>
              </w:rPr>
              <w:t xml:space="preserve">Абзац </w:t>
            </w:r>
            <w:r>
              <w:rPr>
                <w:lang w:val="uk-UA"/>
              </w:rPr>
              <w:t xml:space="preserve">п’ятий </w:t>
            </w:r>
            <w:r w:rsidRPr="006C13B1">
              <w:rPr>
                <w:lang w:val="uk-UA"/>
              </w:rPr>
              <w:t xml:space="preserve"> пункту 8 розділу ІІІ Ліцензійних умов № 819</w:t>
            </w:r>
          </w:p>
        </w:tc>
      </w:tr>
      <w:tr w:rsidR="00B661F1" w:rsidRPr="006C13B1" w:rsidTr="009955EE">
        <w:tc>
          <w:tcPr>
            <w:tcW w:w="720" w:type="dxa"/>
          </w:tcPr>
          <w:p w:rsidR="00B661F1" w:rsidRPr="006C13B1" w:rsidRDefault="00B661F1"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t>30.1.4</w:t>
            </w:r>
          </w:p>
        </w:tc>
        <w:tc>
          <w:tcPr>
            <w:tcW w:w="2880" w:type="dxa"/>
          </w:tcPr>
          <w:p w:rsidR="00B661F1" w:rsidRPr="006C13B1" w:rsidRDefault="00B661F1" w:rsidP="00B661F1">
            <w:pPr>
              <w:pStyle w:val="rvps2"/>
              <w:spacing w:before="0" w:beforeAutospacing="0" w:after="0" w:afterAutospacing="0"/>
            </w:pPr>
            <w:r w:rsidRPr="006C13B1">
              <w:t xml:space="preserve">припинення діяльності ліцензіата шляхом його реорганізації (злиття, приєднання, поділу, </w:t>
            </w:r>
            <w:r w:rsidRPr="006C13B1">
              <w:lastRenderedPageBreak/>
              <w:t>виділення, перетворення) або ліквідації з будь-яких причин, у тому числі за рішенням вищого органу товариства з доданням копії відповідного рішення;</w:t>
            </w:r>
            <w:bookmarkStart w:id="19" w:name="n138"/>
            <w:bookmarkStart w:id="20" w:name="n217"/>
            <w:bookmarkEnd w:id="19"/>
            <w:bookmarkEnd w:id="20"/>
          </w:p>
        </w:tc>
        <w:tc>
          <w:tcPr>
            <w:tcW w:w="1620" w:type="dxa"/>
            <w:tcBorders>
              <w:right w:val="single" w:sz="4" w:space="0" w:color="auto"/>
            </w:tcBorders>
          </w:tcPr>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B661F1" w:rsidRPr="006C13B1" w:rsidRDefault="00B661F1" w:rsidP="002F59CA">
            <w:pPr>
              <w:pStyle w:val="NoSpacing"/>
              <w:jc w:val="center"/>
              <w:rPr>
                <w:rFonts w:ascii="Times New Roman" w:hAnsi="Times New Roman"/>
                <w:sz w:val="24"/>
                <w:szCs w:val="24"/>
                <w:lang w:val="uk-UA"/>
              </w:rPr>
            </w:pPr>
          </w:p>
        </w:tc>
        <w:tc>
          <w:tcPr>
            <w:tcW w:w="360" w:type="dxa"/>
          </w:tcPr>
          <w:p w:rsidR="00B661F1" w:rsidRPr="006C13B1" w:rsidRDefault="00B661F1" w:rsidP="0014582B">
            <w:pPr>
              <w:pStyle w:val="NoSpacing"/>
              <w:jc w:val="both"/>
              <w:rPr>
                <w:rFonts w:ascii="Times New Roman" w:hAnsi="Times New Roman"/>
                <w:sz w:val="24"/>
                <w:szCs w:val="24"/>
                <w:lang w:val="uk-UA"/>
              </w:rPr>
            </w:pPr>
          </w:p>
        </w:tc>
        <w:tc>
          <w:tcPr>
            <w:tcW w:w="427" w:type="dxa"/>
            <w:gridSpan w:val="2"/>
          </w:tcPr>
          <w:p w:rsidR="00B661F1" w:rsidRPr="006C13B1" w:rsidRDefault="00B661F1" w:rsidP="0014582B">
            <w:pPr>
              <w:pStyle w:val="NoSpacing"/>
              <w:jc w:val="both"/>
              <w:rPr>
                <w:rFonts w:ascii="Times New Roman" w:hAnsi="Times New Roman"/>
                <w:sz w:val="24"/>
                <w:szCs w:val="24"/>
                <w:lang w:val="uk-UA"/>
              </w:rPr>
            </w:pPr>
          </w:p>
        </w:tc>
        <w:tc>
          <w:tcPr>
            <w:tcW w:w="653" w:type="dxa"/>
          </w:tcPr>
          <w:p w:rsidR="00B661F1" w:rsidRPr="006C13B1" w:rsidRDefault="00B661F1" w:rsidP="0014582B">
            <w:pPr>
              <w:pStyle w:val="NoSpacing"/>
              <w:jc w:val="both"/>
              <w:rPr>
                <w:rFonts w:ascii="Times New Roman" w:hAnsi="Times New Roman"/>
                <w:sz w:val="24"/>
                <w:szCs w:val="24"/>
                <w:lang w:val="uk-UA"/>
              </w:rPr>
            </w:pPr>
          </w:p>
        </w:tc>
        <w:tc>
          <w:tcPr>
            <w:tcW w:w="1440" w:type="dxa"/>
          </w:tcPr>
          <w:p w:rsidR="00B661F1" w:rsidRPr="006C13B1" w:rsidRDefault="000827A3" w:rsidP="0014582B">
            <w:pPr>
              <w:tabs>
                <w:tab w:val="left" w:pos="7380"/>
              </w:tabs>
              <w:rPr>
                <w:lang w:val="uk-UA"/>
              </w:rPr>
            </w:pPr>
            <w:r w:rsidRPr="006C13B1">
              <w:rPr>
                <w:lang w:val="uk-UA"/>
              </w:rPr>
              <w:t xml:space="preserve">Абзац </w:t>
            </w:r>
            <w:r>
              <w:rPr>
                <w:lang w:val="uk-UA"/>
              </w:rPr>
              <w:t>шостий</w:t>
            </w:r>
            <w:r w:rsidRPr="006C13B1">
              <w:rPr>
                <w:lang w:val="uk-UA"/>
              </w:rPr>
              <w:t xml:space="preserve"> пункту 8 розділу ІІІ </w:t>
            </w:r>
            <w:r w:rsidRPr="006C13B1">
              <w:rPr>
                <w:lang w:val="uk-UA"/>
              </w:rPr>
              <w:lastRenderedPageBreak/>
              <w:t>Ліцензійних умов № 819</w:t>
            </w:r>
          </w:p>
        </w:tc>
      </w:tr>
      <w:tr w:rsidR="000827A3" w:rsidRPr="006C13B1" w:rsidTr="009955EE">
        <w:tc>
          <w:tcPr>
            <w:tcW w:w="720" w:type="dxa"/>
          </w:tcPr>
          <w:p w:rsidR="000827A3" w:rsidRPr="006C13B1" w:rsidRDefault="000827A3"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30.1.5</w:t>
            </w:r>
          </w:p>
        </w:tc>
        <w:tc>
          <w:tcPr>
            <w:tcW w:w="2880" w:type="dxa"/>
          </w:tcPr>
          <w:p w:rsidR="000827A3" w:rsidRPr="006C13B1" w:rsidRDefault="000827A3" w:rsidP="007B171C">
            <w:pPr>
              <w:pStyle w:val="rvps2"/>
              <w:spacing w:before="0" w:beforeAutospacing="0" w:after="0" w:afterAutospacing="0"/>
            </w:pPr>
            <w:r w:rsidRPr="006C13B1">
              <w:t>припинення діяльності торговця цінними паперами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1620" w:type="dxa"/>
            <w:tcBorders>
              <w:right w:val="single" w:sz="4" w:space="0" w:color="auto"/>
            </w:tcBorders>
          </w:tcPr>
          <w:p w:rsidR="000827A3" w:rsidRPr="006C13B1" w:rsidRDefault="000827A3" w:rsidP="000827A3">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0827A3">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0827A3">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2F59CA">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0827A3" w:rsidRDefault="000827A3" w:rsidP="00C7189A">
            <w:pPr>
              <w:tabs>
                <w:tab w:val="left" w:pos="7380"/>
              </w:tabs>
              <w:rPr>
                <w:lang w:val="uk-UA"/>
              </w:rPr>
            </w:pPr>
            <w:r w:rsidRPr="006C13B1">
              <w:rPr>
                <w:lang w:val="uk-UA"/>
              </w:rPr>
              <w:t xml:space="preserve">Абзац </w:t>
            </w:r>
            <w:r>
              <w:rPr>
                <w:lang w:val="uk-UA"/>
              </w:rPr>
              <w:t>сьомий</w:t>
            </w:r>
          </w:p>
          <w:p w:rsidR="000827A3" w:rsidRPr="006C13B1" w:rsidRDefault="000827A3" w:rsidP="00C7189A">
            <w:pPr>
              <w:tabs>
                <w:tab w:val="left" w:pos="7380"/>
              </w:tabs>
              <w:rPr>
                <w:lang w:val="uk-UA"/>
              </w:rPr>
            </w:pPr>
            <w:r w:rsidRPr="006C13B1">
              <w:rPr>
                <w:lang w:val="uk-UA"/>
              </w:rPr>
              <w:t>пункту 8 розділу ІІІ Ліцензійних умов № 819</w:t>
            </w:r>
          </w:p>
        </w:tc>
      </w:tr>
      <w:tr w:rsidR="000827A3" w:rsidRPr="006C13B1" w:rsidTr="009955EE">
        <w:tc>
          <w:tcPr>
            <w:tcW w:w="720" w:type="dxa"/>
          </w:tcPr>
          <w:p w:rsidR="000827A3" w:rsidRDefault="000827A3"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t>30.1.6</w:t>
            </w:r>
          </w:p>
        </w:tc>
        <w:tc>
          <w:tcPr>
            <w:tcW w:w="2880" w:type="dxa"/>
          </w:tcPr>
          <w:p w:rsidR="000827A3" w:rsidRPr="006C13B1" w:rsidRDefault="000827A3" w:rsidP="00C7189A">
            <w:pPr>
              <w:pStyle w:val="rvps2"/>
              <w:spacing w:before="0" w:beforeAutospacing="0" w:after="0" w:afterAutospacing="0"/>
            </w:pPr>
            <w:r w:rsidRPr="006C13B1">
              <w:t>веб-сторінки (веб-сайти) ліцензіата</w:t>
            </w:r>
            <w:r w:rsidR="00A17234">
              <w:t>.</w:t>
            </w:r>
          </w:p>
        </w:tc>
        <w:tc>
          <w:tcPr>
            <w:tcW w:w="1620" w:type="dxa"/>
            <w:tcBorders>
              <w:right w:val="single" w:sz="4" w:space="0" w:color="auto"/>
            </w:tcBorders>
          </w:tcPr>
          <w:p w:rsidR="000827A3" w:rsidRPr="006C13B1" w:rsidRDefault="000827A3" w:rsidP="00C7189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C7189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C7189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2F59CA">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0827A3" w:rsidRPr="006C13B1" w:rsidRDefault="000827A3" w:rsidP="00C7189A">
            <w:pPr>
              <w:tabs>
                <w:tab w:val="left" w:pos="7380"/>
              </w:tabs>
              <w:rPr>
                <w:lang w:val="uk-UA"/>
              </w:rPr>
            </w:pPr>
            <w:r w:rsidRPr="006C13B1">
              <w:rPr>
                <w:lang w:val="uk-UA"/>
              </w:rPr>
              <w:t xml:space="preserve">Абзац </w:t>
            </w:r>
            <w:r>
              <w:rPr>
                <w:lang w:val="uk-UA"/>
              </w:rPr>
              <w:t>восьмий</w:t>
            </w:r>
            <w:r w:rsidRPr="006C13B1">
              <w:rPr>
                <w:lang w:val="uk-UA"/>
              </w:rPr>
              <w:t xml:space="preserve"> пункту 8 розділу ІІІ Ліцензійних умов № 819</w:t>
            </w:r>
          </w:p>
        </w:tc>
      </w:tr>
      <w:tr w:rsidR="000827A3" w:rsidRPr="006C13B1" w:rsidTr="009955EE">
        <w:tc>
          <w:tcPr>
            <w:tcW w:w="720" w:type="dxa"/>
          </w:tcPr>
          <w:p w:rsidR="000827A3" w:rsidRPr="006C13B1" w:rsidRDefault="000827A3" w:rsidP="007B171C">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30.2</w:t>
            </w:r>
          </w:p>
        </w:tc>
        <w:tc>
          <w:tcPr>
            <w:tcW w:w="2880" w:type="dxa"/>
          </w:tcPr>
          <w:p w:rsidR="000827A3" w:rsidRPr="006C13B1" w:rsidRDefault="000827A3" w:rsidP="00CB5AA5">
            <w:pPr>
              <w:rPr>
                <w:rStyle w:val="rvts0"/>
                <w:lang w:val="uk-UA"/>
              </w:rPr>
            </w:pPr>
            <w:r w:rsidRPr="006C13B1">
              <w:rPr>
                <w:rStyle w:val="rvts0"/>
                <w:lang w:val="uk-UA"/>
              </w:rPr>
              <w:t>У разі виключення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w:t>
            </w:r>
            <w:r w:rsidR="0075193F">
              <w:rPr>
                <w:rStyle w:val="rvts0"/>
                <w:lang w:val="uk-UA"/>
              </w:rPr>
              <w:t xml:space="preserve"> видом професійної діяльності, л</w:t>
            </w:r>
            <w:r w:rsidRPr="006C13B1">
              <w:rPr>
                <w:rStyle w:val="rvts0"/>
                <w:lang w:val="uk-UA"/>
              </w:rPr>
              <w:t>іценз</w:t>
            </w:r>
            <w:r w:rsidR="00A0061D">
              <w:rPr>
                <w:rStyle w:val="rvts0"/>
                <w:lang w:val="uk-UA"/>
              </w:rPr>
              <w:t>іат протягом трьох місяців став</w:t>
            </w:r>
            <w:r w:rsidRPr="006C13B1">
              <w:rPr>
                <w:rStyle w:val="rvts0"/>
                <w:lang w:val="uk-UA"/>
              </w:rPr>
              <w:t xml:space="preserve"> членом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за наявності у них статусу саморегулівної організації та/або об’єднання професійних учасників </w:t>
            </w:r>
            <w:r w:rsidRPr="006C13B1">
              <w:rPr>
                <w:rStyle w:val="rvts0"/>
                <w:lang w:val="uk-UA"/>
              </w:rPr>
              <w:lastRenderedPageBreak/>
              <w:t>ринку цінних паперів та протягом п'яти робочих днів з дати видачі відповідного свідоцтва організації повідомив про це Комісію</w:t>
            </w:r>
            <w:r w:rsidR="00A17234">
              <w:rPr>
                <w:rStyle w:val="rvts0"/>
                <w:lang w:val="uk-UA"/>
              </w:rPr>
              <w:t>.</w:t>
            </w:r>
          </w:p>
        </w:tc>
        <w:tc>
          <w:tcPr>
            <w:tcW w:w="1620" w:type="dxa"/>
            <w:tcBorders>
              <w:right w:val="single" w:sz="4" w:space="0" w:color="auto"/>
            </w:tcBorders>
          </w:tcPr>
          <w:p w:rsidR="000827A3" w:rsidRPr="006C13B1" w:rsidRDefault="000827A3"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0827A3" w:rsidRPr="006C13B1" w:rsidRDefault="000827A3"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644B96">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0827A3" w:rsidRPr="006C13B1" w:rsidRDefault="000827A3" w:rsidP="0014582B">
            <w:pPr>
              <w:tabs>
                <w:tab w:val="left" w:pos="7380"/>
              </w:tabs>
              <w:rPr>
                <w:lang w:val="uk-UA"/>
              </w:rPr>
            </w:pPr>
            <w:r w:rsidRPr="006C13B1">
              <w:rPr>
                <w:lang w:val="uk-UA"/>
              </w:rPr>
              <w:t>Абзац дев’ятий пункту 8 розділу ІІІ Ліцензійних умов № 819</w:t>
            </w:r>
          </w:p>
        </w:tc>
      </w:tr>
      <w:tr w:rsidR="000827A3" w:rsidRPr="006C13B1" w:rsidTr="009955EE">
        <w:tc>
          <w:tcPr>
            <w:tcW w:w="720" w:type="dxa"/>
          </w:tcPr>
          <w:p w:rsidR="000827A3" w:rsidRPr="006C13B1" w:rsidRDefault="000827A3"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31</w:t>
            </w:r>
          </w:p>
        </w:tc>
        <w:tc>
          <w:tcPr>
            <w:tcW w:w="2880" w:type="dxa"/>
          </w:tcPr>
          <w:p w:rsidR="000827A3" w:rsidRPr="006C13B1" w:rsidRDefault="000827A3" w:rsidP="00CB5AA5">
            <w:pPr>
              <w:rPr>
                <w:rStyle w:val="rvts0"/>
                <w:lang w:val="uk-UA"/>
              </w:rPr>
            </w:pPr>
            <w:r w:rsidRPr="006C13B1">
              <w:rPr>
                <w:rStyle w:val="rvts0"/>
                <w:lang w:val="uk-UA"/>
              </w:rPr>
              <w:t xml:space="preserve">Ліцензіат надав до Комісії адміністративні дані відповідно до </w:t>
            </w:r>
            <w:hyperlink r:id="rId16" w:anchor="n19" w:tgtFrame="_blank" w:history="1">
              <w:r w:rsidRPr="006C13B1">
                <w:rPr>
                  <w:rStyle w:val="af1"/>
                  <w:color w:val="auto"/>
                  <w:u w:val="none"/>
                  <w:lang w:val="uk-UA"/>
                </w:rPr>
                <w:t>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w:t>
              </w:r>
            </w:hyperlink>
            <w:r w:rsidRPr="006C13B1">
              <w:rPr>
                <w:rStyle w:val="rvts0"/>
                <w:lang w:val="uk-UA"/>
              </w:rPr>
              <w:t xml:space="preserve">, затвердженого рішенням Комісії від 25 вересня 2012 року № 1283, зареєстрованого у Міністерстві юстиції України 16 жовтня 2012 року за </w:t>
            </w:r>
          </w:p>
          <w:p w:rsidR="000827A3" w:rsidRPr="006C13B1" w:rsidRDefault="000827A3" w:rsidP="00CB5AA5">
            <w:pPr>
              <w:rPr>
                <w:rStyle w:val="rvts0"/>
                <w:lang w:val="uk-UA"/>
              </w:rPr>
            </w:pPr>
            <w:r w:rsidRPr="006C13B1">
              <w:rPr>
                <w:rStyle w:val="rvts0"/>
                <w:lang w:val="uk-UA"/>
              </w:rPr>
              <w:t>№ 1737/22049</w:t>
            </w:r>
            <w:r w:rsidR="00A17234">
              <w:rPr>
                <w:rStyle w:val="rvts0"/>
                <w:lang w:val="uk-UA"/>
              </w:rPr>
              <w:t>.</w:t>
            </w:r>
          </w:p>
        </w:tc>
        <w:tc>
          <w:tcPr>
            <w:tcW w:w="1620" w:type="dxa"/>
            <w:tcBorders>
              <w:right w:val="single" w:sz="4" w:space="0" w:color="auto"/>
            </w:tcBorders>
          </w:tcPr>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0827A3" w:rsidRPr="006C13B1" w:rsidRDefault="000827A3" w:rsidP="0014582B">
            <w:pPr>
              <w:tabs>
                <w:tab w:val="left" w:pos="7380"/>
              </w:tabs>
              <w:rPr>
                <w:lang w:val="uk-UA"/>
              </w:rPr>
            </w:pPr>
            <w:r w:rsidRPr="006C13B1">
              <w:rPr>
                <w:lang w:val="uk-UA"/>
              </w:rPr>
              <w:t>Пункт 9 розділу ІІІ Ліцензійних умов № 819;</w:t>
            </w:r>
          </w:p>
          <w:p w:rsidR="000827A3" w:rsidRPr="006C13B1" w:rsidRDefault="000827A3" w:rsidP="0014582B">
            <w:pPr>
              <w:tabs>
                <w:tab w:val="left" w:pos="7380"/>
              </w:tabs>
              <w:rPr>
                <w:rStyle w:val="rvts0"/>
                <w:lang w:val="uk-UA"/>
              </w:rPr>
            </w:pPr>
            <w:r w:rsidRPr="006C13B1">
              <w:rPr>
                <w:rStyle w:val="rvts0"/>
                <w:lang w:val="uk-UA"/>
              </w:rPr>
              <w:t>Положення</w:t>
            </w:r>
          </w:p>
          <w:p w:rsidR="000827A3" w:rsidRPr="006C13B1" w:rsidRDefault="000827A3" w:rsidP="0014582B">
            <w:pPr>
              <w:tabs>
                <w:tab w:val="left" w:pos="7380"/>
              </w:tabs>
              <w:rPr>
                <w:lang w:val="uk-UA"/>
              </w:rPr>
            </w:pPr>
            <w:r w:rsidRPr="006C13B1">
              <w:rPr>
                <w:rStyle w:val="rvts0"/>
                <w:lang w:val="uk-UA"/>
              </w:rPr>
              <w:t>№ 1283</w:t>
            </w:r>
          </w:p>
        </w:tc>
      </w:tr>
      <w:tr w:rsidR="000827A3" w:rsidRPr="006C13B1" w:rsidTr="009955EE">
        <w:tc>
          <w:tcPr>
            <w:tcW w:w="720" w:type="dxa"/>
          </w:tcPr>
          <w:p w:rsidR="000827A3" w:rsidRPr="006C13B1" w:rsidRDefault="000827A3"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32</w:t>
            </w:r>
          </w:p>
        </w:tc>
        <w:tc>
          <w:tcPr>
            <w:tcW w:w="2880" w:type="dxa"/>
          </w:tcPr>
          <w:p w:rsidR="000827A3" w:rsidRPr="006C13B1" w:rsidRDefault="000827A3" w:rsidP="00CB5AA5">
            <w:pPr>
              <w:rPr>
                <w:rStyle w:val="rvts0"/>
                <w:lang w:val="uk-UA"/>
              </w:rPr>
            </w:pPr>
            <w:r w:rsidRPr="006C13B1">
              <w:rPr>
                <w:rStyle w:val="rvts0"/>
                <w:lang w:val="uk-UA"/>
              </w:rPr>
              <w:t xml:space="preserve">Ліцензіат (крім банку) у разі тимчасової зміни місцезнаходження (ремонт приміщення тощо) менше ніж на шість місяців повідомив не пізніше ніж за п'ять робочих днів до дати фактичної зміни місцезнаходження центральний апарат Комісії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w:t>
            </w:r>
            <w:r w:rsidRPr="006C13B1">
              <w:rPr>
                <w:rStyle w:val="rvts0"/>
                <w:lang w:val="uk-UA"/>
              </w:rPr>
              <w:lastRenderedPageBreak/>
              <w:t>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r w:rsidR="00A17234">
              <w:rPr>
                <w:rStyle w:val="rvts0"/>
                <w:lang w:val="uk-UA"/>
              </w:rPr>
              <w:t>.</w:t>
            </w:r>
          </w:p>
        </w:tc>
        <w:tc>
          <w:tcPr>
            <w:tcW w:w="1620" w:type="dxa"/>
            <w:tcBorders>
              <w:right w:val="single" w:sz="4" w:space="0" w:color="auto"/>
            </w:tcBorders>
          </w:tcPr>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0827A3" w:rsidRPr="006C13B1" w:rsidRDefault="000827A3" w:rsidP="0014582B">
            <w:pPr>
              <w:tabs>
                <w:tab w:val="left" w:pos="7380"/>
              </w:tabs>
              <w:rPr>
                <w:lang w:val="uk-UA"/>
              </w:rPr>
            </w:pPr>
            <w:r w:rsidRPr="006C13B1">
              <w:rPr>
                <w:lang w:val="uk-UA"/>
              </w:rPr>
              <w:t>Абзац перший пункту 10 розділу ІІІ Ліцензійних умов № 819</w:t>
            </w:r>
          </w:p>
        </w:tc>
      </w:tr>
      <w:tr w:rsidR="000827A3" w:rsidRPr="006C13B1" w:rsidTr="009955EE">
        <w:tc>
          <w:tcPr>
            <w:tcW w:w="720" w:type="dxa"/>
          </w:tcPr>
          <w:p w:rsidR="000827A3" w:rsidRPr="006C13B1" w:rsidRDefault="000827A3" w:rsidP="00655633">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32.1</w:t>
            </w:r>
          </w:p>
        </w:tc>
        <w:tc>
          <w:tcPr>
            <w:tcW w:w="2880" w:type="dxa"/>
          </w:tcPr>
          <w:p w:rsidR="000827A3" w:rsidRPr="006C13B1" w:rsidRDefault="000827A3" w:rsidP="00CB5AA5">
            <w:pPr>
              <w:rPr>
                <w:rStyle w:val="rvts0"/>
                <w:lang w:val="uk-UA"/>
              </w:rPr>
            </w:pPr>
            <w:r w:rsidRPr="006C13B1">
              <w:rPr>
                <w:rStyle w:val="rvts0"/>
                <w:lang w:val="uk-UA"/>
              </w:rPr>
              <w:t>Ліцензіат (крім банку) при зміні тимчасового місцезнаходження на місцезнаходження, зазначене у Єдиному державному реєстрі юридичних,  фізичних осіб - підприємців та громадських формувань та  ліцензії, повідомив не пізніше ніж за п’ять робочих днів до дати фактичної зміни місцезнаходження центральний апарат Комісії</w:t>
            </w:r>
            <w:r w:rsidR="00A17234">
              <w:rPr>
                <w:rStyle w:val="rvts0"/>
                <w:lang w:val="uk-UA"/>
              </w:rPr>
              <w:t>.</w:t>
            </w:r>
          </w:p>
        </w:tc>
        <w:tc>
          <w:tcPr>
            <w:tcW w:w="1620" w:type="dxa"/>
            <w:tcBorders>
              <w:right w:val="single" w:sz="4" w:space="0" w:color="auto"/>
            </w:tcBorders>
          </w:tcPr>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0827A3" w:rsidRPr="006C13B1" w:rsidRDefault="000827A3" w:rsidP="0014582B">
            <w:pPr>
              <w:tabs>
                <w:tab w:val="left" w:pos="7380"/>
              </w:tabs>
              <w:rPr>
                <w:lang w:val="uk-UA"/>
              </w:rPr>
            </w:pPr>
            <w:r w:rsidRPr="006C13B1">
              <w:rPr>
                <w:lang w:val="uk-UA"/>
              </w:rPr>
              <w:t>Абзац другий пункту 10 розділу ІІІ Ліцензійних умов № 819</w:t>
            </w:r>
          </w:p>
        </w:tc>
      </w:tr>
      <w:tr w:rsidR="000827A3" w:rsidRPr="006C13B1" w:rsidTr="009955EE">
        <w:tc>
          <w:tcPr>
            <w:tcW w:w="720" w:type="dxa"/>
          </w:tcPr>
          <w:p w:rsidR="000827A3" w:rsidRPr="006C13B1" w:rsidRDefault="000827A3"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33</w:t>
            </w:r>
          </w:p>
        </w:tc>
        <w:tc>
          <w:tcPr>
            <w:tcW w:w="2880" w:type="dxa"/>
          </w:tcPr>
          <w:p w:rsidR="000827A3" w:rsidRPr="006C13B1" w:rsidRDefault="000827A3" w:rsidP="000827A3">
            <w:pPr>
              <w:pStyle w:val="rvps2"/>
              <w:spacing w:before="0" w:beforeAutospacing="0" w:after="0" w:afterAutospacing="0"/>
              <w:rPr>
                <w:rStyle w:val="rvts0"/>
              </w:rPr>
            </w:pPr>
            <w:r w:rsidRPr="006C13B1">
              <w:t>Ліцензіат щороку до 01 квітня подав до Комісії станом на 01 січня поточного року такі довідки, які додавалися до заяви про видачу ліцензії:</w:t>
            </w:r>
            <w:bookmarkStart w:id="21" w:name="n145"/>
            <w:bookmarkEnd w:id="21"/>
          </w:p>
        </w:tc>
        <w:tc>
          <w:tcPr>
            <w:tcW w:w="1620" w:type="dxa"/>
            <w:tcBorders>
              <w:right w:val="single" w:sz="4" w:space="0" w:color="auto"/>
            </w:tcBorders>
          </w:tcPr>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A17234" w:rsidRDefault="00A17234" w:rsidP="0014582B">
            <w:pPr>
              <w:tabs>
                <w:tab w:val="left" w:pos="7380"/>
              </w:tabs>
              <w:rPr>
                <w:lang w:val="uk-UA"/>
              </w:rPr>
            </w:pPr>
            <w:r>
              <w:rPr>
                <w:lang w:val="uk-UA"/>
              </w:rPr>
              <w:t>Абзац перший</w:t>
            </w:r>
          </w:p>
          <w:p w:rsidR="000827A3" w:rsidRPr="006C13B1" w:rsidRDefault="00A17234" w:rsidP="0014582B">
            <w:pPr>
              <w:tabs>
                <w:tab w:val="left" w:pos="7380"/>
              </w:tabs>
              <w:rPr>
                <w:lang w:val="uk-UA"/>
              </w:rPr>
            </w:pPr>
            <w:r>
              <w:rPr>
                <w:lang w:val="uk-UA"/>
              </w:rPr>
              <w:t>п</w:t>
            </w:r>
            <w:r w:rsidR="000827A3" w:rsidRPr="006C13B1">
              <w:rPr>
                <w:lang w:val="uk-UA"/>
              </w:rPr>
              <w:t>ункт</w:t>
            </w:r>
            <w:r>
              <w:rPr>
                <w:lang w:val="uk-UA"/>
              </w:rPr>
              <w:t>у</w:t>
            </w:r>
            <w:r w:rsidR="000827A3" w:rsidRPr="006C13B1">
              <w:rPr>
                <w:lang w:val="uk-UA"/>
              </w:rPr>
              <w:t xml:space="preserve"> 11 розділу ІІІ Ліцензійних умов № 819</w:t>
            </w:r>
          </w:p>
        </w:tc>
      </w:tr>
      <w:tr w:rsidR="000827A3" w:rsidRPr="006C13B1" w:rsidTr="009955EE">
        <w:tc>
          <w:tcPr>
            <w:tcW w:w="720" w:type="dxa"/>
          </w:tcPr>
          <w:p w:rsidR="000827A3" w:rsidRPr="006C13B1" w:rsidRDefault="000827A3" w:rsidP="0014582B">
            <w:pPr>
              <w:pStyle w:val="NoSpacing"/>
              <w:jc w:val="both"/>
              <w:rPr>
                <w:rFonts w:ascii="Times New Roman" w:hAnsi="Times New Roman"/>
                <w:sz w:val="24"/>
                <w:szCs w:val="24"/>
                <w:lang w:val="uk-UA"/>
              </w:rPr>
            </w:pPr>
            <w:r>
              <w:rPr>
                <w:rFonts w:ascii="Times New Roman" w:hAnsi="Times New Roman"/>
                <w:sz w:val="24"/>
                <w:szCs w:val="24"/>
                <w:lang w:val="uk-UA"/>
              </w:rPr>
              <w:t>33.1</w:t>
            </w:r>
          </w:p>
        </w:tc>
        <w:tc>
          <w:tcPr>
            <w:tcW w:w="2880" w:type="dxa"/>
          </w:tcPr>
          <w:p w:rsidR="000827A3" w:rsidRPr="006C13B1" w:rsidRDefault="000827A3" w:rsidP="000827A3">
            <w:pPr>
              <w:pStyle w:val="rvps2"/>
              <w:spacing w:before="0" w:beforeAutospacing="0" w:after="0" w:afterAutospacing="0"/>
            </w:pPr>
            <w:r w:rsidRPr="006C13B1">
              <w:t xml:space="preserve">про асоційованих осіб фізичної особи - власника з істотною участю у заявника (ліцензіата); </w:t>
            </w:r>
            <w:bookmarkStart w:id="22" w:name="n146"/>
            <w:bookmarkEnd w:id="22"/>
          </w:p>
        </w:tc>
        <w:tc>
          <w:tcPr>
            <w:tcW w:w="162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A17234" w:rsidRDefault="00A17234" w:rsidP="00A17234">
            <w:pPr>
              <w:tabs>
                <w:tab w:val="left" w:pos="7380"/>
              </w:tabs>
              <w:rPr>
                <w:lang w:val="uk-UA"/>
              </w:rPr>
            </w:pPr>
            <w:r>
              <w:rPr>
                <w:lang w:val="uk-UA"/>
              </w:rPr>
              <w:t>Абзац другий</w:t>
            </w:r>
          </w:p>
          <w:p w:rsidR="000827A3"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11 розділу ІІІ Ліцензійних умов № 819</w:t>
            </w:r>
          </w:p>
        </w:tc>
      </w:tr>
      <w:tr w:rsidR="000827A3" w:rsidRPr="006C13B1" w:rsidTr="009955EE">
        <w:tc>
          <w:tcPr>
            <w:tcW w:w="720" w:type="dxa"/>
          </w:tcPr>
          <w:p w:rsidR="000827A3" w:rsidRPr="006C13B1" w:rsidRDefault="00A17234" w:rsidP="0014582B">
            <w:pPr>
              <w:pStyle w:val="NoSpacing"/>
              <w:jc w:val="both"/>
              <w:rPr>
                <w:rFonts w:ascii="Times New Roman" w:hAnsi="Times New Roman"/>
                <w:sz w:val="24"/>
                <w:szCs w:val="24"/>
                <w:lang w:val="uk-UA"/>
              </w:rPr>
            </w:pPr>
            <w:r>
              <w:rPr>
                <w:rFonts w:ascii="Times New Roman" w:hAnsi="Times New Roman"/>
                <w:sz w:val="24"/>
                <w:szCs w:val="24"/>
                <w:lang w:val="uk-UA"/>
              </w:rPr>
              <w:t>33.2</w:t>
            </w:r>
          </w:p>
        </w:tc>
        <w:tc>
          <w:tcPr>
            <w:tcW w:w="2880" w:type="dxa"/>
          </w:tcPr>
          <w:p w:rsidR="000827A3" w:rsidRPr="006C13B1" w:rsidRDefault="000827A3" w:rsidP="000827A3">
            <w:pPr>
              <w:pStyle w:val="rvps2"/>
              <w:spacing w:before="0" w:beforeAutospacing="0" w:after="0" w:afterAutospacing="0"/>
            </w:pPr>
            <w:r w:rsidRPr="006C13B1">
              <w:t>про юридичних осіб, у яких фізична особа - власник з істотною участю у заявника (ліцензіата) є керівником та/або контролером;</w:t>
            </w:r>
            <w:bookmarkStart w:id="23" w:name="n147"/>
            <w:bookmarkEnd w:id="23"/>
          </w:p>
        </w:tc>
        <w:tc>
          <w:tcPr>
            <w:tcW w:w="162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A17234" w:rsidRDefault="00A17234" w:rsidP="00A17234">
            <w:pPr>
              <w:tabs>
                <w:tab w:val="left" w:pos="7380"/>
              </w:tabs>
              <w:rPr>
                <w:lang w:val="uk-UA"/>
              </w:rPr>
            </w:pPr>
            <w:r>
              <w:rPr>
                <w:lang w:val="uk-UA"/>
              </w:rPr>
              <w:t>Абзац третій</w:t>
            </w:r>
          </w:p>
          <w:p w:rsidR="000827A3"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11 розділу ІІІ Ліцензійних умов № 819</w:t>
            </w:r>
          </w:p>
        </w:tc>
      </w:tr>
      <w:tr w:rsidR="000827A3" w:rsidRPr="006C13B1" w:rsidTr="009955EE">
        <w:tc>
          <w:tcPr>
            <w:tcW w:w="720" w:type="dxa"/>
          </w:tcPr>
          <w:p w:rsidR="000827A3" w:rsidRPr="006C13B1" w:rsidRDefault="00A17234" w:rsidP="0014582B">
            <w:pPr>
              <w:pStyle w:val="NoSpacing"/>
              <w:jc w:val="both"/>
              <w:rPr>
                <w:rFonts w:ascii="Times New Roman" w:hAnsi="Times New Roman"/>
                <w:sz w:val="24"/>
                <w:szCs w:val="24"/>
                <w:lang w:val="uk-UA"/>
              </w:rPr>
            </w:pPr>
            <w:r>
              <w:rPr>
                <w:rFonts w:ascii="Times New Roman" w:hAnsi="Times New Roman"/>
                <w:sz w:val="24"/>
                <w:szCs w:val="24"/>
                <w:lang w:val="uk-UA"/>
              </w:rPr>
              <w:t>33.3</w:t>
            </w:r>
          </w:p>
        </w:tc>
        <w:tc>
          <w:tcPr>
            <w:tcW w:w="2880" w:type="dxa"/>
          </w:tcPr>
          <w:p w:rsidR="000827A3" w:rsidRPr="006C13B1" w:rsidRDefault="000827A3" w:rsidP="00076B43">
            <w:pPr>
              <w:pStyle w:val="rvps2"/>
              <w:spacing w:before="0" w:beforeAutospacing="0" w:after="0" w:afterAutospacing="0"/>
            </w:pPr>
            <w:r w:rsidRPr="006C13B1">
              <w:t xml:space="preserve">про прямих власників та власників з істотною участю у структурі </w:t>
            </w:r>
            <w:r w:rsidRPr="006C13B1">
              <w:lastRenderedPageBreak/>
              <w:t>власника заявника (ліцензіата) з доданням схематичного зображення такої структури</w:t>
            </w:r>
            <w:r w:rsidR="00A17234">
              <w:t>.</w:t>
            </w:r>
          </w:p>
        </w:tc>
        <w:tc>
          <w:tcPr>
            <w:tcW w:w="162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A17234" w:rsidRDefault="00A17234" w:rsidP="00A17234">
            <w:pPr>
              <w:tabs>
                <w:tab w:val="left" w:pos="7380"/>
              </w:tabs>
              <w:rPr>
                <w:lang w:val="uk-UA"/>
              </w:rPr>
            </w:pPr>
            <w:r>
              <w:rPr>
                <w:lang w:val="uk-UA"/>
              </w:rPr>
              <w:t>Абзац четвертий</w:t>
            </w:r>
          </w:p>
          <w:p w:rsidR="000827A3"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11 </w:t>
            </w:r>
            <w:r w:rsidRPr="006C13B1">
              <w:rPr>
                <w:lang w:val="uk-UA"/>
              </w:rPr>
              <w:lastRenderedPageBreak/>
              <w:t>розділу ІІІ Ліцензійних умов № 819</w:t>
            </w:r>
          </w:p>
        </w:tc>
      </w:tr>
      <w:tr w:rsidR="000827A3" w:rsidRPr="006C13B1" w:rsidTr="009955EE">
        <w:tc>
          <w:tcPr>
            <w:tcW w:w="720" w:type="dxa"/>
          </w:tcPr>
          <w:p w:rsidR="000827A3" w:rsidRPr="006C13B1" w:rsidRDefault="000827A3"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34</w:t>
            </w:r>
          </w:p>
        </w:tc>
        <w:tc>
          <w:tcPr>
            <w:tcW w:w="2880" w:type="dxa"/>
          </w:tcPr>
          <w:p w:rsidR="000827A3" w:rsidRPr="006C13B1" w:rsidRDefault="000827A3" w:rsidP="00076B43">
            <w:pPr>
              <w:pStyle w:val="rvps2"/>
              <w:spacing w:before="0" w:beforeAutospacing="0" w:after="0" w:afterAutospacing="0"/>
              <w:rPr>
                <w:rStyle w:val="rvts0"/>
              </w:rPr>
            </w:pPr>
            <w:r w:rsidRPr="006C13B1">
              <w:t xml:space="preserve">Усі відомості подаються до Комісії із супровідним листом, засвідченим  підписом керівника (із зазначенням департаменту регулювання діяльності торговців цінними паперами та фондових бірж), у якому обов'язково зазначено </w:t>
            </w:r>
            <w:r w:rsidR="00EC44A1">
              <w:t>номер ліцензії л</w:t>
            </w:r>
            <w:r w:rsidRPr="006C13B1">
              <w:t xml:space="preserve">іцензіата. </w:t>
            </w:r>
            <w:bookmarkStart w:id="24" w:name="n149"/>
            <w:bookmarkStart w:id="25" w:name="n220"/>
            <w:bookmarkEnd w:id="24"/>
            <w:bookmarkEnd w:id="25"/>
          </w:p>
        </w:tc>
        <w:tc>
          <w:tcPr>
            <w:tcW w:w="1620" w:type="dxa"/>
            <w:tcBorders>
              <w:right w:val="single" w:sz="4" w:space="0" w:color="auto"/>
            </w:tcBorders>
          </w:tcPr>
          <w:p w:rsidR="000827A3" w:rsidRPr="006C13B1" w:rsidRDefault="000827A3" w:rsidP="005D7047">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5D7047">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5D7047">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0827A3" w:rsidRPr="006C13B1" w:rsidRDefault="000827A3" w:rsidP="005D7047">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653" w:type="dxa"/>
          </w:tcPr>
          <w:p w:rsidR="000827A3" w:rsidRPr="006C13B1" w:rsidRDefault="000827A3" w:rsidP="0014582B">
            <w:pPr>
              <w:pStyle w:val="NoSpacing"/>
              <w:jc w:val="both"/>
              <w:rPr>
                <w:rFonts w:ascii="Times New Roman" w:hAnsi="Times New Roman"/>
                <w:sz w:val="24"/>
                <w:szCs w:val="24"/>
                <w:lang w:val="uk-UA"/>
              </w:rPr>
            </w:pPr>
          </w:p>
        </w:tc>
        <w:tc>
          <w:tcPr>
            <w:tcW w:w="1440" w:type="dxa"/>
          </w:tcPr>
          <w:p w:rsidR="00A17234" w:rsidRDefault="00A17234" w:rsidP="0014582B">
            <w:pPr>
              <w:tabs>
                <w:tab w:val="left" w:pos="7380"/>
              </w:tabs>
              <w:rPr>
                <w:lang w:val="uk-UA"/>
              </w:rPr>
            </w:pPr>
            <w:r>
              <w:rPr>
                <w:lang w:val="uk-UA"/>
              </w:rPr>
              <w:t xml:space="preserve">Абзац перший </w:t>
            </w:r>
          </w:p>
          <w:p w:rsidR="000827A3" w:rsidRPr="006C13B1" w:rsidRDefault="00A17234" w:rsidP="0014582B">
            <w:pPr>
              <w:tabs>
                <w:tab w:val="left" w:pos="7380"/>
              </w:tabs>
              <w:rPr>
                <w:lang w:val="uk-UA"/>
              </w:rPr>
            </w:pPr>
            <w:r>
              <w:rPr>
                <w:lang w:val="uk-UA"/>
              </w:rPr>
              <w:t>п</w:t>
            </w:r>
            <w:r w:rsidR="000827A3" w:rsidRPr="006C13B1">
              <w:rPr>
                <w:lang w:val="uk-UA"/>
              </w:rPr>
              <w:t>ункт</w:t>
            </w:r>
            <w:r>
              <w:rPr>
                <w:lang w:val="uk-UA"/>
              </w:rPr>
              <w:t>у</w:t>
            </w:r>
            <w:r w:rsidR="000827A3" w:rsidRPr="006C13B1">
              <w:rPr>
                <w:lang w:val="uk-UA"/>
              </w:rPr>
              <w:t xml:space="preserve"> 12 розділу ІІІ Ліцензійних умов № 819</w:t>
            </w:r>
          </w:p>
        </w:tc>
      </w:tr>
      <w:tr w:rsidR="00A17234" w:rsidRPr="006C13B1" w:rsidTr="009955EE">
        <w:tc>
          <w:tcPr>
            <w:tcW w:w="720" w:type="dxa"/>
          </w:tcPr>
          <w:p w:rsidR="00A17234" w:rsidRPr="006C13B1" w:rsidRDefault="00A17234" w:rsidP="0014582B">
            <w:pPr>
              <w:pStyle w:val="NoSpacing"/>
              <w:jc w:val="both"/>
              <w:rPr>
                <w:rFonts w:ascii="Times New Roman" w:hAnsi="Times New Roman"/>
                <w:sz w:val="24"/>
                <w:szCs w:val="24"/>
                <w:lang w:val="uk-UA"/>
              </w:rPr>
            </w:pPr>
            <w:r>
              <w:rPr>
                <w:rFonts w:ascii="Times New Roman" w:hAnsi="Times New Roman"/>
                <w:sz w:val="24"/>
                <w:szCs w:val="24"/>
                <w:lang w:val="uk-UA"/>
              </w:rPr>
              <w:t>34.1</w:t>
            </w:r>
          </w:p>
        </w:tc>
        <w:tc>
          <w:tcPr>
            <w:tcW w:w="2880" w:type="dxa"/>
          </w:tcPr>
          <w:p w:rsidR="00A17234" w:rsidRPr="006C13B1" w:rsidRDefault="00A17234" w:rsidP="00076B43">
            <w:pPr>
              <w:pStyle w:val="rvps2"/>
              <w:spacing w:before="0" w:beforeAutospacing="0" w:after="0" w:afterAutospacing="0"/>
            </w:pPr>
            <w:r w:rsidRPr="006C13B1">
              <w:t>У разі якщо документи підписані не керівником ліцензіата, а виконувачем його обов'язків (крім вип</w:t>
            </w:r>
            <w:r w:rsidR="00EC44A1">
              <w:t>адків, установлених законами), л</w:t>
            </w:r>
            <w:r w:rsidRPr="006C13B1">
              <w:t>іцензіат  надав копію документа, який підтверджує повноваження цієї особи.</w:t>
            </w:r>
          </w:p>
        </w:tc>
        <w:tc>
          <w:tcPr>
            <w:tcW w:w="162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17234" w:rsidRPr="006C13B1" w:rsidRDefault="00A17234" w:rsidP="005D7047">
            <w:pPr>
              <w:pStyle w:val="NoSpacing"/>
              <w:jc w:val="center"/>
              <w:rPr>
                <w:rFonts w:ascii="Times New Roman" w:hAnsi="Times New Roman"/>
                <w:sz w:val="24"/>
                <w:szCs w:val="24"/>
                <w:lang w:val="uk-UA"/>
              </w:rPr>
            </w:pPr>
          </w:p>
        </w:tc>
        <w:tc>
          <w:tcPr>
            <w:tcW w:w="360" w:type="dxa"/>
          </w:tcPr>
          <w:p w:rsidR="00A17234" w:rsidRPr="006C13B1" w:rsidRDefault="00A17234" w:rsidP="0014582B">
            <w:pPr>
              <w:pStyle w:val="NoSpacing"/>
              <w:jc w:val="both"/>
              <w:rPr>
                <w:rFonts w:ascii="Times New Roman" w:hAnsi="Times New Roman"/>
                <w:sz w:val="24"/>
                <w:szCs w:val="24"/>
                <w:lang w:val="uk-UA"/>
              </w:rPr>
            </w:pPr>
          </w:p>
        </w:tc>
        <w:tc>
          <w:tcPr>
            <w:tcW w:w="427" w:type="dxa"/>
            <w:gridSpan w:val="2"/>
          </w:tcPr>
          <w:p w:rsidR="00A17234" w:rsidRPr="006C13B1" w:rsidRDefault="00A17234" w:rsidP="0014582B">
            <w:pPr>
              <w:pStyle w:val="NoSpacing"/>
              <w:jc w:val="both"/>
              <w:rPr>
                <w:rFonts w:ascii="Times New Roman" w:hAnsi="Times New Roman"/>
                <w:sz w:val="24"/>
                <w:szCs w:val="24"/>
                <w:lang w:val="uk-UA"/>
              </w:rPr>
            </w:pPr>
          </w:p>
        </w:tc>
        <w:tc>
          <w:tcPr>
            <w:tcW w:w="653" w:type="dxa"/>
          </w:tcPr>
          <w:p w:rsidR="00A17234" w:rsidRPr="006C13B1" w:rsidRDefault="00A17234" w:rsidP="0014582B">
            <w:pPr>
              <w:pStyle w:val="NoSpacing"/>
              <w:jc w:val="both"/>
              <w:rPr>
                <w:rFonts w:ascii="Times New Roman" w:hAnsi="Times New Roman"/>
                <w:sz w:val="24"/>
                <w:szCs w:val="24"/>
                <w:lang w:val="uk-UA"/>
              </w:rPr>
            </w:pPr>
          </w:p>
        </w:tc>
        <w:tc>
          <w:tcPr>
            <w:tcW w:w="1440" w:type="dxa"/>
          </w:tcPr>
          <w:p w:rsidR="00A17234" w:rsidRDefault="00A17234" w:rsidP="00A17234">
            <w:pPr>
              <w:tabs>
                <w:tab w:val="left" w:pos="7380"/>
              </w:tabs>
              <w:rPr>
                <w:lang w:val="uk-UA"/>
              </w:rPr>
            </w:pPr>
            <w:r>
              <w:rPr>
                <w:lang w:val="uk-UA"/>
              </w:rPr>
              <w:t>Абзац другий</w:t>
            </w:r>
          </w:p>
          <w:p w:rsidR="00A17234"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12 розділу ІІІ Ліцензійних умов № 819</w:t>
            </w:r>
          </w:p>
        </w:tc>
      </w:tr>
      <w:tr w:rsidR="00A17234" w:rsidRPr="006C13B1" w:rsidTr="009955EE">
        <w:tc>
          <w:tcPr>
            <w:tcW w:w="720" w:type="dxa"/>
          </w:tcPr>
          <w:p w:rsidR="00A17234" w:rsidRPr="006C13B1" w:rsidRDefault="00A17234" w:rsidP="0014582B">
            <w:pPr>
              <w:pStyle w:val="NoSpacing"/>
              <w:jc w:val="both"/>
              <w:rPr>
                <w:rFonts w:ascii="Times New Roman" w:hAnsi="Times New Roman"/>
                <w:sz w:val="24"/>
                <w:szCs w:val="24"/>
                <w:lang w:val="uk-UA"/>
              </w:rPr>
            </w:pPr>
            <w:r>
              <w:rPr>
                <w:rFonts w:ascii="Times New Roman" w:hAnsi="Times New Roman"/>
                <w:sz w:val="24"/>
                <w:szCs w:val="24"/>
                <w:lang w:val="uk-UA"/>
              </w:rPr>
              <w:t>34.2</w:t>
            </w:r>
          </w:p>
        </w:tc>
        <w:tc>
          <w:tcPr>
            <w:tcW w:w="2880" w:type="dxa"/>
          </w:tcPr>
          <w:p w:rsidR="00A17234" w:rsidRPr="006C13B1" w:rsidRDefault="00A17234" w:rsidP="00A17234">
            <w:pPr>
              <w:pStyle w:val="rvps2"/>
              <w:spacing w:before="0" w:beforeAutospacing="0" w:after="0" w:afterAutospacing="0"/>
            </w:pPr>
            <w:r w:rsidRPr="006C13B1">
              <w:t>У разі настання форс-мажорних обставин строк надання інформації, передбаченої  розділом ІІІ, продовжено Комісією до дати отримання документів щодо закінчення таких обставин</w:t>
            </w:r>
            <w:r>
              <w:t>.</w:t>
            </w:r>
          </w:p>
        </w:tc>
        <w:tc>
          <w:tcPr>
            <w:tcW w:w="162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left w:val="single" w:sz="4" w:space="0" w:color="auto"/>
            </w:tcBorders>
          </w:tcPr>
          <w:p w:rsidR="00A17234" w:rsidRPr="006C13B1" w:rsidRDefault="00A17234" w:rsidP="005D7047">
            <w:pPr>
              <w:pStyle w:val="NoSpacing"/>
              <w:jc w:val="center"/>
              <w:rPr>
                <w:rFonts w:ascii="Times New Roman" w:hAnsi="Times New Roman"/>
                <w:sz w:val="24"/>
                <w:szCs w:val="24"/>
                <w:lang w:val="uk-UA"/>
              </w:rPr>
            </w:pPr>
          </w:p>
        </w:tc>
        <w:tc>
          <w:tcPr>
            <w:tcW w:w="360" w:type="dxa"/>
          </w:tcPr>
          <w:p w:rsidR="00A17234" w:rsidRPr="006C13B1" w:rsidRDefault="00A17234" w:rsidP="0014582B">
            <w:pPr>
              <w:pStyle w:val="NoSpacing"/>
              <w:jc w:val="both"/>
              <w:rPr>
                <w:rFonts w:ascii="Times New Roman" w:hAnsi="Times New Roman"/>
                <w:sz w:val="24"/>
                <w:szCs w:val="24"/>
                <w:lang w:val="uk-UA"/>
              </w:rPr>
            </w:pPr>
          </w:p>
        </w:tc>
        <w:tc>
          <w:tcPr>
            <w:tcW w:w="427" w:type="dxa"/>
            <w:gridSpan w:val="2"/>
          </w:tcPr>
          <w:p w:rsidR="00A17234" w:rsidRPr="006C13B1" w:rsidRDefault="00A17234" w:rsidP="0014582B">
            <w:pPr>
              <w:pStyle w:val="NoSpacing"/>
              <w:jc w:val="both"/>
              <w:rPr>
                <w:rFonts w:ascii="Times New Roman" w:hAnsi="Times New Roman"/>
                <w:sz w:val="24"/>
                <w:szCs w:val="24"/>
                <w:lang w:val="uk-UA"/>
              </w:rPr>
            </w:pPr>
          </w:p>
        </w:tc>
        <w:tc>
          <w:tcPr>
            <w:tcW w:w="653" w:type="dxa"/>
          </w:tcPr>
          <w:p w:rsidR="00A17234" w:rsidRPr="006C13B1" w:rsidRDefault="00A17234" w:rsidP="0014582B">
            <w:pPr>
              <w:pStyle w:val="NoSpacing"/>
              <w:jc w:val="both"/>
              <w:rPr>
                <w:rFonts w:ascii="Times New Roman" w:hAnsi="Times New Roman"/>
                <w:sz w:val="24"/>
                <w:szCs w:val="24"/>
                <w:lang w:val="uk-UA"/>
              </w:rPr>
            </w:pPr>
          </w:p>
        </w:tc>
        <w:tc>
          <w:tcPr>
            <w:tcW w:w="1440" w:type="dxa"/>
          </w:tcPr>
          <w:p w:rsidR="00A17234" w:rsidRDefault="00A17234" w:rsidP="00A17234">
            <w:pPr>
              <w:tabs>
                <w:tab w:val="left" w:pos="7380"/>
              </w:tabs>
              <w:rPr>
                <w:lang w:val="uk-UA"/>
              </w:rPr>
            </w:pPr>
            <w:r>
              <w:rPr>
                <w:lang w:val="uk-UA"/>
              </w:rPr>
              <w:t>Абзац третій</w:t>
            </w:r>
          </w:p>
          <w:p w:rsidR="00A17234"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12 розділу ІІІ Ліцензійних умов № 819</w:t>
            </w:r>
          </w:p>
        </w:tc>
      </w:tr>
    </w:tbl>
    <w:p w:rsidR="00FD5729" w:rsidRPr="006C13B1" w:rsidRDefault="00FD5729" w:rsidP="00FD5729">
      <w:pPr>
        <w:rPr>
          <w:lang w:val="uk-UA"/>
        </w:rPr>
      </w:pPr>
    </w:p>
    <w:p w:rsidR="0080559B" w:rsidRPr="006676B0" w:rsidRDefault="00800269" w:rsidP="00800269">
      <w:pPr>
        <w:ind w:right="-550"/>
        <w:rPr>
          <w:sz w:val="20"/>
          <w:szCs w:val="20"/>
          <w:lang w:val="uk-UA"/>
        </w:rPr>
      </w:pPr>
      <w:r>
        <w:rPr>
          <w:b/>
          <w:sz w:val="28"/>
          <w:szCs w:val="28"/>
          <w:lang w:val="uk-UA"/>
        </w:rPr>
        <w:tab/>
      </w:r>
      <w:r w:rsidRPr="006676B0">
        <w:rPr>
          <w:b/>
          <w:sz w:val="20"/>
          <w:szCs w:val="20"/>
          <w:lang w:val="uk-UA"/>
        </w:rPr>
        <w:t>_________</w:t>
      </w:r>
      <w:r w:rsidR="00153142" w:rsidRPr="006676B0">
        <w:rPr>
          <w:b/>
          <w:sz w:val="20"/>
          <w:szCs w:val="20"/>
          <w:lang w:val="uk-UA"/>
        </w:rPr>
        <w:t>____</w:t>
      </w:r>
    </w:p>
    <w:p w:rsidR="00800269" w:rsidRPr="006676B0" w:rsidRDefault="00153142" w:rsidP="00153142">
      <w:pPr>
        <w:ind w:right="-83"/>
        <w:jc w:val="both"/>
        <w:rPr>
          <w:sz w:val="20"/>
          <w:szCs w:val="20"/>
          <w:lang w:val="uk-UA"/>
        </w:rPr>
      </w:pPr>
      <w:r w:rsidRPr="006676B0">
        <w:rPr>
          <w:sz w:val="20"/>
          <w:szCs w:val="20"/>
          <w:lang w:val="uk-UA"/>
        </w:rPr>
        <w:tab/>
        <w:t xml:space="preserve">      </w:t>
      </w:r>
      <w:r w:rsidR="00800269" w:rsidRPr="006676B0">
        <w:rPr>
          <w:sz w:val="20"/>
          <w:szCs w:val="20"/>
          <w:lang w:val="uk-UA"/>
        </w:rPr>
        <w:t xml:space="preserve">* Заповнюється  керівником суб’єкта господарювання </w:t>
      </w:r>
      <w:r w:rsidRPr="006676B0">
        <w:rPr>
          <w:sz w:val="20"/>
          <w:szCs w:val="20"/>
          <w:lang w:val="uk-UA"/>
        </w:rPr>
        <w:t>або уповноваженою ним особою у добровільному порядку шляхом присвоєння кожн</w:t>
      </w:r>
      <w:r w:rsidR="006676B0">
        <w:rPr>
          <w:sz w:val="20"/>
          <w:szCs w:val="20"/>
          <w:lang w:val="uk-UA"/>
        </w:rPr>
        <w:t xml:space="preserve">ому з питань від 1 до 4 балів, </w:t>
      </w:r>
      <w:r w:rsidRPr="006676B0">
        <w:rPr>
          <w:sz w:val="20"/>
          <w:szCs w:val="20"/>
          <w:lang w:val="uk-UA"/>
        </w:rPr>
        <w:t>де 4 позначає питання щодо вимоги законодавства, дотримання якої має найбільше адміністративне, фінансове або будь-яке інше навантаження на</w:t>
      </w:r>
      <w:r w:rsidR="006676B0">
        <w:rPr>
          <w:sz w:val="20"/>
          <w:szCs w:val="20"/>
          <w:lang w:val="uk-UA"/>
        </w:rPr>
        <w:t xml:space="preserve"> суб’єкта господарювання, </w:t>
      </w:r>
      <w:r w:rsidRPr="006676B0">
        <w:rPr>
          <w:sz w:val="20"/>
          <w:szCs w:val="20"/>
          <w:lang w:val="uk-UA"/>
        </w:rPr>
        <w:t>а 1 -  питання щодо вимоги законодавства, дотримання якої не передбачає такого навантаження на суб’єкта господарювання.</w:t>
      </w:r>
    </w:p>
    <w:p w:rsidR="00800269" w:rsidRDefault="00800269" w:rsidP="00800269">
      <w:pPr>
        <w:ind w:right="-550"/>
        <w:rPr>
          <w:b/>
          <w:sz w:val="28"/>
          <w:szCs w:val="28"/>
          <w:lang w:val="uk-UA"/>
        </w:rPr>
      </w:pPr>
    </w:p>
    <w:p w:rsidR="00956B8E" w:rsidRDefault="00956B8E" w:rsidP="00800269">
      <w:pPr>
        <w:ind w:right="-550"/>
        <w:rPr>
          <w:b/>
          <w:sz w:val="28"/>
          <w:szCs w:val="28"/>
          <w:lang w:val="uk-UA"/>
        </w:rPr>
      </w:pPr>
    </w:p>
    <w:p w:rsidR="00A2377E" w:rsidRDefault="00A2377E" w:rsidP="00F20D58">
      <w:pPr>
        <w:ind w:left="180" w:right="-550"/>
        <w:rPr>
          <w:b/>
          <w:sz w:val="28"/>
          <w:szCs w:val="28"/>
          <w:lang w:val="uk-UA"/>
        </w:rPr>
      </w:pPr>
      <w:r>
        <w:rPr>
          <w:b/>
          <w:sz w:val="28"/>
          <w:szCs w:val="28"/>
          <w:lang w:val="uk-UA"/>
        </w:rPr>
        <w:t>Директор департаменту проведення</w:t>
      </w:r>
    </w:p>
    <w:p w:rsidR="00A2377E" w:rsidRDefault="00A2377E" w:rsidP="00F20D58">
      <w:pPr>
        <w:ind w:left="180" w:right="-550"/>
        <w:rPr>
          <w:b/>
          <w:sz w:val="28"/>
          <w:szCs w:val="28"/>
          <w:lang w:val="uk-UA"/>
        </w:rPr>
      </w:pPr>
      <w:r>
        <w:rPr>
          <w:b/>
          <w:sz w:val="28"/>
          <w:szCs w:val="28"/>
          <w:lang w:val="uk-UA"/>
        </w:rPr>
        <w:t>інспекцій професійної діяльності                                                        О. Мисюра</w:t>
      </w:r>
    </w:p>
    <w:p w:rsidR="0080559B" w:rsidRDefault="0080559B" w:rsidP="00F20D58">
      <w:pPr>
        <w:ind w:left="180" w:right="-550"/>
        <w:rPr>
          <w:lang w:val="uk-UA"/>
        </w:rPr>
      </w:pPr>
    </w:p>
    <w:sectPr w:rsidR="0080559B" w:rsidSect="00956B8E">
      <w:headerReference w:type="even" r:id="rId17"/>
      <w:headerReference w:type="default" r:id="rId18"/>
      <w:pgSz w:w="11906" w:h="16838"/>
      <w:pgMar w:top="993" w:right="851" w:bottom="1560"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A50" w:rsidRDefault="004F5A50">
      <w:r>
        <w:separator/>
      </w:r>
    </w:p>
  </w:endnote>
  <w:endnote w:type="continuationSeparator" w:id="0">
    <w:p w:rsidR="004F5A50" w:rsidRDefault="004F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A50" w:rsidRDefault="004F5A50">
      <w:r>
        <w:separator/>
      </w:r>
    </w:p>
  </w:footnote>
  <w:footnote w:type="continuationSeparator" w:id="0">
    <w:p w:rsidR="004F5A50" w:rsidRDefault="004F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59" w:rsidRDefault="00400659" w:rsidP="00A357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00659" w:rsidRDefault="00400659">
    <w:pPr>
      <w:pStyle w:val="a9"/>
    </w:pPr>
  </w:p>
  <w:p w:rsidR="00400659" w:rsidRDefault="004006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59" w:rsidRPr="009440F2" w:rsidRDefault="00400659" w:rsidP="00A3575E">
    <w:pPr>
      <w:pStyle w:val="a9"/>
      <w:framePr w:wrap="around" w:vAnchor="text" w:hAnchor="margin" w:xAlign="center" w:y="1"/>
      <w:rPr>
        <w:rStyle w:val="ab"/>
        <w:rFonts w:ascii="Times New Roman" w:hAnsi="Times New Roman"/>
      </w:rPr>
    </w:pPr>
    <w:r w:rsidRPr="009440F2">
      <w:rPr>
        <w:rStyle w:val="ab"/>
        <w:rFonts w:ascii="Times New Roman" w:hAnsi="Times New Roman"/>
      </w:rPr>
      <w:fldChar w:fldCharType="begin"/>
    </w:r>
    <w:r w:rsidRPr="009440F2">
      <w:rPr>
        <w:rStyle w:val="ab"/>
        <w:rFonts w:ascii="Times New Roman" w:hAnsi="Times New Roman"/>
      </w:rPr>
      <w:instrText xml:space="preserve">PAGE  </w:instrText>
    </w:r>
    <w:r w:rsidRPr="009440F2">
      <w:rPr>
        <w:rStyle w:val="ab"/>
        <w:rFonts w:ascii="Times New Roman" w:hAnsi="Times New Roman"/>
      </w:rPr>
      <w:fldChar w:fldCharType="separate"/>
    </w:r>
    <w:r w:rsidR="00670ED7">
      <w:rPr>
        <w:rStyle w:val="ab"/>
        <w:rFonts w:ascii="Times New Roman" w:hAnsi="Times New Roman"/>
        <w:noProof/>
      </w:rPr>
      <w:t>8</w:t>
    </w:r>
    <w:r w:rsidRPr="009440F2">
      <w:rPr>
        <w:rStyle w:val="ab"/>
        <w:rFonts w:ascii="Times New Roman" w:hAnsi="Times New Roman"/>
      </w:rPr>
      <w:fldChar w:fldCharType="end"/>
    </w:r>
  </w:p>
  <w:p w:rsidR="00400659" w:rsidRDefault="004006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0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82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E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8C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C6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C8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C9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6D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4B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52626"/>
    <w:multiLevelType w:val="hybridMultilevel"/>
    <w:tmpl w:val="5FBAF40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0DA"/>
    <w:rsid w:val="000002D4"/>
    <w:rsid w:val="00000329"/>
    <w:rsid w:val="000018EC"/>
    <w:rsid w:val="0000227E"/>
    <w:rsid w:val="000043EA"/>
    <w:rsid w:val="00004C14"/>
    <w:rsid w:val="000050A2"/>
    <w:rsid w:val="00005254"/>
    <w:rsid w:val="00006B58"/>
    <w:rsid w:val="00010167"/>
    <w:rsid w:val="0001083C"/>
    <w:rsid w:val="0001138F"/>
    <w:rsid w:val="000120E5"/>
    <w:rsid w:val="00012CCD"/>
    <w:rsid w:val="00014D5D"/>
    <w:rsid w:val="000178B9"/>
    <w:rsid w:val="000206B1"/>
    <w:rsid w:val="000207A5"/>
    <w:rsid w:val="00030447"/>
    <w:rsid w:val="000305E9"/>
    <w:rsid w:val="0003083A"/>
    <w:rsid w:val="00030D12"/>
    <w:rsid w:val="00031585"/>
    <w:rsid w:val="00031BE4"/>
    <w:rsid w:val="00032CF6"/>
    <w:rsid w:val="00032EA1"/>
    <w:rsid w:val="00042479"/>
    <w:rsid w:val="00042561"/>
    <w:rsid w:val="00053C21"/>
    <w:rsid w:val="00055EF0"/>
    <w:rsid w:val="000565FC"/>
    <w:rsid w:val="0005772E"/>
    <w:rsid w:val="0006050C"/>
    <w:rsid w:val="00062228"/>
    <w:rsid w:val="00062789"/>
    <w:rsid w:val="00063D42"/>
    <w:rsid w:val="00063D93"/>
    <w:rsid w:val="00064412"/>
    <w:rsid w:val="00067B2D"/>
    <w:rsid w:val="00070E63"/>
    <w:rsid w:val="000712F0"/>
    <w:rsid w:val="00071BB7"/>
    <w:rsid w:val="00072011"/>
    <w:rsid w:val="0007414E"/>
    <w:rsid w:val="00074483"/>
    <w:rsid w:val="00074B6B"/>
    <w:rsid w:val="0007542A"/>
    <w:rsid w:val="000759D6"/>
    <w:rsid w:val="00076B43"/>
    <w:rsid w:val="00077BA6"/>
    <w:rsid w:val="00080339"/>
    <w:rsid w:val="000827A3"/>
    <w:rsid w:val="000827F2"/>
    <w:rsid w:val="00084FDA"/>
    <w:rsid w:val="00085AD3"/>
    <w:rsid w:val="00085D70"/>
    <w:rsid w:val="0009180A"/>
    <w:rsid w:val="00092ADB"/>
    <w:rsid w:val="000946B8"/>
    <w:rsid w:val="00095734"/>
    <w:rsid w:val="00097E98"/>
    <w:rsid w:val="000A1696"/>
    <w:rsid w:val="000A1B1C"/>
    <w:rsid w:val="000A1CE6"/>
    <w:rsid w:val="000A1CEE"/>
    <w:rsid w:val="000A1F3F"/>
    <w:rsid w:val="000A24B4"/>
    <w:rsid w:val="000A2D3A"/>
    <w:rsid w:val="000A4526"/>
    <w:rsid w:val="000B247D"/>
    <w:rsid w:val="000B39B3"/>
    <w:rsid w:val="000B4036"/>
    <w:rsid w:val="000B57AB"/>
    <w:rsid w:val="000B6345"/>
    <w:rsid w:val="000B66B8"/>
    <w:rsid w:val="000B69D9"/>
    <w:rsid w:val="000C0E2B"/>
    <w:rsid w:val="000C12AA"/>
    <w:rsid w:val="000C1CDB"/>
    <w:rsid w:val="000C393B"/>
    <w:rsid w:val="000C5312"/>
    <w:rsid w:val="000C6C52"/>
    <w:rsid w:val="000C756A"/>
    <w:rsid w:val="000C76C2"/>
    <w:rsid w:val="000D0497"/>
    <w:rsid w:val="000D1D5F"/>
    <w:rsid w:val="000D282E"/>
    <w:rsid w:val="000D2F8A"/>
    <w:rsid w:val="000D40BC"/>
    <w:rsid w:val="000D5818"/>
    <w:rsid w:val="000D7288"/>
    <w:rsid w:val="000E0F07"/>
    <w:rsid w:val="000E13D6"/>
    <w:rsid w:val="000E61AB"/>
    <w:rsid w:val="000E7003"/>
    <w:rsid w:val="000F08A2"/>
    <w:rsid w:val="000F3173"/>
    <w:rsid w:val="000F51F0"/>
    <w:rsid w:val="00102BEA"/>
    <w:rsid w:val="001036F2"/>
    <w:rsid w:val="00103EED"/>
    <w:rsid w:val="001066A5"/>
    <w:rsid w:val="00110528"/>
    <w:rsid w:val="00110C7D"/>
    <w:rsid w:val="00110EDE"/>
    <w:rsid w:val="00111985"/>
    <w:rsid w:val="001127DA"/>
    <w:rsid w:val="0011559C"/>
    <w:rsid w:val="001158F8"/>
    <w:rsid w:val="00117879"/>
    <w:rsid w:val="00120115"/>
    <w:rsid w:val="001229FD"/>
    <w:rsid w:val="00122D93"/>
    <w:rsid w:val="00122EFC"/>
    <w:rsid w:val="00124117"/>
    <w:rsid w:val="00124799"/>
    <w:rsid w:val="00124A26"/>
    <w:rsid w:val="001266D0"/>
    <w:rsid w:val="00126B06"/>
    <w:rsid w:val="0013006E"/>
    <w:rsid w:val="001308DD"/>
    <w:rsid w:val="001310BF"/>
    <w:rsid w:val="0013164B"/>
    <w:rsid w:val="001325CF"/>
    <w:rsid w:val="0013417C"/>
    <w:rsid w:val="001378CF"/>
    <w:rsid w:val="00140C51"/>
    <w:rsid w:val="00142E27"/>
    <w:rsid w:val="00144AAE"/>
    <w:rsid w:val="001456F9"/>
    <w:rsid w:val="0014582B"/>
    <w:rsid w:val="00146223"/>
    <w:rsid w:val="00146497"/>
    <w:rsid w:val="0014724D"/>
    <w:rsid w:val="00147FD8"/>
    <w:rsid w:val="00152863"/>
    <w:rsid w:val="00153142"/>
    <w:rsid w:val="001573B0"/>
    <w:rsid w:val="00157EB9"/>
    <w:rsid w:val="00160885"/>
    <w:rsid w:val="0016105D"/>
    <w:rsid w:val="001638E4"/>
    <w:rsid w:val="00163C41"/>
    <w:rsid w:val="0016457C"/>
    <w:rsid w:val="0016594F"/>
    <w:rsid w:val="00165D54"/>
    <w:rsid w:val="00165FB5"/>
    <w:rsid w:val="00166F35"/>
    <w:rsid w:val="00167125"/>
    <w:rsid w:val="0016727E"/>
    <w:rsid w:val="0017104D"/>
    <w:rsid w:val="0017122C"/>
    <w:rsid w:val="00171652"/>
    <w:rsid w:val="001722E5"/>
    <w:rsid w:val="00172819"/>
    <w:rsid w:val="00172988"/>
    <w:rsid w:val="0017340A"/>
    <w:rsid w:val="00175B8A"/>
    <w:rsid w:val="00176960"/>
    <w:rsid w:val="00177F97"/>
    <w:rsid w:val="001814A6"/>
    <w:rsid w:val="00182C08"/>
    <w:rsid w:val="00183630"/>
    <w:rsid w:val="0018387B"/>
    <w:rsid w:val="0018437C"/>
    <w:rsid w:val="00184577"/>
    <w:rsid w:val="00184D43"/>
    <w:rsid w:val="00186C23"/>
    <w:rsid w:val="00186EEE"/>
    <w:rsid w:val="00187656"/>
    <w:rsid w:val="001903A8"/>
    <w:rsid w:val="00194042"/>
    <w:rsid w:val="00194DBF"/>
    <w:rsid w:val="00195546"/>
    <w:rsid w:val="00195795"/>
    <w:rsid w:val="00195DD4"/>
    <w:rsid w:val="00196A07"/>
    <w:rsid w:val="001A035A"/>
    <w:rsid w:val="001A327E"/>
    <w:rsid w:val="001A3D29"/>
    <w:rsid w:val="001A5C60"/>
    <w:rsid w:val="001B0BD0"/>
    <w:rsid w:val="001B0EF6"/>
    <w:rsid w:val="001B101F"/>
    <w:rsid w:val="001B1626"/>
    <w:rsid w:val="001B321D"/>
    <w:rsid w:val="001B5B56"/>
    <w:rsid w:val="001B5CBF"/>
    <w:rsid w:val="001B5FB9"/>
    <w:rsid w:val="001B6E84"/>
    <w:rsid w:val="001B778F"/>
    <w:rsid w:val="001B7863"/>
    <w:rsid w:val="001B7F1F"/>
    <w:rsid w:val="001C0659"/>
    <w:rsid w:val="001C1544"/>
    <w:rsid w:val="001C64C1"/>
    <w:rsid w:val="001C6DD1"/>
    <w:rsid w:val="001C6F89"/>
    <w:rsid w:val="001C7205"/>
    <w:rsid w:val="001D0EB9"/>
    <w:rsid w:val="001D1BB5"/>
    <w:rsid w:val="001D2F69"/>
    <w:rsid w:val="001D61CF"/>
    <w:rsid w:val="001D6D3D"/>
    <w:rsid w:val="001D752A"/>
    <w:rsid w:val="001E1809"/>
    <w:rsid w:val="001E4F9B"/>
    <w:rsid w:val="001E65C4"/>
    <w:rsid w:val="001F038E"/>
    <w:rsid w:val="001F1A89"/>
    <w:rsid w:val="001F58D3"/>
    <w:rsid w:val="001F6A3F"/>
    <w:rsid w:val="002047E8"/>
    <w:rsid w:val="00205F6A"/>
    <w:rsid w:val="00207222"/>
    <w:rsid w:val="0021081E"/>
    <w:rsid w:val="00212930"/>
    <w:rsid w:val="002129B5"/>
    <w:rsid w:val="00212BF7"/>
    <w:rsid w:val="002132DE"/>
    <w:rsid w:val="0021638E"/>
    <w:rsid w:val="00217604"/>
    <w:rsid w:val="00217832"/>
    <w:rsid w:val="00220935"/>
    <w:rsid w:val="002219AE"/>
    <w:rsid w:val="00221B52"/>
    <w:rsid w:val="00221D71"/>
    <w:rsid w:val="0022251E"/>
    <w:rsid w:val="00227350"/>
    <w:rsid w:val="00227380"/>
    <w:rsid w:val="0022738D"/>
    <w:rsid w:val="00231D87"/>
    <w:rsid w:val="00231DDC"/>
    <w:rsid w:val="00233081"/>
    <w:rsid w:val="00235252"/>
    <w:rsid w:val="00236474"/>
    <w:rsid w:val="00236D77"/>
    <w:rsid w:val="00236E8C"/>
    <w:rsid w:val="0023707E"/>
    <w:rsid w:val="002463E7"/>
    <w:rsid w:val="00250D2A"/>
    <w:rsid w:val="00255308"/>
    <w:rsid w:val="00256243"/>
    <w:rsid w:val="00257187"/>
    <w:rsid w:val="00260044"/>
    <w:rsid w:val="0026093D"/>
    <w:rsid w:val="00260A41"/>
    <w:rsid w:val="00260FA1"/>
    <w:rsid w:val="00262884"/>
    <w:rsid w:val="00262B0D"/>
    <w:rsid w:val="00262B2A"/>
    <w:rsid w:val="00264179"/>
    <w:rsid w:val="00264C88"/>
    <w:rsid w:val="002658BD"/>
    <w:rsid w:val="002666FB"/>
    <w:rsid w:val="00266C28"/>
    <w:rsid w:val="002733F1"/>
    <w:rsid w:val="00275D61"/>
    <w:rsid w:val="002766F6"/>
    <w:rsid w:val="0027796B"/>
    <w:rsid w:val="00277A32"/>
    <w:rsid w:val="002802BB"/>
    <w:rsid w:val="00280376"/>
    <w:rsid w:val="00280420"/>
    <w:rsid w:val="00281B48"/>
    <w:rsid w:val="00281BB2"/>
    <w:rsid w:val="00282C88"/>
    <w:rsid w:val="002846C5"/>
    <w:rsid w:val="0028481F"/>
    <w:rsid w:val="00284B28"/>
    <w:rsid w:val="00285566"/>
    <w:rsid w:val="0028607F"/>
    <w:rsid w:val="00287D5B"/>
    <w:rsid w:val="002927FF"/>
    <w:rsid w:val="0029332D"/>
    <w:rsid w:val="00297D3D"/>
    <w:rsid w:val="002A0C88"/>
    <w:rsid w:val="002A1A2D"/>
    <w:rsid w:val="002A2AD1"/>
    <w:rsid w:val="002A2DEF"/>
    <w:rsid w:val="002A472B"/>
    <w:rsid w:val="002A61F2"/>
    <w:rsid w:val="002A63F3"/>
    <w:rsid w:val="002A6F19"/>
    <w:rsid w:val="002A77A2"/>
    <w:rsid w:val="002B050B"/>
    <w:rsid w:val="002B099B"/>
    <w:rsid w:val="002B0E9C"/>
    <w:rsid w:val="002B3E96"/>
    <w:rsid w:val="002B53C5"/>
    <w:rsid w:val="002B7E17"/>
    <w:rsid w:val="002C06CB"/>
    <w:rsid w:val="002C07CE"/>
    <w:rsid w:val="002C2CF5"/>
    <w:rsid w:val="002C3095"/>
    <w:rsid w:val="002C3A0D"/>
    <w:rsid w:val="002C4566"/>
    <w:rsid w:val="002C59C2"/>
    <w:rsid w:val="002C6A00"/>
    <w:rsid w:val="002C700B"/>
    <w:rsid w:val="002D0AC7"/>
    <w:rsid w:val="002D1755"/>
    <w:rsid w:val="002D2092"/>
    <w:rsid w:val="002D2385"/>
    <w:rsid w:val="002D5041"/>
    <w:rsid w:val="002D5088"/>
    <w:rsid w:val="002D6752"/>
    <w:rsid w:val="002D726F"/>
    <w:rsid w:val="002D74F7"/>
    <w:rsid w:val="002E313E"/>
    <w:rsid w:val="002E4B04"/>
    <w:rsid w:val="002E4CA2"/>
    <w:rsid w:val="002E546C"/>
    <w:rsid w:val="002E5763"/>
    <w:rsid w:val="002F34B2"/>
    <w:rsid w:val="002F5082"/>
    <w:rsid w:val="002F59CA"/>
    <w:rsid w:val="002F76C9"/>
    <w:rsid w:val="00302578"/>
    <w:rsid w:val="00303672"/>
    <w:rsid w:val="00303AF4"/>
    <w:rsid w:val="003064E6"/>
    <w:rsid w:val="00307827"/>
    <w:rsid w:val="00307F93"/>
    <w:rsid w:val="0031259D"/>
    <w:rsid w:val="0031431E"/>
    <w:rsid w:val="003175FD"/>
    <w:rsid w:val="003204B8"/>
    <w:rsid w:val="00321AC3"/>
    <w:rsid w:val="00322A12"/>
    <w:rsid w:val="00323F26"/>
    <w:rsid w:val="0032427A"/>
    <w:rsid w:val="00325F21"/>
    <w:rsid w:val="00326399"/>
    <w:rsid w:val="003278E0"/>
    <w:rsid w:val="0033134C"/>
    <w:rsid w:val="00331E7D"/>
    <w:rsid w:val="00332445"/>
    <w:rsid w:val="0033377B"/>
    <w:rsid w:val="00333BC2"/>
    <w:rsid w:val="0033477F"/>
    <w:rsid w:val="00334A20"/>
    <w:rsid w:val="00334BA8"/>
    <w:rsid w:val="00335BB4"/>
    <w:rsid w:val="00337DEA"/>
    <w:rsid w:val="00337F44"/>
    <w:rsid w:val="00340390"/>
    <w:rsid w:val="0034195D"/>
    <w:rsid w:val="00343437"/>
    <w:rsid w:val="0034358B"/>
    <w:rsid w:val="00343717"/>
    <w:rsid w:val="003446FD"/>
    <w:rsid w:val="00347419"/>
    <w:rsid w:val="00347DCE"/>
    <w:rsid w:val="00350DFD"/>
    <w:rsid w:val="00351A7F"/>
    <w:rsid w:val="00361B9F"/>
    <w:rsid w:val="00364979"/>
    <w:rsid w:val="0036588B"/>
    <w:rsid w:val="00365C04"/>
    <w:rsid w:val="00366DFA"/>
    <w:rsid w:val="00367712"/>
    <w:rsid w:val="00367E79"/>
    <w:rsid w:val="003717CD"/>
    <w:rsid w:val="00371BDC"/>
    <w:rsid w:val="00371CE5"/>
    <w:rsid w:val="003729CD"/>
    <w:rsid w:val="00372B0F"/>
    <w:rsid w:val="003736F2"/>
    <w:rsid w:val="003740D7"/>
    <w:rsid w:val="00375B53"/>
    <w:rsid w:val="003777B7"/>
    <w:rsid w:val="00377F92"/>
    <w:rsid w:val="00380AF4"/>
    <w:rsid w:val="00381391"/>
    <w:rsid w:val="003820BD"/>
    <w:rsid w:val="003828CE"/>
    <w:rsid w:val="00383006"/>
    <w:rsid w:val="0038446D"/>
    <w:rsid w:val="00387F63"/>
    <w:rsid w:val="0039206D"/>
    <w:rsid w:val="00392AA7"/>
    <w:rsid w:val="00393399"/>
    <w:rsid w:val="00394BB0"/>
    <w:rsid w:val="00395E83"/>
    <w:rsid w:val="00397022"/>
    <w:rsid w:val="003A44D3"/>
    <w:rsid w:val="003A49BD"/>
    <w:rsid w:val="003A4E88"/>
    <w:rsid w:val="003A5757"/>
    <w:rsid w:val="003A6C17"/>
    <w:rsid w:val="003A6C4C"/>
    <w:rsid w:val="003B0B7F"/>
    <w:rsid w:val="003B1450"/>
    <w:rsid w:val="003B3DD6"/>
    <w:rsid w:val="003B4396"/>
    <w:rsid w:val="003B4589"/>
    <w:rsid w:val="003B4FD2"/>
    <w:rsid w:val="003B7A71"/>
    <w:rsid w:val="003C3CA0"/>
    <w:rsid w:val="003C5492"/>
    <w:rsid w:val="003C5639"/>
    <w:rsid w:val="003D41ED"/>
    <w:rsid w:val="003D4C16"/>
    <w:rsid w:val="003D4DC7"/>
    <w:rsid w:val="003D7620"/>
    <w:rsid w:val="003E2014"/>
    <w:rsid w:val="003E29E8"/>
    <w:rsid w:val="003E30E6"/>
    <w:rsid w:val="003E5A8A"/>
    <w:rsid w:val="003E5F11"/>
    <w:rsid w:val="003E72B9"/>
    <w:rsid w:val="003E7415"/>
    <w:rsid w:val="003F038B"/>
    <w:rsid w:val="003F0BE3"/>
    <w:rsid w:val="003F232B"/>
    <w:rsid w:val="003F2372"/>
    <w:rsid w:val="003F2F44"/>
    <w:rsid w:val="003F4028"/>
    <w:rsid w:val="003F452C"/>
    <w:rsid w:val="003F55EF"/>
    <w:rsid w:val="003F7A6F"/>
    <w:rsid w:val="003F7D51"/>
    <w:rsid w:val="00400659"/>
    <w:rsid w:val="0040092D"/>
    <w:rsid w:val="00400CC5"/>
    <w:rsid w:val="00400D14"/>
    <w:rsid w:val="00401CA4"/>
    <w:rsid w:val="00404960"/>
    <w:rsid w:val="00405E74"/>
    <w:rsid w:val="0040638B"/>
    <w:rsid w:val="004063DD"/>
    <w:rsid w:val="004065BE"/>
    <w:rsid w:val="00406D43"/>
    <w:rsid w:val="004073DB"/>
    <w:rsid w:val="00407B9F"/>
    <w:rsid w:val="0041119A"/>
    <w:rsid w:val="00411DA8"/>
    <w:rsid w:val="00411F3A"/>
    <w:rsid w:val="004121AF"/>
    <w:rsid w:val="00412311"/>
    <w:rsid w:val="004128FF"/>
    <w:rsid w:val="00413BF2"/>
    <w:rsid w:val="00415B00"/>
    <w:rsid w:val="00415DA0"/>
    <w:rsid w:val="00416376"/>
    <w:rsid w:val="00420305"/>
    <w:rsid w:val="004205B4"/>
    <w:rsid w:val="00421B1C"/>
    <w:rsid w:val="0042243B"/>
    <w:rsid w:val="004229B0"/>
    <w:rsid w:val="00425FA3"/>
    <w:rsid w:val="00427911"/>
    <w:rsid w:val="00427B37"/>
    <w:rsid w:val="00431046"/>
    <w:rsid w:val="004324DE"/>
    <w:rsid w:val="00432794"/>
    <w:rsid w:val="00432AF3"/>
    <w:rsid w:val="00432D28"/>
    <w:rsid w:val="00432E98"/>
    <w:rsid w:val="00433BD1"/>
    <w:rsid w:val="004369AC"/>
    <w:rsid w:val="004375CF"/>
    <w:rsid w:val="00437745"/>
    <w:rsid w:val="00437D2C"/>
    <w:rsid w:val="004433B3"/>
    <w:rsid w:val="00445D77"/>
    <w:rsid w:val="00445F39"/>
    <w:rsid w:val="00446299"/>
    <w:rsid w:val="00446677"/>
    <w:rsid w:val="00450BEA"/>
    <w:rsid w:val="004578A3"/>
    <w:rsid w:val="004578CE"/>
    <w:rsid w:val="0046062A"/>
    <w:rsid w:val="00460C23"/>
    <w:rsid w:val="004627F6"/>
    <w:rsid w:val="00463355"/>
    <w:rsid w:val="00464323"/>
    <w:rsid w:val="00466148"/>
    <w:rsid w:val="00467FE1"/>
    <w:rsid w:val="00467FE8"/>
    <w:rsid w:val="00471462"/>
    <w:rsid w:val="00472196"/>
    <w:rsid w:val="0047418D"/>
    <w:rsid w:val="0047468D"/>
    <w:rsid w:val="00474896"/>
    <w:rsid w:val="004750E3"/>
    <w:rsid w:val="00476CBA"/>
    <w:rsid w:val="004770E3"/>
    <w:rsid w:val="00477909"/>
    <w:rsid w:val="0048615A"/>
    <w:rsid w:val="00486A7C"/>
    <w:rsid w:val="00486F57"/>
    <w:rsid w:val="004870C2"/>
    <w:rsid w:val="00487433"/>
    <w:rsid w:val="0048790B"/>
    <w:rsid w:val="00494082"/>
    <w:rsid w:val="00495B28"/>
    <w:rsid w:val="004A09E0"/>
    <w:rsid w:val="004A1D6C"/>
    <w:rsid w:val="004A4032"/>
    <w:rsid w:val="004A4326"/>
    <w:rsid w:val="004A45C4"/>
    <w:rsid w:val="004A50A8"/>
    <w:rsid w:val="004A5A59"/>
    <w:rsid w:val="004A70DB"/>
    <w:rsid w:val="004B031F"/>
    <w:rsid w:val="004B3DD9"/>
    <w:rsid w:val="004B4FFB"/>
    <w:rsid w:val="004B598B"/>
    <w:rsid w:val="004C0E41"/>
    <w:rsid w:val="004C0F28"/>
    <w:rsid w:val="004C1688"/>
    <w:rsid w:val="004C1915"/>
    <w:rsid w:val="004C2D4A"/>
    <w:rsid w:val="004C3D15"/>
    <w:rsid w:val="004C6359"/>
    <w:rsid w:val="004C63B8"/>
    <w:rsid w:val="004C6411"/>
    <w:rsid w:val="004D0814"/>
    <w:rsid w:val="004D132E"/>
    <w:rsid w:val="004D2285"/>
    <w:rsid w:val="004D4357"/>
    <w:rsid w:val="004D4E1E"/>
    <w:rsid w:val="004D70F2"/>
    <w:rsid w:val="004D7140"/>
    <w:rsid w:val="004E06FE"/>
    <w:rsid w:val="004E17EB"/>
    <w:rsid w:val="004E2D1F"/>
    <w:rsid w:val="004E2D76"/>
    <w:rsid w:val="004E2DB9"/>
    <w:rsid w:val="004E340B"/>
    <w:rsid w:val="004E4043"/>
    <w:rsid w:val="004E43F7"/>
    <w:rsid w:val="004E646E"/>
    <w:rsid w:val="004F20BD"/>
    <w:rsid w:val="004F2D25"/>
    <w:rsid w:val="004F3890"/>
    <w:rsid w:val="004F3C43"/>
    <w:rsid w:val="004F4B9E"/>
    <w:rsid w:val="004F5A50"/>
    <w:rsid w:val="004F5A74"/>
    <w:rsid w:val="004F6D43"/>
    <w:rsid w:val="00501F1D"/>
    <w:rsid w:val="00501F56"/>
    <w:rsid w:val="0050235A"/>
    <w:rsid w:val="0050247A"/>
    <w:rsid w:val="005034E1"/>
    <w:rsid w:val="00506A7D"/>
    <w:rsid w:val="00507B57"/>
    <w:rsid w:val="00507CDC"/>
    <w:rsid w:val="00515C73"/>
    <w:rsid w:val="00516140"/>
    <w:rsid w:val="005170D7"/>
    <w:rsid w:val="005220B8"/>
    <w:rsid w:val="005221AD"/>
    <w:rsid w:val="00527080"/>
    <w:rsid w:val="00527505"/>
    <w:rsid w:val="00527791"/>
    <w:rsid w:val="0053175F"/>
    <w:rsid w:val="00531DC4"/>
    <w:rsid w:val="005321DA"/>
    <w:rsid w:val="0053329B"/>
    <w:rsid w:val="005340AE"/>
    <w:rsid w:val="005340E1"/>
    <w:rsid w:val="005359A2"/>
    <w:rsid w:val="00536968"/>
    <w:rsid w:val="00536DE5"/>
    <w:rsid w:val="005371DF"/>
    <w:rsid w:val="005373FA"/>
    <w:rsid w:val="00537556"/>
    <w:rsid w:val="005413C0"/>
    <w:rsid w:val="005419FC"/>
    <w:rsid w:val="00545A40"/>
    <w:rsid w:val="00550F9B"/>
    <w:rsid w:val="005513AC"/>
    <w:rsid w:val="0055282A"/>
    <w:rsid w:val="0055325C"/>
    <w:rsid w:val="005550B2"/>
    <w:rsid w:val="00555436"/>
    <w:rsid w:val="005564E1"/>
    <w:rsid w:val="00560578"/>
    <w:rsid w:val="00560D86"/>
    <w:rsid w:val="0056692F"/>
    <w:rsid w:val="00570528"/>
    <w:rsid w:val="00570899"/>
    <w:rsid w:val="00570F9B"/>
    <w:rsid w:val="005718B7"/>
    <w:rsid w:val="00573AEC"/>
    <w:rsid w:val="005746B1"/>
    <w:rsid w:val="00575403"/>
    <w:rsid w:val="00575F79"/>
    <w:rsid w:val="00575F9C"/>
    <w:rsid w:val="00580E45"/>
    <w:rsid w:val="0058139C"/>
    <w:rsid w:val="00581E73"/>
    <w:rsid w:val="0058388B"/>
    <w:rsid w:val="005861F7"/>
    <w:rsid w:val="00586952"/>
    <w:rsid w:val="00587D32"/>
    <w:rsid w:val="0059117C"/>
    <w:rsid w:val="0059131A"/>
    <w:rsid w:val="00592D69"/>
    <w:rsid w:val="00593870"/>
    <w:rsid w:val="00595E60"/>
    <w:rsid w:val="00596EF7"/>
    <w:rsid w:val="00596FD3"/>
    <w:rsid w:val="005A3575"/>
    <w:rsid w:val="005A54C3"/>
    <w:rsid w:val="005A6D65"/>
    <w:rsid w:val="005A7CDC"/>
    <w:rsid w:val="005B0043"/>
    <w:rsid w:val="005B1BD1"/>
    <w:rsid w:val="005B2C12"/>
    <w:rsid w:val="005B43B9"/>
    <w:rsid w:val="005B45EE"/>
    <w:rsid w:val="005B46BC"/>
    <w:rsid w:val="005B744C"/>
    <w:rsid w:val="005C02C2"/>
    <w:rsid w:val="005C0FA6"/>
    <w:rsid w:val="005C1BD8"/>
    <w:rsid w:val="005C2AF1"/>
    <w:rsid w:val="005C52CF"/>
    <w:rsid w:val="005D013A"/>
    <w:rsid w:val="005D01EB"/>
    <w:rsid w:val="005D1D03"/>
    <w:rsid w:val="005D42D6"/>
    <w:rsid w:val="005D5C3C"/>
    <w:rsid w:val="005D7047"/>
    <w:rsid w:val="005E0159"/>
    <w:rsid w:val="005E03B0"/>
    <w:rsid w:val="005E04BD"/>
    <w:rsid w:val="005E053A"/>
    <w:rsid w:val="005E07D9"/>
    <w:rsid w:val="005E0C67"/>
    <w:rsid w:val="005E2BBF"/>
    <w:rsid w:val="005E6E2C"/>
    <w:rsid w:val="005E6EEF"/>
    <w:rsid w:val="005F05D7"/>
    <w:rsid w:val="005F4BEF"/>
    <w:rsid w:val="005F5251"/>
    <w:rsid w:val="005F5969"/>
    <w:rsid w:val="005F5C6C"/>
    <w:rsid w:val="005F7706"/>
    <w:rsid w:val="00600F84"/>
    <w:rsid w:val="00601BA7"/>
    <w:rsid w:val="00602D21"/>
    <w:rsid w:val="006037DE"/>
    <w:rsid w:val="006044D3"/>
    <w:rsid w:val="006057E2"/>
    <w:rsid w:val="00607E1B"/>
    <w:rsid w:val="006110EE"/>
    <w:rsid w:val="00612DCB"/>
    <w:rsid w:val="006137E7"/>
    <w:rsid w:val="00615C2B"/>
    <w:rsid w:val="0062011E"/>
    <w:rsid w:val="006211B6"/>
    <w:rsid w:val="00623537"/>
    <w:rsid w:val="006241AE"/>
    <w:rsid w:val="006251F7"/>
    <w:rsid w:val="0062557E"/>
    <w:rsid w:val="006260A5"/>
    <w:rsid w:val="006266D4"/>
    <w:rsid w:val="006268E5"/>
    <w:rsid w:val="006269E6"/>
    <w:rsid w:val="00626E9D"/>
    <w:rsid w:val="00630CAE"/>
    <w:rsid w:val="00630E59"/>
    <w:rsid w:val="00631974"/>
    <w:rsid w:val="00631FC3"/>
    <w:rsid w:val="00632B09"/>
    <w:rsid w:val="00633A93"/>
    <w:rsid w:val="006344C3"/>
    <w:rsid w:val="0063545A"/>
    <w:rsid w:val="006370B4"/>
    <w:rsid w:val="006425BE"/>
    <w:rsid w:val="006430BE"/>
    <w:rsid w:val="006445DE"/>
    <w:rsid w:val="00644967"/>
    <w:rsid w:val="00644B96"/>
    <w:rsid w:val="00644D53"/>
    <w:rsid w:val="00644DA9"/>
    <w:rsid w:val="00646A49"/>
    <w:rsid w:val="0065006E"/>
    <w:rsid w:val="00651113"/>
    <w:rsid w:val="00651D47"/>
    <w:rsid w:val="00651E49"/>
    <w:rsid w:val="006534F9"/>
    <w:rsid w:val="00655097"/>
    <w:rsid w:val="0065551E"/>
    <w:rsid w:val="00655633"/>
    <w:rsid w:val="00660233"/>
    <w:rsid w:val="00660DE1"/>
    <w:rsid w:val="00661080"/>
    <w:rsid w:val="006626B0"/>
    <w:rsid w:val="00662737"/>
    <w:rsid w:val="0066392A"/>
    <w:rsid w:val="00664AD2"/>
    <w:rsid w:val="00664D44"/>
    <w:rsid w:val="006676B0"/>
    <w:rsid w:val="00667720"/>
    <w:rsid w:val="00667A18"/>
    <w:rsid w:val="00670BEE"/>
    <w:rsid w:val="00670ED7"/>
    <w:rsid w:val="00671D1F"/>
    <w:rsid w:val="0067354F"/>
    <w:rsid w:val="00674F5C"/>
    <w:rsid w:val="00677798"/>
    <w:rsid w:val="00683037"/>
    <w:rsid w:val="00685B56"/>
    <w:rsid w:val="00685EA3"/>
    <w:rsid w:val="00692778"/>
    <w:rsid w:val="0069319E"/>
    <w:rsid w:val="006941A4"/>
    <w:rsid w:val="00694621"/>
    <w:rsid w:val="00694D57"/>
    <w:rsid w:val="006960D7"/>
    <w:rsid w:val="0069701C"/>
    <w:rsid w:val="00697EF6"/>
    <w:rsid w:val="006A2B99"/>
    <w:rsid w:val="006A3095"/>
    <w:rsid w:val="006A4A2B"/>
    <w:rsid w:val="006A6283"/>
    <w:rsid w:val="006A721D"/>
    <w:rsid w:val="006A7EA8"/>
    <w:rsid w:val="006B0BDC"/>
    <w:rsid w:val="006B120D"/>
    <w:rsid w:val="006B1D41"/>
    <w:rsid w:val="006B1F62"/>
    <w:rsid w:val="006B28EE"/>
    <w:rsid w:val="006B4AD0"/>
    <w:rsid w:val="006B5075"/>
    <w:rsid w:val="006B6840"/>
    <w:rsid w:val="006B76D7"/>
    <w:rsid w:val="006B7AFB"/>
    <w:rsid w:val="006B7B4A"/>
    <w:rsid w:val="006C0561"/>
    <w:rsid w:val="006C0830"/>
    <w:rsid w:val="006C13B1"/>
    <w:rsid w:val="006C1543"/>
    <w:rsid w:val="006C29EF"/>
    <w:rsid w:val="006C3778"/>
    <w:rsid w:val="006C38D1"/>
    <w:rsid w:val="006C4898"/>
    <w:rsid w:val="006D2C02"/>
    <w:rsid w:val="006D2E1A"/>
    <w:rsid w:val="006D3718"/>
    <w:rsid w:val="006D4E3D"/>
    <w:rsid w:val="006D5784"/>
    <w:rsid w:val="006D63E0"/>
    <w:rsid w:val="006D76A0"/>
    <w:rsid w:val="006E019D"/>
    <w:rsid w:val="006E147D"/>
    <w:rsid w:val="006E161D"/>
    <w:rsid w:val="006E39E0"/>
    <w:rsid w:val="006E4AB3"/>
    <w:rsid w:val="006E5582"/>
    <w:rsid w:val="006E5D52"/>
    <w:rsid w:val="006E60E7"/>
    <w:rsid w:val="006E70B4"/>
    <w:rsid w:val="006E7677"/>
    <w:rsid w:val="006E78F6"/>
    <w:rsid w:val="006F0BAD"/>
    <w:rsid w:val="006F2740"/>
    <w:rsid w:val="006F5ABC"/>
    <w:rsid w:val="006F5DDC"/>
    <w:rsid w:val="006F7D66"/>
    <w:rsid w:val="00700BDB"/>
    <w:rsid w:val="007016D2"/>
    <w:rsid w:val="00702B64"/>
    <w:rsid w:val="00703C93"/>
    <w:rsid w:val="0070438D"/>
    <w:rsid w:val="00704F74"/>
    <w:rsid w:val="00706596"/>
    <w:rsid w:val="00707682"/>
    <w:rsid w:val="00707E52"/>
    <w:rsid w:val="0071074C"/>
    <w:rsid w:val="007121B1"/>
    <w:rsid w:val="00712AC3"/>
    <w:rsid w:val="00713D4C"/>
    <w:rsid w:val="007159CA"/>
    <w:rsid w:val="007163AA"/>
    <w:rsid w:val="00723650"/>
    <w:rsid w:val="00724B3E"/>
    <w:rsid w:val="0073002F"/>
    <w:rsid w:val="007300CB"/>
    <w:rsid w:val="00731A70"/>
    <w:rsid w:val="00731E74"/>
    <w:rsid w:val="00734F15"/>
    <w:rsid w:val="00736287"/>
    <w:rsid w:val="0073628A"/>
    <w:rsid w:val="00737198"/>
    <w:rsid w:val="00737214"/>
    <w:rsid w:val="00737320"/>
    <w:rsid w:val="00741083"/>
    <w:rsid w:val="00741750"/>
    <w:rsid w:val="0074201F"/>
    <w:rsid w:val="00743463"/>
    <w:rsid w:val="00743626"/>
    <w:rsid w:val="00744BC0"/>
    <w:rsid w:val="00745670"/>
    <w:rsid w:val="0074590C"/>
    <w:rsid w:val="00747424"/>
    <w:rsid w:val="0075193F"/>
    <w:rsid w:val="00752D20"/>
    <w:rsid w:val="00753747"/>
    <w:rsid w:val="00754F00"/>
    <w:rsid w:val="007550DA"/>
    <w:rsid w:val="00755748"/>
    <w:rsid w:val="007629E9"/>
    <w:rsid w:val="007629FE"/>
    <w:rsid w:val="00765211"/>
    <w:rsid w:val="00766754"/>
    <w:rsid w:val="00766F89"/>
    <w:rsid w:val="0076727C"/>
    <w:rsid w:val="0076771E"/>
    <w:rsid w:val="007678C8"/>
    <w:rsid w:val="007705B1"/>
    <w:rsid w:val="00771F47"/>
    <w:rsid w:val="007721F5"/>
    <w:rsid w:val="0077303C"/>
    <w:rsid w:val="00775721"/>
    <w:rsid w:val="00775E44"/>
    <w:rsid w:val="00775EF5"/>
    <w:rsid w:val="00776E56"/>
    <w:rsid w:val="00777B8C"/>
    <w:rsid w:val="00780094"/>
    <w:rsid w:val="00780336"/>
    <w:rsid w:val="00780909"/>
    <w:rsid w:val="00781C51"/>
    <w:rsid w:val="0078365D"/>
    <w:rsid w:val="00783D44"/>
    <w:rsid w:val="00784F2D"/>
    <w:rsid w:val="007858F5"/>
    <w:rsid w:val="00785CAA"/>
    <w:rsid w:val="0078698A"/>
    <w:rsid w:val="00786A32"/>
    <w:rsid w:val="0079150A"/>
    <w:rsid w:val="00791565"/>
    <w:rsid w:val="00791BD5"/>
    <w:rsid w:val="00792791"/>
    <w:rsid w:val="007930AE"/>
    <w:rsid w:val="0079311B"/>
    <w:rsid w:val="0079466F"/>
    <w:rsid w:val="00794B96"/>
    <w:rsid w:val="00795380"/>
    <w:rsid w:val="007A14FA"/>
    <w:rsid w:val="007A4752"/>
    <w:rsid w:val="007A4A55"/>
    <w:rsid w:val="007A5E95"/>
    <w:rsid w:val="007A6D4F"/>
    <w:rsid w:val="007A7245"/>
    <w:rsid w:val="007B14C5"/>
    <w:rsid w:val="007B171C"/>
    <w:rsid w:val="007B17E5"/>
    <w:rsid w:val="007B19C3"/>
    <w:rsid w:val="007B30E6"/>
    <w:rsid w:val="007B3EBE"/>
    <w:rsid w:val="007B5618"/>
    <w:rsid w:val="007C2F8D"/>
    <w:rsid w:val="007C42E7"/>
    <w:rsid w:val="007C5101"/>
    <w:rsid w:val="007C5406"/>
    <w:rsid w:val="007C63D7"/>
    <w:rsid w:val="007D030F"/>
    <w:rsid w:val="007D0CBA"/>
    <w:rsid w:val="007D19AA"/>
    <w:rsid w:val="007D43B4"/>
    <w:rsid w:val="007D48E4"/>
    <w:rsid w:val="007D4D2C"/>
    <w:rsid w:val="007D676C"/>
    <w:rsid w:val="007D6DD9"/>
    <w:rsid w:val="007D7423"/>
    <w:rsid w:val="007D759C"/>
    <w:rsid w:val="007E2998"/>
    <w:rsid w:val="007E45DC"/>
    <w:rsid w:val="007E667B"/>
    <w:rsid w:val="007E6D5F"/>
    <w:rsid w:val="007E7D23"/>
    <w:rsid w:val="007F040A"/>
    <w:rsid w:val="007F0528"/>
    <w:rsid w:val="007F20B9"/>
    <w:rsid w:val="007F29CC"/>
    <w:rsid w:val="007F3456"/>
    <w:rsid w:val="007F3DD2"/>
    <w:rsid w:val="007F6687"/>
    <w:rsid w:val="00800269"/>
    <w:rsid w:val="00801A87"/>
    <w:rsid w:val="008024DE"/>
    <w:rsid w:val="00802F62"/>
    <w:rsid w:val="00803999"/>
    <w:rsid w:val="0080406E"/>
    <w:rsid w:val="0080559B"/>
    <w:rsid w:val="008055C2"/>
    <w:rsid w:val="0081184A"/>
    <w:rsid w:val="00811BDC"/>
    <w:rsid w:val="00811E41"/>
    <w:rsid w:val="00812F3D"/>
    <w:rsid w:val="00813DB2"/>
    <w:rsid w:val="0081436A"/>
    <w:rsid w:val="00815841"/>
    <w:rsid w:val="00816F8E"/>
    <w:rsid w:val="00817E1B"/>
    <w:rsid w:val="00820092"/>
    <w:rsid w:val="008223F8"/>
    <w:rsid w:val="00822436"/>
    <w:rsid w:val="0082302B"/>
    <w:rsid w:val="0082329D"/>
    <w:rsid w:val="00823EC5"/>
    <w:rsid w:val="008245A0"/>
    <w:rsid w:val="008249C7"/>
    <w:rsid w:val="00826815"/>
    <w:rsid w:val="00827024"/>
    <w:rsid w:val="0083015E"/>
    <w:rsid w:val="008318E6"/>
    <w:rsid w:val="00833465"/>
    <w:rsid w:val="00835B16"/>
    <w:rsid w:val="00836346"/>
    <w:rsid w:val="008368B9"/>
    <w:rsid w:val="00836BE6"/>
    <w:rsid w:val="00836F27"/>
    <w:rsid w:val="00836F85"/>
    <w:rsid w:val="0084049A"/>
    <w:rsid w:val="0084055C"/>
    <w:rsid w:val="008414AE"/>
    <w:rsid w:val="00843D8B"/>
    <w:rsid w:val="008462B6"/>
    <w:rsid w:val="00846811"/>
    <w:rsid w:val="00847979"/>
    <w:rsid w:val="008500B1"/>
    <w:rsid w:val="00850494"/>
    <w:rsid w:val="0085073C"/>
    <w:rsid w:val="00852CEE"/>
    <w:rsid w:val="00854A8D"/>
    <w:rsid w:val="00855DAA"/>
    <w:rsid w:val="00857848"/>
    <w:rsid w:val="00861137"/>
    <w:rsid w:val="0086298F"/>
    <w:rsid w:val="00862A7C"/>
    <w:rsid w:val="008647BD"/>
    <w:rsid w:val="00866FE2"/>
    <w:rsid w:val="00867236"/>
    <w:rsid w:val="008709C7"/>
    <w:rsid w:val="008728B7"/>
    <w:rsid w:val="008738AB"/>
    <w:rsid w:val="00875810"/>
    <w:rsid w:val="00876389"/>
    <w:rsid w:val="00876B86"/>
    <w:rsid w:val="00877A51"/>
    <w:rsid w:val="00877E43"/>
    <w:rsid w:val="008832DC"/>
    <w:rsid w:val="00883A72"/>
    <w:rsid w:val="00886043"/>
    <w:rsid w:val="00890295"/>
    <w:rsid w:val="008904F3"/>
    <w:rsid w:val="00891727"/>
    <w:rsid w:val="00891777"/>
    <w:rsid w:val="00893B79"/>
    <w:rsid w:val="008956E4"/>
    <w:rsid w:val="00895C47"/>
    <w:rsid w:val="00897645"/>
    <w:rsid w:val="008A14E4"/>
    <w:rsid w:val="008A159E"/>
    <w:rsid w:val="008A54DE"/>
    <w:rsid w:val="008A6E0D"/>
    <w:rsid w:val="008A7337"/>
    <w:rsid w:val="008B0F21"/>
    <w:rsid w:val="008B13A9"/>
    <w:rsid w:val="008B180C"/>
    <w:rsid w:val="008B19A4"/>
    <w:rsid w:val="008B1C58"/>
    <w:rsid w:val="008B36BA"/>
    <w:rsid w:val="008B382A"/>
    <w:rsid w:val="008B47CE"/>
    <w:rsid w:val="008B5ACA"/>
    <w:rsid w:val="008C0D62"/>
    <w:rsid w:val="008C3337"/>
    <w:rsid w:val="008C4203"/>
    <w:rsid w:val="008C475E"/>
    <w:rsid w:val="008C5CB9"/>
    <w:rsid w:val="008C77CE"/>
    <w:rsid w:val="008D0158"/>
    <w:rsid w:val="008D1097"/>
    <w:rsid w:val="008D2C79"/>
    <w:rsid w:val="008D39A6"/>
    <w:rsid w:val="008D4A96"/>
    <w:rsid w:val="008D4DE4"/>
    <w:rsid w:val="008D5D49"/>
    <w:rsid w:val="008D5DE6"/>
    <w:rsid w:val="008D6AD6"/>
    <w:rsid w:val="008E0385"/>
    <w:rsid w:val="008E0CC5"/>
    <w:rsid w:val="008E1580"/>
    <w:rsid w:val="008E3146"/>
    <w:rsid w:val="008E31A0"/>
    <w:rsid w:val="008E40F4"/>
    <w:rsid w:val="008E5B38"/>
    <w:rsid w:val="008E720F"/>
    <w:rsid w:val="008F1636"/>
    <w:rsid w:val="008F18AE"/>
    <w:rsid w:val="008F2DA0"/>
    <w:rsid w:val="008F30E0"/>
    <w:rsid w:val="008F4271"/>
    <w:rsid w:val="008F4374"/>
    <w:rsid w:val="008F44EC"/>
    <w:rsid w:val="008F4D35"/>
    <w:rsid w:val="008F51D1"/>
    <w:rsid w:val="008F6304"/>
    <w:rsid w:val="00900B16"/>
    <w:rsid w:val="00900EEE"/>
    <w:rsid w:val="00902552"/>
    <w:rsid w:val="009039E7"/>
    <w:rsid w:val="00905470"/>
    <w:rsid w:val="009077E1"/>
    <w:rsid w:val="0091078F"/>
    <w:rsid w:val="00910B45"/>
    <w:rsid w:val="00912461"/>
    <w:rsid w:val="00913DE6"/>
    <w:rsid w:val="0091469F"/>
    <w:rsid w:val="0091491F"/>
    <w:rsid w:val="00915125"/>
    <w:rsid w:val="00916332"/>
    <w:rsid w:val="0091702B"/>
    <w:rsid w:val="009173C7"/>
    <w:rsid w:val="009174AF"/>
    <w:rsid w:val="00920F98"/>
    <w:rsid w:val="009219A3"/>
    <w:rsid w:val="00921C88"/>
    <w:rsid w:val="009224AF"/>
    <w:rsid w:val="00931178"/>
    <w:rsid w:val="00932086"/>
    <w:rsid w:val="0093215F"/>
    <w:rsid w:val="009329A4"/>
    <w:rsid w:val="00933983"/>
    <w:rsid w:val="00934124"/>
    <w:rsid w:val="00934242"/>
    <w:rsid w:val="00942705"/>
    <w:rsid w:val="00942EFD"/>
    <w:rsid w:val="009440F2"/>
    <w:rsid w:val="00947D11"/>
    <w:rsid w:val="00947EA3"/>
    <w:rsid w:val="0095021B"/>
    <w:rsid w:val="00950C00"/>
    <w:rsid w:val="009517C1"/>
    <w:rsid w:val="00953073"/>
    <w:rsid w:val="00953659"/>
    <w:rsid w:val="00956B8E"/>
    <w:rsid w:val="00956C71"/>
    <w:rsid w:val="00960AC2"/>
    <w:rsid w:val="00963C03"/>
    <w:rsid w:val="009642D2"/>
    <w:rsid w:val="00965639"/>
    <w:rsid w:val="00966050"/>
    <w:rsid w:val="009725C3"/>
    <w:rsid w:val="0097275A"/>
    <w:rsid w:val="00976406"/>
    <w:rsid w:val="0097663C"/>
    <w:rsid w:val="00976DAA"/>
    <w:rsid w:val="00977BDB"/>
    <w:rsid w:val="009804E3"/>
    <w:rsid w:val="0098141D"/>
    <w:rsid w:val="00982D3D"/>
    <w:rsid w:val="00982FEB"/>
    <w:rsid w:val="00984145"/>
    <w:rsid w:val="00984DB6"/>
    <w:rsid w:val="00990737"/>
    <w:rsid w:val="009955EE"/>
    <w:rsid w:val="00996FFE"/>
    <w:rsid w:val="0099795A"/>
    <w:rsid w:val="009A068E"/>
    <w:rsid w:val="009A0B79"/>
    <w:rsid w:val="009A2A8C"/>
    <w:rsid w:val="009A2EF2"/>
    <w:rsid w:val="009A3CAA"/>
    <w:rsid w:val="009A5770"/>
    <w:rsid w:val="009A76ED"/>
    <w:rsid w:val="009A7DF9"/>
    <w:rsid w:val="009B0899"/>
    <w:rsid w:val="009B08DC"/>
    <w:rsid w:val="009B0C2A"/>
    <w:rsid w:val="009B3E86"/>
    <w:rsid w:val="009B7586"/>
    <w:rsid w:val="009C08ED"/>
    <w:rsid w:val="009C11A5"/>
    <w:rsid w:val="009C14FC"/>
    <w:rsid w:val="009C18A4"/>
    <w:rsid w:val="009C63DA"/>
    <w:rsid w:val="009C7248"/>
    <w:rsid w:val="009C7B3F"/>
    <w:rsid w:val="009D0CF2"/>
    <w:rsid w:val="009D36BC"/>
    <w:rsid w:val="009D43BF"/>
    <w:rsid w:val="009D507E"/>
    <w:rsid w:val="009D68A5"/>
    <w:rsid w:val="009D68FC"/>
    <w:rsid w:val="009D7A64"/>
    <w:rsid w:val="009E0688"/>
    <w:rsid w:val="009E1E35"/>
    <w:rsid w:val="009E22ED"/>
    <w:rsid w:val="009E470F"/>
    <w:rsid w:val="009E5720"/>
    <w:rsid w:val="009E5A56"/>
    <w:rsid w:val="009E60A1"/>
    <w:rsid w:val="009F0675"/>
    <w:rsid w:val="009F0CB3"/>
    <w:rsid w:val="009F1FD3"/>
    <w:rsid w:val="009F457C"/>
    <w:rsid w:val="009F5E56"/>
    <w:rsid w:val="009F6059"/>
    <w:rsid w:val="009F61D3"/>
    <w:rsid w:val="009F7697"/>
    <w:rsid w:val="00A0061D"/>
    <w:rsid w:val="00A01897"/>
    <w:rsid w:val="00A07EA8"/>
    <w:rsid w:val="00A12078"/>
    <w:rsid w:val="00A12987"/>
    <w:rsid w:val="00A157E8"/>
    <w:rsid w:val="00A16ACD"/>
    <w:rsid w:val="00A17234"/>
    <w:rsid w:val="00A209CA"/>
    <w:rsid w:val="00A20E1B"/>
    <w:rsid w:val="00A231A8"/>
    <w:rsid w:val="00A2377E"/>
    <w:rsid w:val="00A238B1"/>
    <w:rsid w:val="00A23CA5"/>
    <w:rsid w:val="00A25559"/>
    <w:rsid w:val="00A2694B"/>
    <w:rsid w:val="00A27915"/>
    <w:rsid w:val="00A309CE"/>
    <w:rsid w:val="00A30E8B"/>
    <w:rsid w:val="00A315F2"/>
    <w:rsid w:val="00A31C24"/>
    <w:rsid w:val="00A34D52"/>
    <w:rsid w:val="00A353D6"/>
    <w:rsid w:val="00A3575E"/>
    <w:rsid w:val="00A36217"/>
    <w:rsid w:val="00A37AD4"/>
    <w:rsid w:val="00A37D69"/>
    <w:rsid w:val="00A43C4E"/>
    <w:rsid w:val="00A44260"/>
    <w:rsid w:val="00A4640D"/>
    <w:rsid w:val="00A5097A"/>
    <w:rsid w:val="00A5216B"/>
    <w:rsid w:val="00A52983"/>
    <w:rsid w:val="00A532B5"/>
    <w:rsid w:val="00A5342D"/>
    <w:rsid w:val="00A53789"/>
    <w:rsid w:val="00A53B40"/>
    <w:rsid w:val="00A54FB6"/>
    <w:rsid w:val="00A612A6"/>
    <w:rsid w:val="00A63F79"/>
    <w:rsid w:val="00A659F7"/>
    <w:rsid w:val="00A6684A"/>
    <w:rsid w:val="00A6693D"/>
    <w:rsid w:val="00A66CB8"/>
    <w:rsid w:val="00A70361"/>
    <w:rsid w:val="00A70D37"/>
    <w:rsid w:val="00A72D32"/>
    <w:rsid w:val="00A742B4"/>
    <w:rsid w:val="00A752B6"/>
    <w:rsid w:val="00A76794"/>
    <w:rsid w:val="00A77B96"/>
    <w:rsid w:val="00A81BFF"/>
    <w:rsid w:val="00A81D53"/>
    <w:rsid w:val="00A81ED8"/>
    <w:rsid w:val="00A827CB"/>
    <w:rsid w:val="00A82CD9"/>
    <w:rsid w:val="00A82E2B"/>
    <w:rsid w:val="00A83D51"/>
    <w:rsid w:val="00A843F2"/>
    <w:rsid w:val="00A857DD"/>
    <w:rsid w:val="00A86BCD"/>
    <w:rsid w:val="00A8705E"/>
    <w:rsid w:val="00A874E3"/>
    <w:rsid w:val="00A875DE"/>
    <w:rsid w:val="00A87C28"/>
    <w:rsid w:val="00A9150E"/>
    <w:rsid w:val="00A92D74"/>
    <w:rsid w:val="00A92EF1"/>
    <w:rsid w:val="00A97BF7"/>
    <w:rsid w:val="00A97D76"/>
    <w:rsid w:val="00AA09A9"/>
    <w:rsid w:val="00AA1C38"/>
    <w:rsid w:val="00AA1FA5"/>
    <w:rsid w:val="00AA315F"/>
    <w:rsid w:val="00AA41E0"/>
    <w:rsid w:val="00AA43FA"/>
    <w:rsid w:val="00AA44B2"/>
    <w:rsid w:val="00AA5127"/>
    <w:rsid w:val="00AB0CD4"/>
    <w:rsid w:val="00AB17BD"/>
    <w:rsid w:val="00AB2500"/>
    <w:rsid w:val="00AB3084"/>
    <w:rsid w:val="00AB401B"/>
    <w:rsid w:val="00AB4BC8"/>
    <w:rsid w:val="00AB5607"/>
    <w:rsid w:val="00AB5F9D"/>
    <w:rsid w:val="00AB6241"/>
    <w:rsid w:val="00AB6752"/>
    <w:rsid w:val="00AB746E"/>
    <w:rsid w:val="00AC0032"/>
    <w:rsid w:val="00AC3802"/>
    <w:rsid w:val="00AC4D9C"/>
    <w:rsid w:val="00AC5826"/>
    <w:rsid w:val="00AC6989"/>
    <w:rsid w:val="00AC7953"/>
    <w:rsid w:val="00AD029B"/>
    <w:rsid w:val="00AD07A9"/>
    <w:rsid w:val="00AD0AFF"/>
    <w:rsid w:val="00AD15BC"/>
    <w:rsid w:val="00AD27F5"/>
    <w:rsid w:val="00AD34BA"/>
    <w:rsid w:val="00AD56E3"/>
    <w:rsid w:val="00AD6AB3"/>
    <w:rsid w:val="00AD6BE9"/>
    <w:rsid w:val="00AD7BB9"/>
    <w:rsid w:val="00AE01AA"/>
    <w:rsid w:val="00AE0631"/>
    <w:rsid w:val="00AE122E"/>
    <w:rsid w:val="00AE1717"/>
    <w:rsid w:val="00AE47CE"/>
    <w:rsid w:val="00AE5D29"/>
    <w:rsid w:val="00AE5EEE"/>
    <w:rsid w:val="00AF2303"/>
    <w:rsid w:val="00AF24DF"/>
    <w:rsid w:val="00AF2F6B"/>
    <w:rsid w:val="00AF4D9B"/>
    <w:rsid w:val="00AF61C6"/>
    <w:rsid w:val="00AF7807"/>
    <w:rsid w:val="00B00969"/>
    <w:rsid w:val="00B00D21"/>
    <w:rsid w:val="00B02ACB"/>
    <w:rsid w:val="00B03BA4"/>
    <w:rsid w:val="00B04BFF"/>
    <w:rsid w:val="00B05F9D"/>
    <w:rsid w:val="00B061BF"/>
    <w:rsid w:val="00B10E07"/>
    <w:rsid w:val="00B1112C"/>
    <w:rsid w:val="00B112BF"/>
    <w:rsid w:val="00B12DBC"/>
    <w:rsid w:val="00B13788"/>
    <w:rsid w:val="00B14572"/>
    <w:rsid w:val="00B14CFF"/>
    <w:rsid w:val="00B14E0A"/>
    <w:rsid w:val="00B16070"/>
    <w:rsid w:val="00B207FC"/>
    <w:rsid w:val="00B20CBB"/>
    <w:rsid w:val="00B20CD8"/>
    <w:rsid w:val="00B214DA"/>
    <w:rsid w:val="00B21C9E"/>
    <w:rsid w:val="00B229A2"/>
    <w:rsid w:val="00B252C4"/>
    <w:rsid w:val="00B27D65"/>
    <w:rsid w:val="00B301B2"/>
    <w:rsid w:val="00B324EF"/>
    <w:rsid w:val="00B33096"/>
    <w:rsid w:val="00B337C5"/>
    <w:rsid w:val="00B35A22"/>
    <w:rsid w:val="00B35F55"/>
    <w:rsid w:val="00B36374"/>
    <w:rsid w:val="00B36D08"/>
    <w:rsid w:val="00B3778B"/>
    <w:rsid w:val="00B37C00"/>
    <w:rsid w:val="00B405F5"/>
    <w:rsid w:val="00B418B3"/>
    <w:rsid w:val="00B4195F"/>
    <w:rsid w:val="00B4382D"/>
    <w:rsid w:val="00B4550C"/>
    <w:rsid w:val="00B45C45"/>
    <w:rsid w:val="00B467D6"/>
    <w:rsid w:val="00B46C68"/>
    <w:rsid w:val="00B511A4"/>
    <w:rsid w:val="00B52F7C"/>
    <w:rsid w:val="00B55253"/>
    <w:rsid w:val="00B57405"/>
    <w:rsid w:val="00B61EFD"/>
    <w:rsid w:val="00B625EB"/>
    <w:rsid w:val="00B661F1"/>
    <w:rsid w:val="00B66319"/>
    <w:rsid w:val="00B71BE1"/>
    <w:rsid w:val="00B71D9B"/>
    <w:rsid w:val="00B72385"/>
    <w:rsid w:val="00B7388A"/>
    <w:rsid w:val="00B742AB"/>
    <w:rsid w:val="00B75B23"/>
    <w:rsid w:val="00B75F86"/>
    <w:rsid w:val="00B76A7B"/>
    <w:rsid w:val="00B7787D"/>
    <w:rsid w:val="00B77CBB"/>
    <w:rsid w:val="00B81B0D"/>
    <w:rsid w:val="00B8394F"/>
    <w:rsid w:val="00B845A0"/>
    <w:rsid w:val="00B86089"/>
    <w:rsid w:val="00B863C5"/>
    <w:rsid w:val="00B86697"/>
    <w:rsid w:val="00B91AA8"/>
    <w:rsid w:val="00B933C1"/>
    <w:rsid w:val="00B934DB"/>
    <w:rsid w:val="00B93B3C"/>
    <w:rsid w:val="00B9569A"/>
    <w:rsid w:val="00B96485"/>
    <w:rsid w:val="00B9745A"/>
    <w:rsid w:val="00BA0013"/>
    <w:rsid w:val="00BA04D2"/>
    <w:rsid w:val="00BA138F"/>
    <w:rsid w:val="00BA15BA"/>
    <w:rsid w:val="00BA268E"/>
    <w:rsid w:val="00BA3CC4"/>
    <w:rsid w:val="00BA5791"/>
    <w:rsid w:val="00BA5DD9"/>
    <w:rsid w:val="00BA5E75"/>
    <w:rsid w:val="00BA6296"/>
    <w:rsid w:val="00BA6F71"/>
    <w:rsid w:val="00BA7271"/>
    <w:rsid w:val="00BB0D53"/>
    <w:rsid w:val="00BB1085"/>
    <w:rsid w:val="00BB2266"/>
    <w:rsid w:val="00BB2F50"/>
    <w:rsid w:val="00BB4265"/>
    <w:rsid w:val="00BB4F40"/>
    <w:rsid w:val="00BB533E"/>
    <w:rsid w:val="00BB6F10"/>
    <w:rsid w:val="00BC0ADD"/>
    <w:rsid w:val="00BC1F04"/>
    <w:rsid w:val="00BC2AEB"/>
    <w:rsid w:val="00BC2D91"/>
    <w:rsid w:val="00BC381E"/>
    <w:rsid w:val="00BC559B"/>
    <w:rsid w:val="00BC5866"/>
    <w:rsid w:val="00BC5F52"/>
    <w:rsid w:val="00BC724C"/>
    <w:rsid w:val="00BD09CF"/>
    <w:rsid w:val="00BD668D"/>
    <w:rsid w:val="00BE24C9"/>
    <w:rsid w:val="00BE31F0"/>
    <w:rsid w:val="00BE5A1F"/>
    <w:rsid w:val="00BE6BD3"/>
    <w:rsid w:val="00BE7122"/>
    <w:rsid w:val="00BF0FA6"/>
    <w:rsid w:val="00BF22FA"/>
    <w:rsid w:val="00BF2F27"/>
    <w:rsid w:val="00BF686C"/>
    <w:rsid w:val="00C00F2D"/>
    <w:rsid w:val="00C01379"/>
    <w:rsid w:val="00C03235"/>
    <w:rsid w:val="00C038FD"/>
    <w:rsid w:val="00C03D43"/>
    <w:rsid w:val="00C044E2"/>
    <w:rsid w:val="00C069F0"/>
    <w:rsid w:val="00C1100C"/>
    <w:rsid w:val="00C1211B"/>
    <w:rsid w:val="00C13B8C"/>
    <w:rsid w:val="00C1627A"/>
    <w:rsid w:val="00C16597"/>
    <w:rsid w:val="00C179C5"/>
    <w:rsid w:val="00C21AE5"/>
    <w:rsid w:val="00C21D16"/>
    <w:rsid w:val="00C23217"/>
    <w:rsid w:val="00C24454"/>
    <w:rsid w:val="00C25C76"/>
    <w:rsid w:val="00C25D99"/>
    <w:rsid w:val="00C269AF"/>
    <w:rsid w:val="00C30079"/>
    <w:rsid w:val="00C31D19"/>
    <w:rsid w:val="00C3287E"/>
    <w:rsid w:val="00C35536"/>
    <w:rsid w:val="00C40318"/>
    <w:rsid w:val="00C41CC6"/>
    <w:rsid w:val="00C41E35"/>
    <w:rsid w:val="00C43226"/>
    <w:rsid w:val="00C44009"/>
    <w:rsid w:val="00C460E3"/>
    <w:rsid w:val="00C47100"/>
    <w:rsid w:val="00C47CDB"/>
    <w:rsid w:val="00C5107D"/>
    <w:rsid w:val="00C529E5"/>
    <w:rsid w:val="00C52D5D"/>
    <w:rsid w:val="00C53215"/>
    <w:rsid w:val="00C53601"/>
    <w:rsid w:val="00C5431D"/>
    <w:rsid w:val="00C543C2"/>
    <w:rsid w:val="00C55838"/>
    <w:rsid w:val="00C55860"/>
    <w:rsid w:val="00C56D89"/>
    <w:rsid w:val="00C60112"/>
    <w:rsid w:val="00C6238E"/>
    <w:rsid w:val="00C62DC2"/>
    <w:rsid w:val="00C6332D"/>
    <w:rsid w:val="00C64CCE"/>
    <w:rsid w:val="00C669FC"/>
    <w:rsid w:val="00C67DBB"/>
    <w:rsid w:val="00C703B6"/>
    <w:rsid w:val="00C7189A"/>
    <w:rsid w:val="00C736ED"/>
    <w:rsid w:val="00C73FD8"/>
    <w:rsid w:val="00C75AE2"/>
    <w:rsid w:val="00C768F0"/>
    <w:rsid w:val="00C7790F"/>
    <w:rsid w:val="00C80DB7"/>
    <w:rsid w:val="00C827F3"/>
    <w:rsid w:val="00C827FB"/>
    <w:rsid w:val="00C82C67"/>
    <w:rsid w:val="00C831AB"/>
    <w:rsid w:val="00C84F8A"/>
    <w:rsid w:val="00C868B2"/>
    <w:rsid w:val="00C87657"/>
    <w:rsid w:val="00C87B1E"/>
    <w:rsid w:val="00C90A81"/>
    <w:rsid w:val="00C92947"/>
    <w:rsid w:val="00C92B91"/>
    <w:rsid w:val="00C933E3"/>
    <w:rsid w:val="00C93ABE"/>
    <w:rsid w:val="00C94BB8"/>
    <w:rsid w:val="00C94C55"/>
    <w:rsid w:val="00C952C6"/>
    <w:rsid w:val="00C964AA"/>
    <w:rsid w:val="00C97C43"/>
    <w:rsid w:val="00CA0A92"/>
    <w:rsid w:val="00CA140F"/>
    <w:rsid w:val="00CA1EBA"/>
    <w:rsid w:val="00CA1ED5"/>
    <w:rsid w:val="00CA2418"/>
    <w:rsid w:val="00CA3293"/>
    <w:rsid w:val="00CA4B0F"/>
    <w:rsid w:val="00CA533C"/>
    <w:rsid w:val="00CA61CE"/>
    <w:rsid w:val="00CA6D25"/>
    <w:rsid w:val="00CB0D81"/>
    <w:rsid w:val="00CB0E73"/>
    <w:rsid w:val="00CB2574"/>
    <w:rsid w:val="00CB44AB"/>
    <w:rsid w:val="00CB504E"/>
    <w:rsid w:val="00CB5AA5"/>
    <w:rsid w:val="00CC1049"/>
    <w:rsid w:val="00CC2EFE"/>
    <w:rsid w:val="00CC4B14"/>
    <w:rsid w:val="00CC72E8"/>
    <w:rsid w:val="00CC7E42"/>
    <w:rsid w:val="00CD13A6"/>
    <w:rsid w:val="00CD3B77"/>
    <w:rsid w:val="00CD5A4B"/>
    <w:rsid w:val="00CE065D"/>
    <w:rsid w:val="00CE18C9"/>
    <w:rsid w:val="00CE2EF9"/>
    <w:rsid w:val="00CE4274"/>
    <w:rsid w:val="00CE4B91"/>
    <w:rsid w:val="00CE6999"/>
    <w:rsid w:val="00CE70F9"/>
    <w:rsid w:val="00CF1047"/>
    <w:rsid w:val="00CF16E3"/>
    <w:rsid w:val="00CF3896"/>
    <w:rsid w:val="00CF3AE3"/>
    <w:rsid w:val="00CF5283"/>
    <w:rsid w:val="00D02BF3"/>
    <w:rsid w:val="00D063F5"/>
    <w:rsid w:val="00D06892"/>
    <w:rsid w:val="00D06D73"/>
    <w:rsid w:val="00D10285"/>
    <w:rsid w:val="00D10FE0"/>
    <w:rsid w:val="00D1417C"/>
    <w:rsid w:val="00D146C5"/>
    <w:rsid w:val="00D14E59"/>
    <w:rsid w:val="00D16A3C"/>
    <w:rsid w:val="00D170E2"/>
    <w:rsid w:val="00D20440"/>
    <w:rsid w:val="00D2217E"/>
    <w:rsid w:val="00D23650"/>
    <w:rsid w:val="00D275C0"/>
    <w:rsid w:val="00D30DC5"/>
    <w:rsid w:val="00D3390B"/>
    <w:rsid w:val="00D3478F"/>
    <w:rsid w:val="00D34AEE"/>
    <w:rsid w:val="00D35546"/>
    <w:rsid w:val="00D35B27"/>
    <w:rsid w:val="00D3766A"/>
    <w:rsid w:val="00D37C5A"/>
    <w:rsid w:val="00D37E33"/>
    <w:rsid w:val="00D40650"/>
    <w:rsid w:val="00D40987"/>
    <w:rsid w:val="00D41BF9"/>
    <w:rsid w:val="00D41C90"/>
    <w:rsid w:val="00D41C9A"/>
    <w:rsid w:val="00D42E79"/>
    <w:rsid w:val="00D43607"/>
    <w:rsid w:val="00D43A3A"/>
    <w:rsid w:val="00D43A67"/>
    <w:rsid w:val="00D46971"/>
    <w:rsid w:val="00D46FA3"/>
    <w:rsid w:val="00D50D81"/>
    <w:rsid w:val="00D52EE3"/>
    <w:rsid w:val="00D534CB"/>
    <w:rsid w:val="00D536D9"/>
    <w:rsid w:val="00D53C64"/>
    <w:rsid w:val="00D541C9"/>
    <w:rsid w:val="00D55238"/>
    <w:rsid w:val="00D55560"/>
    <w:rsid w:val="00D55EFA"/>
    <w:rsid w:val="00D56409"/>
    <w:rsid w:val="00D57017"/>
    <w:rsid w:val="00D60855"/>
    <w:rsid w:val="00D61054"/>
    <w:rsid w:val="00D616F5"/>
    <w:rsid w:val="00D61E02"/>
    <w:rsid w:val="00D62ACE"/>
    <w:rsid w:val="00D64BAD"/>
    <w:rsid w:val="00D6718F"/>
    <w:rsid w:val="00D706B0"/>
    <w:rsid w:val="00D70FE8"/>
    <w:rsid w:val="00D71E04"/>
    <w:rsid w:val="00D736F1"/>
    <w:rsid w:val="00D739D8"/>
    <w:rsid w:val="00D776DC"/>
    <w:rsid w:val="00D77D81"/>
    <w:rsid w:val="00D81C42"/>
    <w:rsid w:val="00D8385D"/>
    <w:rsid w:val="00D85529"/>
    <w:rsid w:val="00D874D8"/>
    <w:rsid w:val="00D8750B"/>
    <w:rsid w:val="00D9008E"/>
    <w:rsid w:val="00D90CE8"/>
    <w:rsid w:val="00D91726"/>
    <w:rsid w:val="00D94F5D"/>
    <w:rsid w:val="00D9609F"/>
    <w:rsid w:val="00D97169"/>
    <w:rsid w:val="00D97379"/>
    <w:rsid w:val="00DA218D"/>
    <w:rsid w:val="00DA315A"/>
    <w:rsid w:val="00DA3792"/>
    <w:rsid w:val="00DA51B6"/>
    <w:rsid w:val="00DA539B"/>
    <w:rsid w:val="00DA654B"/>
    <w:rsid w:val="00DA6C4A"/>
    <w:rsid w:val="00DA6F37"/>
    <w:rsid w:val="00DB4229"/>
    <w:rsid w:val="00DB5871"/>
    <w:rsid w:val="00DB6BF2"/>
    <w:rsid w:val="00DB6D27"/>
    <w:rsid w:val="00DC0986"/>
    <w:rsid w:val="00DC0AF9"/>
    <w:rsid w:val="00DC2778"/>
    <w:rsid w:val="00DC2CE5"/>
    <w:rsid w:val="00DC2D42"/>
    <w:rsid w:val="00DC3E0B"/>
    <w:rsid w:val="00DC4540"/>
    <w:rsid w:val="00DC5AB9"/>
    <w:rsid w:val="00DC5F7A"/>
    <w:rsid w:val="00DC64D7"/>
    <w:rsid w:val="00DC6E9D"/>
    <w:rsid w:val="00DD06CC"/>
    <w:rsid w:val="00DD07F6"/>
    <w:rsid w:val="00DD1734"/>
    <w:rsid w:val="00DD186C"/>
    <w:rsid w:val="00DD1E00"/>
    <w:rsid w:val="00DD56E0"/>
    <w:rsid w:val="00DD7803"/>
    <w:rsid w:val="00DE041D"/>
    <w:rsid w:val="00DE2D22"/>
    <w:rsid w:val="00DE3128"/>
    <w:rsid w:val="00DE3389"/>
    <w:rsid w:val="00DE3DC6"/>
    <w:rsid w:val="00DE3EB5"/>
    <w:rsid w:val="00DE415F"/>
    <w:rsid w:val="00DE60DA"/>
    <w:rsid w:val="00DE7B8C"/>
    <w:rsid w:val="00DF049E"/>
    <w:rsid w:val="00DF0F6A"/>
    <w:rsid w:val="00DF0F89"/>
    <w:rsid w:val="00DF147B"/>
    <w:rsid w:val="00DF2EEB"/>
    <w:rsid w:val="00DF4325"/>
    <w:rsid w:val="00DF55F7"/>
    <w:rsid w:val="00DF5AAB"/>
    <w:rsid w:val="00E00EF7"/>
    <w:rsid w:val="00E01B94"/>
    <w:rsid w:val="00E04042"/>
    <w:rsid w:val="00E04730"/>
    <w:rsid w:val="00E065BC"/>
    <w:rsid w:val="00E0676C"/>
    <w:rsid w:val="00E0760F"/>
    <w:rsid w:val="00E10CEF"/>
    <w:rsid w:val="00E1473E"/>
    <w:rsid w:val="00E1589C"/>
    <w:rsid w:val="00E16481"/>
    <w:rsid w:val="00E1651C"/>
    <w:rsid w:val="00E16B90"/>
    <w:rsid w:val="00E22270"/>
    <w:rsid w:val="00E22DE8"/>
    <w:rsid w:val="00E25919"/>
    <w:rsid w:val="00E25AC5"/>
    <w:rsid w:val="00E26E9C"/>
    <w:rsid w:val="00E271FB"/>
    <w:rsid w:val="00E276F9"/>
    <w:rsid w:val="00E300BB"/>
    <w:rsid w:val="00E30108"/>
    <w:rsid w:val="00E30726"/>
    <w:rsid w:val="00E309BB"/>
    <w:rsid w:val="00E315AC"/>
    <w:rsid w:val="00E31A16"/>
    <w:rsid w:val="00E31A8E"/>
    <w:rsid w:val="00E331EC"/>
    <w:rsid w:val="00E34E6F"/>
    <w:rsid w:val="00E35171"/>
    <w:rsid w:val="00E35204"/>
    <w:rsid w:val="00E35572"/>
    <w:rsid w:val="00E4047D"/>
    <w:rsid w:val="00E44072"/>
    <w:rsid w:val="00E44A2B"/>
    <w:rsid w:val="00E47304"/>
    <w:rsid w:val="00E506BF"/>
    <w:rsid w:val="00E50A26"/>
    <w:rsid w:val="00E52F9D"/>
    <w:rsid w:val="00E53177"/>
    <w:rsid w:val="00E53BCD"/>
    <w:rsid w:val="00E54E76"/>
    <w:rsid w:val="00E55058"/>
    <w:rsid w:val="00E571AC"/>
    <w:rsid w:val="00E6077F"/>
    <w:rsid w:val="00E61A36"/>
    <w:rsid w:val="00E62721"/>
    <w:rsid w:val="00E62CC5"/>
    <w:rsid w:val="00E630A4"/>
    <w:rsid w:val="00E66028"/>
    <w:rsid w:val="00E7365F"/>
    <w:rsid w:val="00E74D38"/>
    <w:rsid w:val="00E757F2"/>
    <w:rsid w:val="00E75E07"/>
    <w:rsid w:val="00E7606E"/>
    <w:rsid w:val="00E76494"/>
    <w:rsid w:val="00E765B7"/>
    <w:rsid w:val="00E809E9"/>
    <w:rsid w:val="00E80DFA"/>
    <w:rsid w:val="00E81FB6"/>
    <w:rsid w:val="00E87068"/>
    <w:rsid w:val="00E878C7"/>
    <w:rsid w:val="00E87DA1"/>
    <w:rsid w:val="00E87F54"/>
    <w:rsid w:val="00E90182"/>
    <w:rsid w:val="00E92800"/>
    <w:rsid w:val="00E93AE6"/>
    <w:rsid w:val="00E94CB7"/>
    <w:rsid w:val="00E9538D"/>
    <w:rsid w:val="00E956D7"/>
    <w:rsid w:val="00E96E43"/>
    <w:rsid w:val="00E977CF"/>
    <w:rsid w:val="00EA1945"/>
    <w:rsid w:val="00EA2BD6"/>
    <w:rsid w:val="00EA3556"/>
    <w:rsid w:val="00EA39CA"/>
    <w:rsid w:val="00EA5471"/>
    <w:rsid w:val="00EB0F3A"/>
    <w:rsid w:val="00EB1D53"/>
    <w:rsid w:val="00EB1EF8"/>
    <w:rsid w:val="00EB25AA"/>
    <w:rsid w:val="00EB4CFB"/>
    <w:rsid w:val="00EB6875"/>
    <w:rsid w:val="00EB6CB2"/>
    <w:rsid w:val="00EB7184"/>
    <w:rsid w:val="00EB7333"/>
    <w:rsid w:val="00EB75C3"/>
    <w:rsid w:val="00EB7835"/>
    <w:rsid w:val="00EB78B5"/>
    <w:rsid w:val="00EC2FE2"/>
    <w:rsid w:val="00EC33FC"/>
    <w:rsid w:val="00EC44A1"/>
    <w:rsid w:val="00EC475A"/>
    <w:rsid w:val="00EC497A"/>
    <w:rsid w:val="00EC4C42"/>
    <w:rsid w:val="00EC6A72"/>
    <w:rsid w:val="00EC6EB3"/>
    <w:rsid w:val="00ED038C"/>
    <w:rsid w:val="00ED1B7C"/>
    <w:rsid w:val="00ED32FC"/>
    <w:rsid w:val="00ED550F"/>
    <w:rsid w:val="00EE0E34"/>
    <w:rsid w:val="00EE1196"/>
    <w:rsid w:val="00EE4AF7"/>
    <w:rsid w:val="00EE7339"/>
    <w:rsid w:val="00EE7839"/>
    <w:rsid w:val="00EF1A8A"/>
    <w:rsid w:val="00EF39E5"/>
    <w:rsid w:val="00EF4AB9"/>
    <w:rsid w:val="00EF5FDD"/>
    <w:rsid w:val="00EF6093"/>
    <w:rsid w:val="00EF74B5"/>
    <w:rsid w:val="00F00BF7"/>
    <w:rsid w:val="00F01CCF"/>
    <w:rsid w:val="00F02292"/>
    <w:rsid w:val="00F02DE4"/>
    <w:rsid w:val="00F03F18"/>
    <w:rsid w:val="00F045FD"/>
    <w:rsid w:val="00F05101"/>
    <w:rsid w:val="00F05A71"/>
    <w:rsid w:val="00F062B7"/>
    <w:rsid w:val="00F06D76"/>
    <w:rsid w:val="00F10F81"/>
    <w:rsid w:val="00F12EC9"/>
    <w:rsid w:val="00F133DF"/>
    <w:rsid w:val="00F13A9F"/>
    <w:rsid w:val="00F14F29"/>
    <w:rsid w:val="00F15725"/>
    <w:rsid w:val="00F15A7A"/>
    <w:rsid w:val="00F165EE"/>
    <w:rsid w:val="00F16B24"/>
    <w:rsid w:val="00F16D60"/>
    <w:rsid w:val="00F20A49"/>
    <w:rsid w:val="00F20C09"/>
    <w:rsid w:val="00F20D58"/>
    <w:rsid w:val="00F22A6A"/>
    <w:rsid w:val="00F22D4A"/>
    <w:rsid w:val="00F22D84"/>
    <w:rsid w:val="00F24170"/>
    <w:rsid w:val="00F2747D"/>
    <w:rsid w:val="00F27FD6"/>
    <w:rsid w:val="00F307A9"/>
    <w:rsid w:val="00F321F0"/>
    <w:rsid w:val="00F32910"/>
    <w:rsid w:val="00F336B9"/>
    <w:rsid w:val="00F33F75"/>
    <w:rsid w:val="00F35602"/>
    <w:rsid w:val="00F364A1"/>
    <w:rsid w:val="00F3672F"/>
    <w:rsid w:val="00F4062D"/>
    <w:rsid w:val="00F452C2"/>
    <w:rsid w:val="00F4584F"/>
    <w:rsid w:val="00F50097"/>
    <w:rsid w:val="00F51D26"/>
    <w:rsid w:val="00F53AE6"/>
    <w:rsid w:val="00F54557"/>
    <w:rsid w:val="00F5467C"/>
    <w:rsid w:val="00F562DD"/>
    <w:rsid w:val="00F57981"/>
    <w:rsid w:val="00F57D24"/>
    <w:rsid w:val="00F61256"/>
    <w:rsid w:val="00F64575"/>
    <w:rsid w:val="00F65027"/>
    <w:rsid w:val="00F654DD"/>
    <w:rsid w:val="00F65A50"/>
    <w:rsid w:val="00F66717"/>
    <w:rsid w:val="00F66879"/>
    <w:rsid w:val="00F668E8"/>
    <w:rsid w:val="00F70D86"/>
    <w:rsid w:val="00F717CD"/>
    <w:rsid w:val="00F72B6A"/>
    <w:rsid w:val="00F73E2B"/>
    <w:rsid w:val="00F742E2"/>
    <w:rsid w:val="00F75C23"/>
    <w:rsid w:val="00F75F1A"/>
    <w:rsid w:val="00F76FB3"/>
    <w:rsid w:val="00F8102A"/>
    <w:rsid w:val="00F82499"/>
    <w:rsid w:val="00F84175"/>
    <w:rsid w:val="00F856F5"/>
    <w:rsid w:val="00F907BD"/>
    <w:rsid w:val="00F9150D"/>
    <w:rsid w:val="00F91DB2"/>
    <w:rsid w:val="00F9280A"/>
    <w:rsid w:val="00F9410C"/>
    <w:rsid w:val="00F957BF"/>
    <w:rsid w:val="00F96933"/>
    <w:rsid w:val="00F96D1F"/>
    <w:rsid w:val="00FA126E"/>
    <w:rsid w:val="00FA3781"/>
    <w:rsid w:val="00FA3BBF"/>
    <w:rsid w:val="00FA3EA4"/>
    <w:rsid w:val="00FA5140"/>
    <w:rsid w:val="00FA6775"/>
    <w:rsid w:val="00FA7E41"/>
    <w:rsid w:val="00FB0310"/>
    <w:rsid w:val="00FB1410"/>
    <w:rsid w:val="00FB2130"/>
    <w:rsid w:val="00FB21B3"/>
    <w:rsid w:val="00FB2979"/>
    <w:rsid w:val="00FB2DA4"/>
    <w:rsid w:val="00FB4DA1"/>
    <w:rsid w:val="00FB4FDC"/>
    <w:rsid w:val="00FB5EA1"/>
    <w:rsid w:val="00FB6F35"/>
    <w:rsid w:val="00FC0497"/>
    <w:rsid w:val="00FC0631"/>
    <w:rsid w:val="00FC0A1D"/>
    <w:rsid w:val="00FC36ED"/>
    <w:rsid w:val="00FC3F19"/>
    <w:rsid w:val="00FC7465"/>
    <w:rsid w:val="00FC74E0"/>
    <w:rsid w:val="00FD0CC2"/>
    <w:rsid w:val="00FD146F"/>
    <w:rsid w:val="00FD1B8D"/>
    <w:rsid w:val="00FD3453"/>
    <w:rsid w:val="00FD4558"/>
    <w:rsid w:val="00FD4AAE"/>
    <w:rsid w:val="00FD5729"/>
    <w:rsid w:val="00FD61C5"/>
    <w:rsid w:val="00FD67A2"/>
    <w:rsid w:val="00FD723A"/>
    <w:rsid w:val="00FD7AEE"/>
    <w:rsid w:val="00FE152E"/>
    <w:rsid w:val="00FE1BE2"/>
    <w:rsid w:val="00FE4750"/>
    <w:rsid w:val="00FE484E"/>
    <w:rsid w:val="00FE49BB"/>
    <w:rsid w:val="00FE5364"/>
    <w:rsid w:val="00FE7E46"/>
    <w:rsid w:val="00FF1C84"/>
    <w:rsid w:val="00FF39E2"/>
    <w:rsid w:val="00FF3BB1"/>
    <w:rsid w:val="00FF5E6E"/>
    <w:rsid w:val="00FF6A0D"/>
    <w:rsid w:val="00FF7388"/>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E06968-A62A-4C34-9F8C-4437C291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51"/>
    <w:rPr>
      <w:rFonts w:ascii="Times New Roman" w:hAnsi="Times New Roman" w:cs="Times New Roman"/>
      <w:sz w:val="24"/>
      <w:szCs w:val="24"/>
      <w:lang w:val="ru-RU" w:eastAsia="ru-RU"/>
    </w:rPr>
  </w:style>
  <w:style w:type="paragraph" w:styleId="1">
    <w:name w:val="heading 1"/>
    <w:basedOn w:val="a"/>
    <w:next w:val="a"/>
    <w:link w:val="10"/>
    <w:qFormat/>
    <w:rsid w:val="00B4382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4382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B4382D"/>
    <w:pPr>
      <w:keepNext/>
      <w:spacing w:before="240" w:after="60" w:line="276" w:lineRule="auto"/>
      <w:outlineLvl w:val="2"/>
    </w:pPr>
    <w:rPr>
      <w:rFonts w:ascii="Cambria" w:hAnsi="Cambria"/>
      <w:b/>
      <w:bCs/>
      <w:sz w:val="26"/>
      <w:szCs w:val="26"/>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4382D"/>
    <w:rPr>
      <w:rFonts w:ascii="Cambria" w:hAnsi="Cambria" w:cs="Times New Roman"/>
      <w:b/>
      <w:bCs/>
      <w:kern w:val="32"/>
      <w:sz w:val="32"/>
      <w:szCs w:val="32"/>
      <w:lang w:val="ru-RU" w:eastAsia="x-none"/>
    </w:rPr>
  </w:style>
  <w:style w:type="character" w:customStyle="1" w:styleId="20">
    <w:name w:val="Заголовок 2 Знак"/>
    <w:link w:val="2"/>
    <w:semiHidden/>
    <w:locked/>
    <w:rsid w:val="00B4382D"/>
    <w:rPr>
      <w:rFonts w:ascii="Cambria" w:hAnsi="Cambria" w:cs="Times New Roman"/>
      <w:b/>
      <w:bCs/>
      <w:i/>
      <w:iCs/>
      <w:sz w:val="28"/>
      <w:szCs w:val="28"/>
      <w:lang w:val="ru-RU" w:eastAsia="x-none"/>
    </w:rPr>
  </w:style>
  <w:style w:type="character" w:customStyle="1" w:styleId="30">
    <w:name w:val="Заголовок 3 Знак"/>
    <w:link w:val="3"/>
    <w:locked/>
    <w:rsid w:val="00B4382D"/>
    <w:rPr>
      <w:rFonts w:ascii="Cambria" w:hAnsi="Cambria" w:cs="Times New Roman"/>
      <w:b/>
      <w:bCs/>
      <w:sz w:val="26"/>
      <w:szCs w:val="26"/>
    </w:rPr>
  </w:style>
  <w:style w:type="paragraph" w:customStyle="1" w:styleId="a3">
    <w:name w:val="Назва документа"/>
    <w:basedOn w:val="a"/>
    <w:next w:val="a"/>
    <w:rsid w:val="00877A51"/>
    <w:pPr>
      <w:keepNext/>
      <w:keepLines/>
      <w:spacing w:before="240" w:after="240"/>
      <w:jc w:val="center"/>
    </w:pPr>
    <w:rPr>
      <w:rFonts w:ascii="Antiqua" w:hAnsi="Antiqua"/>
      <w:b/>
      <w:sz w:val="26"/>
      <w:szCs w:val="20"/>
      <w:lang w:val="uk-UA"/>
    </w:rPr>
  </w:style>
  <w:style w:type="paragraph" w:styleId="a4">
    <w:name w:val="Balloon Text"/>
    <w:basedOn w:val="a"/>
    <w:link w:val="a5"/>
    <w:semiHidden/>
    <w:rsid w:val="00877A51"/>
    <w:rPr>
      <w:rFonts w:ascii="Tahoma" w:hAnsi="Tahoma" w:cs="Tahoma"/>
      <w:sz w:val="16"/>
      <w:szCs w:val="16"/>
    </w:rPr>
  </w:style>
  <w:style w:type="character" w:customStyle="1" w:styleId="a5">
    <w:name w:val="Текст выноски Знак"/>
    <w:link w:val="a4"/>
    <w:semiHidden/>
    <w:locked/>
    <w:rsid w:val="00877A51"/>
    <w:rPr>
      <w:rFonts w:ascii="Tahoma" w:hAnsi="Tahoma" w:cs="Tahoma"/>
      <w:sz w:val="16"/>
      <w:szCs w:val="16"/>
      <w:lang w:val="ru-RU" w:eastAsia="ru-RU"/>
    </w:rPr>
  </w:style>
  <w:style w:type="paragraph" w:customStyle="1" w:styleId="a6">
    <w:name w:val="Нормальний текст"/>
    <w:basedOn w:val="a"/>
    <w:rsid w:val="00FF6A0D"/>
    <w:pPr>
      <w:spacing w:before="120"/>
      <w:ind w:firstLine="567"/>
    </w:pPr>
    <w:rPr>
      <w:rFonts w:ascii="Antiqua" w:hAnsi="Antiqua"/>
      <w:sz w:val="26"/>
      <w:szCs w:val="20"/>
      <w:lang w:val="uk-UA"/>
    </w:rPr>
  </w:style>
  <w:style w:type="paragraph" w:customStyle="1" w:styleId="a7">
    <w:name w:val="Заглавие для чек листа"/>
    <w:link w:val="Char"/>
    <w:autoRedefine/>
    <w:rsid w:val="009E1E35"/>
    <w:pPr>
      <w:autoSpaceDE w:val="0"/>
      <w:autoSpaceDN w:val="0"/>
      <w:adjustRightInd w:val="0"/>
      <w:jc w:val="both"/>
    </w:pPr>
    <w:rPr>
      <w:rFonts w:ascii="Times New Roman" w:hAnsi="Times New Roman" w:cs="Times New Roman"/>
      <w:b/>
      <w:bCs/>
      <w:sz w:val="28"/>
      <w:szCs w:val="28"/>
      <w:lang w:val="ru-RU"/>
    </w:rPr>
  </w:style>
  <w:style w:type="character" w:customStyle="1" w:styleId="Char">
    <w:name w:val="Заглавие для чек листа Char"/>
    <w:link w:val="a7"/>
    <w:locked/>
    <w:rsid w:val="009E1E35"/>
    <w:rPr>
      <w:b/>
      <w:sz w:val="28"/>
      <w:lang w:val="ru-RU" w:eastAsia="en-US"/>
    </w:rPr>
  </w:style>
  <w:style w:type="paragraph" w:customStyle="1" w:styleId="a8">
    <w:name w:val="Шапка документу"/>
    <w:basedOn w:val="a"/>
    <w:rsid w:val="00B4382D"/>
    <w:pPr>
      <w:keepNext/>
      <w:keepLines/>
      <w:spacing w:after="240"/>
      <w:ind w:left="4536"/>
      <w:jc w:val="center"/>
    </w:pPr>
    <w:rPr>
      <w:rFonts w:ascii="Antiqua" w:hAnsi="Antiqua"/>
      <w:sz w:val="26"/>
      <w:szCs w:val="20"/>
      <w:lang w:val="uk-UA"/>
    </w:rPr>
  </w:style>
  <w:style w:type="paragraph" w:customStyle="1" w:styleId="11">
    <w:name w:val="Абзац списка1"/>
    <w:basedOn w:val="a"/>
    <w:rsid w:val="00B4382D"/>
    <w:pPr>
      <w:spacing w:after="200" w:line="276" w:lineRule="auto"/>
      <w:ind w:left="720"/>
      <w:contextualSpacing/>
    </w:pPr>
    <w:rPr>
      <w:rFonts w:ascii="Calibri" w:hAnsi="Calibri"/>
      <w:sz w:val="22"/>
      <w:szCs w:val="22"/>
      <w:lang w:eastAsia="en-US"/>
    </w:rPr>
  </w:style>
  <w:style w:type="paragraph" w:styleId="a9">
    <w:name w:val="header"/>
    <w:basedOn w:val="a"/>
    <w:link w:val="aa"/>
    <w:rsid w:val="00B4382D"/>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link w:val="a9"/>
    <w:locked/>
    <w:rsid w:val="00B4382D"/>
    <w:rPr>
      <w:rFonts w:ascii="Calibri" w:hAnsi="Calibri" w:cs="Times New Roman"/>
      <w:lang w:val="ru-RU" w:eastAsia="x-none"/>
    </w:rPr>
  </w:style>
  <w:style w:type="character" w:styleId="ab">
    <w:name w:val="page number"/>
    <w:rsid w:val="00B4382D"/>
    <w:rPr>
      <w:rFonts w:cs="Times New Roman"/>
    </w:rPr>
  </w:style>
  <w:style w:type="paragraph" w:styleId="ac">
    <w:name w:val="footer"/>
    <w:basedOn w:val="a"/>
    <w:link w:val="ad"/>
    <w:rsid w:val="00B4382D"/>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link w:val="ac"/>
    <w:locked/>
    <w:rsid w:val="00B4382D"/>
    <w:rPr>
      <w:rFonts w:ascii="Calibri" w:hAnsi="Calibri" w:cs="Times New Roman"/>
      <w:lang w:val="ru-RU" w:eastAsia="x-none"/>
    </w:rPr>
  </w:style>
  <w:style w:type="table" w:styleId="ae">
    <w:name w:val="Table Grid"/>
    <w:basedOn w:val="a1"/>
    <w:rsid w:val="00B4382D"/>
    <w:rPr>
      <w:rFonts w:ascii="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4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B4382D"/>
    <w:rPr>
      <w:rFonts w:ascii="Courier New" w:hAnsi="Courier New" w:cs="Times New Roman"/>
      <w:sz w:val="20"/>
      <w:szCs w:val="20"/>
      <w:lang w:val="x-none" w:eastAsia="ru-RU"/>
    </w:rPr>
  </w:style>
  <w:style w:type="paragraph" w:customStyle="1" w:styleId="NoSpacing">
    <w:name w:val="No Spacing"/>
    <w:rsid w:val="00B4382D"/>
    <w:rPr>
      <w:rFonts w:cs="Times New Roman"/>
      <w:sz w:val="22"/>
      <w:szCs w:val="22"/>
      <w:lang w:val="ru-RU"/>
    </w:rPr>
  </w:style>
  <w:style w:type="paragraph" w:customStyle="1" w:styleId="Checklist1">
    <w:name w:val="Check list 1"/>
    <w:autoRedefine/>
    <w:rsid w:val="00B4382D"/>
    <w:pPr>
      <w:jc w:val="center"/>
    </w:pPr>
    <w:rPr>
      <w:rFonts w:ascii="Times New Roman" w:hAnsi="Times New Roman" w:cs="Times New Roman"/>
      <w:b/>
      <w:bCs/>
      <w:sz w:val="24"/>
      <w:szCs w:val="24"/>
      <w:lang w:val="uk-UA"/>
    </w:rPr>
  </w:style>
  <w:style w:type="paragraph" w:customStyle="1" w:styleId="Checklist2">
    <w:name w:val="Check list 2"/>
    <w:link w:val="Checklist2Char"/>
    <w:autoRedefine/>
    <w:rsid w:val="00B4382D"/>
    <w:pPr>
      <w:jc w:val="center"/>
    </w:pPr>
    <w:rPr>
      <w:rFonts w:cs="Times New Roman"/>
      <w:b/>
      <w:sz w:val="22"/>
      <w:szCs w:val="22"/>
    </w:rPr>
  </w:style>
  <w:style w:type="character" w:customStyle="1" w:styleId="Checklist2Char">
    <w:name w:val="Check list 2 Char"/>
    <w:link w:val="Checklist2"/>
    <w:locked/>
    <w:rsid w:val="00B4382D"/>
    <w:rPr>
      <w:rFonts w:eastAsia="Times New Roman"/>
      <w:b/>
      <w:sz w:val="22"/>
    </w:rPr>
  </w:style>
  <w:style w:type="paragraph" w:customStyle="1" w:styleId="12">
    <w:name w:val="Без интервала1"/>
    <w:rsid w:val="00B4382D"/>
    <w:rPr>
      <w:rFonts w:cs="Times New Roman"/>
      <w:sz w:val="22"/>
      <w:szCs w:val="22"/>
      <w:lang w:val="ru-RU"/>
    </w:rPr>
  </w:style>
  <w:style w:type="paragraph" w:customStyle="1" w:styleId="13">
    <w:name w:val="Текст1"/>
    <w:basedOn w:val="a"/>
    <w:rsid w:val="00B4382D"/>
    <w:pPr>
      <w:suppressAutoHyphens/>
    </w:pPr>
    <w:rPr>
      <w:rFonts w:ascii="Courier New" w:hAnsi="Courier New"/>
      <w:sz w:val="20"/>
      <w:szCs w:val="20"/>
      <w:lang w:eastAsia="ar-SA"/>
    </w:rPr>
  </w:style>
  <w:style w:type="paragraph" w:styleId="af">
    <w:name w:val="Normal (Web)"/>
    <w:basedOn w:val="a"/>
    <w:link w:val="af0"/>
    <w:rsid w:val="00B4382D"/>
    <w:pPr>
      <w:spacing w:before="100" w:beforeAutospacing="1" w:after="100" w:afterAutospacing="1"/>
    </w:pPr>
  </w:style>
  <w:style w:type="character" w:styleId="af1">
    <w:name w:val="Hyperlink"/>
    <w:rsid w:val="00B4382D"/>
    <w:rPr>
      <w:rFonts w:cs="Times New Roman"/>
      <w:color w:val="0000FF"/>
      <w:u w:val="single"/>
    </w:rPr>
  </w:style>
  <w:style w:type="character" w:customStyle="1" w:styleId="rvts23">
    <w:name w:val="rvts23"/>
    <w:rsid w:val="00B4382D"/>
  </w:style>
  <w:style w:type="character" w:customStyle="1" w:styleId="rvts9">
    <w:name w:val="rvts9"/>
    <w:rsid w:val="00B4382D"/>
  </w:style>
  <w:style w:type="paragraph" w:customStyle="1" w:styleId="a00">
    <w:name w:val="a0"/>
    <w:basedOn w:val="a"/>
    <w:rsid w:val="00B4382D"/>
    <w:pPr>
      <w:spacing w:before="100" w:beforeAutospacing="1" w:after="100" w:afterAutospacing="1"/>
    </w:pPr>
    <w:rPr>
      <w:rFonts w:ascii="Arial Unicode MS" w:cs="Arial Unicode MS"/>
    </w:rPr>
  </w:style>
  <w:style w:type="paragraph" w:customStyle="1" w:styleId="21">
    <w:name w:val="Абзац списка2"/>
    <w:basedOn w:val="a"/>
    <w:rsid w:val="00B405F5"/>
    <w:pPr>
      <w:spacing w:after="200" w:line="276" w:lineRule="auto"/>
      <w:ind w:left="720"/>
      <w:contextualSpacing/>
    </w:pPr>
    <w:rPr>
      <w:rFonts w:ascii="Calibri" w:hAnsi="Calibri"/>
      <w:sz w:val="22"/>
      <w:szCs w:val="22"/>
      <w:lang w:eastAsia="en-US"/>
    </w:rPr>
  </w:style>
  <w:style w:type="character" w:styleId="af2">
    <w:name w:val="Emphasis"/>
    <w:qFormat/>
    <w:rsid w:val="00B405F5"/>
    <w:rPr>
      <w:rFonts w:cs="Times New Roman"/>
      <w:i/>
    </w:rPr>
  </w:style>
  <w:style w:type="character" w:customStyle="1" w:styleId="rvts0">
    <w:name w:val="rvts0"/>
    <w:rsid w:val="00B405F5"/>
  </w:style>
  <w:style w:type="paragraph" w:customStyle="1" w:styleId="rvps14">
    <w:name w:val="rvps14"/>
    <w:basedOn w:val="a"/>
    <w:rsid w:val="00B405F5"/>
    <w:pPr>
      <w:spacing w:before="100" w:beforeAutospacing="1" w:after="100" w:afterAutospacing="1"/>
    </w:pPr>
    <w:rPr>
      <w:lang w:val="uk-UA" w:eastAsia="uk-UA"/>
    </w:rPr>
  </w:style>
  <w:style w:type="table" w:customStyle="1" w:styleId="14">
    <w:name w:val="Сетка таблицы1"/>
    <w:rsid w:val="00B845A0"/>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030447"/>
    <w:pPr>
      <w:spacing w:before="100" w:beforeAutospacing="1" w:after="100" w:afterAutospacing="1"/>
    </w:pPr>
  </w:style>
  <w:style w:type="paragraph" w:customStyle="1" w:styleId="15">
    <w:name w:val="Знак Знак Знак1 Знак Знак Знак Знак"/>
    <w:basedOn w:val="a"/>
    <w:rsid w:val="001638E4"/>
    <w:rPr>
      <w:rFonts w:ascii="Verdana" w:hAnsi="Verdana" w:cs="Verdana"/>
      <w:sz w:val="20"/>
      <w:szCs w:val="20"/>
      <w:lang w:val="en-US" w:eastAsia="en-US"/>
    </w:rPr>
  </w:style>
  <w:style w:type="character" w:customStyle="1" w:styleId="HTMLPreformattedChar">
    <w:name w:val="HTML Preformatted Char"/>
    <w:locked/>
    <w:rsid w:val="0028481F"/>
    <w:rPr>
      <w:rFonts w:ascii="Courier New" w:hAnsi="Courier New" w:cs="Times New Roman"/>
      <w:sz w:val="20"/>
      <w:lang w:val="x-none" w:eastAsia="ru-RU"/>
    </w:rPr>
  </w:style>
  <w:style w:type="paragraph" w:customStyle="1" w:styleId="22">
    <w:name w:val="Без интервала2"/>
    <w:rsid w:val="00282C88"/>
    <w:rPr>
      <w:rFonts w:cs="Times New Roman"/>
      <w:sz w:val="22"/>
      <w:szCs w:val="22"/>
      <w:lang w:val="ru-RU"/>
    </w:rPr>
  </w:style>
  <w:style w:type="character" w:customStyle="1" w:styleId="af0">
    <w:name w:val="Обычный (веб) Знак"/>
    <w:link w:val="af"/>
    <w:locked/>
    <w:rsid w:val="00FD5729"/>
    <w:rPr>
      <w:sz w:val="24"/>
      <w:lang w:val="ru-RU" w:eastAsia="ru-RU"/>
    </w:rPr>
  </w:style>
  <w:style w:type="character" w:customStyle="1" w:styleId="rvts37">
    <w:name w:val="rvts37"/>
    <w:rsid w:val="00FD5729"/>
    <w:rPr>
      <w:rFonts w:cs="Times New Roman"/>
    </w:rPr>
  </w:style>
  <w:style w:type="paragraph" w:customStyle="1" w:styleId="rvps2">
    <w:name w:val="rvps2"/>
    <w:basedOn w:val="a"/>
    <w:rsid w:val="00B75B23"/>
    <w:pPr>
      <w:spacing w:before="100" w:beforeAutospacing="1" w:after="100" w:afterAutospacing="1"/>
    </w:pPr>
    <w:rPr>
      <w:lang w:val="uk-UA" w:eastAsia="uk-UA"/>
    </w:rPr>
  </w:style>
  <w:style w:type="character" w:customStyle="1" w:styleId="rvts46">
    <w:name w:val="rvts46"/>
    <w:basedOn w:val="a0"/>
    <w:rsid w:val="00B75B23"/>
  </w:style>
  <w:style w:type="character" w:customStyle="1" w:styleId="rvts11">
    <w:name w:val="rvts11"/>
    <w:basedOn w:val="a0"/>
    <w:rsid w:val="0078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82739009">
      <w:bodyDiv w:val="1"/>
      <w:marLeft w:val="0"/>
      <w:marRight w:val="0"/>
      <w:marTop w:val="0"/>
      <w:marBottom w:val="0"/>
      <w:divBdr>
        <w:top w:val="none" w:sz="0" w:space="0" w:color="auto"/>
        <w:left w:val="none" w:sz="0" w:space="0" w:color="auto"/>
        <w:bottom w:val="none" w:sz="0" w:space="0" w:color="auto"/>
        <w:right w:val="none" w:sz="0" w:space="0" w:color="auto"/>
      </w:divBdr>
    </w:div>
    <w:div w:id="318848115">
      <w:bodyDiv w:val="1"/>
      <w:marLeft w:val="0"/>
      <w:marRight w:val="0"/>
      <w:marTop w:val="0"/>
      <w:marBottom w:val="0"/>
      <w:divBdr>
        <w:top w:val="none" w:sz="0" w:space="0" w:color="auto"/>
        <w:left w:val="none" w:sz="0" w:space="0" w:color="auto"/>
        <w:bottom w:val="none" w:sz="0" w:space="0" w:color="auto"/>
        <w:right w:val="none" w:sz="0" w:space="0" w:color="auto"/>
      </w:divBdr>
    </w:div>
    <w:div w:id="393158861">
      <w:bodyDiv w:val="1"/>
      <w:marLeft w:val="0"/>
      <w:marRight w:val="0"/>
      <w:marTop w:val="0"/>
      <w:marBottom w:val="0"/>
      <w:divBdr>
        <w:top w:val="none" w:sz="0" w:space="0" w:color="auto"/>
        <w:left w:val="none" w:sz="0" w:space="0" w:color="auto"/>
        <w:bottom w:val="none" w:sz="0" w:space="0" w:color="auto"/>
        <w:right w:val="none" w:sz="0" w:space="0" w:color="auto"/>
      </w:divBdr>
    </w:div>
    <w:div w:id="395713339">
      <w:bodyDiv w:val="1"/>
      <w:marLeft w:val="0"/>
      <w:marRight w:val="0"/>
      <w:marTop w:val="0"/>
      <w:marBottom w:val="0"/>
      <w:divBdr>
        <w:top w:val="none" w:sz="0" w:space="0" w:color="auto"/>
        <w:left w:val="none" w:sz="0" w:space="0" w:color="auto"/>
        <w:bottom w:val="none" w:sz="0" w:space="0" w:color="auto"/>
        <w:right w:val="none" w:sz="0" w:space="0" w:color="auto"/>
      </w:divBdr>
    </w:div>
    <w:div w:id="553156302">
      <w:bodyDiv w:val="1"/>
      <w:marLeft w:val="0"/>
      <w:marRight w:val="0"/>
      <w:marTop w:val="0"/>
      <w:marBottom w:val="0"/>
      <w:divBdr>
        <w:top w:val="none" w:sz="0" w:space="0" w:color="auto"/>
        <w:left w:val="none" w:sz="0" w:space="0" w:color="auto"/>
        <w:bottom w:val="none" w:sz="0" w:space="0" w:color="auto"/>
        <w:right w:val="none" w:sz="0" w:space="0" w:color="auto"/>
      </w:divBdr>
    </w:div>
    <w:div w:id="803079055">
      <w:bodyDiv w:val="1"/>
      <w:marLeft w:val="0"/>
      <w:marRight w:val="0"/>
      <w:marTop w:val="0"/>
      <w:marBottom w:val="0"/>
      <w:divBdr>
        <w:top w:val="none" w:sz="0" w:space="0" w:color="auto"/>
        <w:left w:val="none" w:sz="0" w:space="0" w:color="auto"/>
        <w:bottom w:val="none" w:sz="0" w:space="0" w:color="auto"/>
        <w:right w:val="none" w:sz="0" w:space="0" w:color="auto"/>
      </w:divBdr>
    </w:div>
    <w:div w:id="927275480">
      <w:bodyDiv w:val="1"/>
      <w:marLeft w:val="0"/>
      <w:marRight w:val="0"/>
      <w:marTop w:val="0"/>
      <w:marBottom w:val="0"/>
      <w:divBdr>
        <w:top w:val="none" w:sz="0" w:space="0" w:color="auto"/>
        <w:left w:val="none" w:sz="0" w:space="0" w:color="auto"/>
        <w:bottom w:val="none" w:sz="0" w:space="0" w:color="auto"/>
        <w:right w:val="none" w:sz="0" w:space="0" w:color="auto"/>
      </w:divBdr>
    </w:div>
    <w:div w:id="960501126">
      <w:bodyDiv w:val="1"/>
      <w:marLeft w:val="0"/>
      <w:marRight w:val="0"/>
      <w:marTop w:val="0"/>
      <w:marBottom w:val="0"/>
      <w:divBdr>
        <w:top w:val="none" w:sz="0" w:space="0" w:color="auto"/>
        <w:left w:val="none" w:sz="0" w:space="0" w:color="auto"/>
        <w:bottom w:val="none" w:sz="0" w:space="0" w:color="auto"/>
        <w:right w:val="none" w:sz="0" w:space="0" w:color="auto"/>
      </w:divBdr>
    </w:div>
    <w:div w:id="1461457910">
      <w:bodyDiv w:val="1"/>
      <w:marLeft w:val="0"/>
      <w:marRight w:val="0"/>
      <w:marTop w:val="0"/>
      <w:marBottom w:val="0"/>
      <w:divBdr>
        <w:top w:val="none" w:sz="0" w:space="0" w:color="auto"/>
        <w:left w:val="none" w:sz="0" w:space="0" w:color="auto"/>
        <w:bottom w:val="none" w:sz="0" w:space="0" w:color="auto"/>
        <w:right w:val="none" w:sz="0" w:space="0" w:color="auto"/>
      </w:divBdr>
    </w:div>
    <w:div w:id="1693072843">
      <w:bodyDiv w:val="1"/>
      <w:marLeft w:val="0"/>
      <w:marRight w:val="0"/>
      <w:marTop w:val="0"/>
      <w:marBottom w:val="0"/>
      <w:divBdr>
        <w:top w:val="none" w:sz="0" w:space="0" w:color="auto"/>
        <w:left w:val="none" w:sz="0" w:space="0" w:color="auto"/>
        <w:bottom w:val="none" w:sz="0" w:space="0" w:color="auto"/>
        <w:right w:val="none" w:sz="0" w:space="0" w:color="auto"/>
      </w:divBdr>
    </w:div>
    <w:div w:id="1838183362">
      <w:bodyDiv w:val="1"/>
      <w:marLeft w:val="0"/>
      <w:marRight w:val="0"/>
      <w:marTop w:val="0"/>
      <w:marBottom w:val="0"/>
      <w:divBdr>
        <w:top w:val="none" w:sz="0" w:space="0" w:color="auto"/>
        <w:left w:val="none" w:sz="0" w:space="0" w:color="auto"/>
        <w:bottom w:val="none" w:sz="0" w:space="0" w:color="auto"/>
        <w:right w:val="none" w:sz="0" w:space="0" w:color="auto"/>
      </w:divBdr>
    </w:div>
    <w:div w:id="2112387467">
      <w:bodyDiv w:val="1"/>
      <w:marLeft w:val="0"/>
      <w:marRight w:val="0"/>
      <w:marTop w:val="0"/>
      <w:marBottom w:val="0"/>
      <w:divBdr>
        <w:top w:val="none" w:sz="0" w:space="0" w:color="auto"/>
        <w:left w:val="none" w:sz="0" w:space="0" w:color="auto"/>
        <w:bottom w:val="none" w:sz="0" w:space="0" w:color="auto"/>
        <w:right w:val="none" w:sz="0" w:space="0" w:color="auto"/>
      </w:divBdr>
    </w:div>
    <w:div w:id="21218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311-15/paran20" TargetMode="External"/><Relationship Id="rId13" Type="http://schemas.openxmlformats.org/officeDocument/2006/relationships/hyperlink" Target="http://zakon0.rada.gov.ua/laws/show/z0386-1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z0793-13/paran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0.rada.gov.ua/laws/show/z1737-12/paran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z0793-13/paran18" TargetMode="External"/><Relationship Id="rId5" Type="http://schemas.openxmlformats.org/officeDocument/2006/relationships/webSettings" Target="webSettings.xml"/><Relationship Id="rId15" Type="http://schemas.openxmlformats.org/officeDocument/2006/relationships/hyperlink" Target="http://zakon0.rada.gov.ua/laws/show/z1999-12/paran15" TargetMode="External"/><Relationship Id="rId10" Type="http://schemas.openxmlformats.org/officeDocument/2006/relationships/hyperlink" Target="http://zakon0.rada.gov.ua/laws/show/z165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z1650-14/paran4" TargetMode="External"/><Relationship Id="rId14" Type="http://schemas.openxmlformats.org/officeDocument/2006/relationships/hyperlink" Target="http://zakon0.rada.gov.ua/laws/show/z040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5138-20B5-4ECE-B91E-867C6E92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5312</Words>
  <Characters>30280</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35521</CharactersWithSpaces>
  <SharedDoc>false</SharedDoc>
  <HLinks>
    <vt:vector size="54" baseType="variant">
      <vt:variant>
        <vt:i4>6881343</vt:i4>
      </vt:variant>
      <vt:variant>
        <vt:i4>24</vt:i4>
      </vt:variant>
      <vt:variant>
        <vt:i4>0</vt:i4>
      </vt:variant>
      <vt:variant>
        <vt:i4>5</vt:i4>
      </vt:variant>
      <vt:variant>
        <vt:lpwstr>http://zakon0.rada.gov.ua/laws/show/z1737-12/paran19</vt:lpwstr>
      </vt:variant>
      <vt:variant>
        <vt:lpwstr>n19</vt:lpwstr>
      </vt:variant>
      <vt:variant>
        <vt:i4>7274559</vt:i4>
      </vt:variant>
      <vt:variant>
        <vt:i4>21</vt:i4>
      </vt:variant>
      <vt:variant>
        <vt:i4>0</vt:i4>
      </vt:variant>
      <vt:variant>
        <vt:i4>5</vt:i4>
      </vt:variant>
      <vt:variant>
        <vt:lpwstr>http://zakon0.rada.gov.ua/laws/show/z1999-12/paran15</vt:lpwstr>
      </vt:variant>
      <vt:variant>
        <vt:lpwstr>n15</vt:lpwstr>
      </vt:variant>
      <vt:variant>
        <vt:i4>720963</vt:i4>
      </vt:variant>
      <vt:variant>
        <vt:i4>18</vt:i4>
      </vt:variant>
      <vt:variant>
        <vt:i4>0</vt:i4>
      </vt:variant>
      <vt:variant>
        <vt:i4>5</vt:i4>
      </vt:variant>
      <vt:variant>
        <vt:lpwstr>http://zakon0.rada.gov.ua/laws/show/z0409-06</vt:lpwstr>
      </vt:variant>
      <vt:variant>
        <vt:lpwstr/>
      </vt:variant>
      <vt:variant>
        <vt:i4>393290</vt:i4>
      </vt:variant>
      <vt:variant>
        <vt:i4>15</vt:i4>
      </vt:variant>
      <vt:variant>
        <vt:i4>0</vt:i4>
      </vt:variant>
      <vt:variant>
        <vt:i4>5</vt:i4>
      </vt:variant>
      <vt:variant>
        <vt:lpwstr>http://zakon0.rada.gov.ua/laws/show/z0386-13</vt:lpwstr>
      </vt:variant>
      <vt:variant>
        <vt:lpwstr/>
      </vt:variant>
      <vt:variant>
        <vt:i4>6422584</vt:i4>
      </vt:variant>
      <vt:variant>
        <vt:i4>12</vt:i4>
      </vt:variant>
      <vt:variant>
        <vt:i4>0</vt:i4>
      </vt:variant>
      <vt:variant>
        <vt:i4>5</vt:i4>
      </vt:variant>
      <vt:variant>
        <vt:lpwstr>http://zakon3.rada.gov.ua/laws/show/z0793-13/paran18</vt:lpwstr>
      </vt:variant>
      <vt:variant>
        <vt:lpwstr>n18</vt:lpwstr>
      </vt:variant>
      <vt:variant>
        <vt:i4>6422587</vt:i4>
      </vt:variant>
      <vt:variant>
        <vt:i4>9</vt:i4>
      </vt:variant>
      <vt:variant>
        <vt:i4>0</vt:i4>
      </vt:variant>
      <vt:variant>
        <vt:i4>5</vt:i4>
      </vt:variant>
      <vt:variant>
        <vt:lpwstr>http://zakon0.rada.gov.ua/laws/show/z0793-13/paran18</vt:lpwstr>
      </vt:variant>
      <vt:variant>
        <vt:lpwstr>n18</vt:lpwstr>
      </vt:variant>
      <vt:variant>
        <vt:i4>852041</vt:i4>
      </vt:variant>
      <vt:variant>
        <vt:i4>6</vt:i4>
      </vt:variant>
      <vt:variant>
        <vt:i4>0</vt:i4>
      </vt:variant>
      <vt:variant>
        <vt:i4>5</vt:i4>
      </vt:variant>
      <vt:variant>
        <vt:lpwstr>http://zakon0.rada.gov.ua/laws/show/z1650-14</vt:lpwstr>
      </vt:variant>
      <vt:variant>
        <vt:lpwstr/>
      </vt:variant>
      <vt:variant>
        <vt:i4>5570568</vt:i4>
      </vt:variant>
      <vt:variant>
        <vt:i4>3</vt:i4>
      </vt:variant>
      <vt:variant>
        <vt:i4>0</vt:i4>
      </vt:variant>
      <vt:variant>
        <vt:i4>5</vt:i4>
      </vt:variant>
      <vt:variant>
        <vt:lpwstr>http://zakon0.rada.gov.ua/laws/show/z1650-14/paran4</vt:lpwstr>
      </vt:variant>
      <vt:variant>
        <vt:lpwstr>n4</vt:lpwstr>
      </vt:variant>
      <vt:variant>
        <vt:i4>6684734</vt:i4>
      </vt:variant>
      <vt:variant>
        <vt:i4>0</vt:i4>
      </vt:variant>
      <vt:variant>
        <vt:i4>0</vt:i4>
      </vt:variant>
      <vt:variant>
        <vt:i4>5</vt:i4>
      </vt:variant>
      <vt:variant>
        <vt:lpwstr>http://zakon0.rada.gov.ua/laws/show/z1311-15/paran20</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poleva</dc:creator>
  <cp:keywords/>
  <dc:description/>
  <cp:lastModifiedBy>Руслан Кисляк</cp:lastModifiedBy>
  <cp:revision>2</cp:revision>
  <cp:lastPrinted>2019-07-17T11:23:00Z</cp:lastPrinted>
  <dcterms:created xsi:type="dcterms:W3CDTF">2019-08-30T11:49:00Z</dcterms:created>
  <dcterms:modified xsi:type="dcterms:W3CDTF">2019-08-30T11:49:00Z</dcterms:modified>
</cp:coreProperties>
</file>