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D" w:rsidRPr="00084E88" w:rsidRDefault="00152282" w:rsidP="00084E88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084E88">
        <w:rPr>
          <w:b/>
          <w:caps/>
          <w:sz w:val="28"/>
          <w:szCs w:val="28"/>
          <w:lang w:val="uk-UA"/>
        </w:rPr>
        <w:t xml:space="preserve">Звіт </w:t>
      </w:r>
    </w:p>
    <w:p w:rsidR="00F02F35" w:rsidRPr="00685EE1" w:rsidRDefault="00152282" w:rsidP="00084E88">
      <w:pPr>
        <w:jc w:val="center"/>
        <w:rPr>
          <w:b/>
          <w:sz w:val="28"/>
          <w:szCs w:val="28"/>
          <w:lang w:val="uk-UA"/>
        </w:rPr>
      </w:pPr>
      <w:r w:rsidRPr="00203709">
        <w:rPr>
          <w:b/>
          <w:sz w:val="28"/>
          <w:szCs w:val="28"/>
          <w:lang w:val="uk-UA"/>
        </w:rPr>
        <w:t xml:space="preserve">про </w:t>
      </w:r>
      <w:r w:rsidR="00685EE1" w:rsidRPr="00685EE1">
        <w:rPr>
          <w:b/>
          <w:sz w:val="28"/>
          <w:szCs w:val="28"/>
          <w:lang w:val="uk-UA"/>
        </w:rPr>
        <w:t xml:space="preserve">повторне </w:t>
      </w:r>
      <w:r w:rsidRPr="00685EE1">
        <w:rPr>
          <w:b/>
          <w:sz w:val="28"/>
          <w:szCs w:val="28"/>
          <w:lang w:val="uk-UA"/>
        </w:rPr>
        <w:t>відстеження результативності регуляторного акта –</w:t>
      </w:r>
    </w:p>
    <w:p w:rsidR="00084E88" w:rsidRPr="00685EE1" w:rsidRDefault="00084E88" w:rsidP="00084E88">
      <w:pPr>
        <w:pStyle w:val="a5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685EE1">
        <w:rPr>
          <w:b/>
          <w:sz w:val="28"/>
          <w:szCs w:val="28"/>
          <w:lang w:val="uk-UA"/>
        </w:rPr>
        <w:t xml:space="preserve">рішення Національної комісії з цінних паперів та фондового ринку </w:t>
      </w:r>
      <w:r w:rsidR="00685EE1" w:rsidRPr="00685EE1">
        <w:rPr>
          <w:b/>
          <w:sz w:val="28"/>
          <w:szCs w:val="28"/>
          <w:lang w:val="uk-UA"/>
        </w:rPr>
        <w:t>від 1</w:t>
      </w:r>
      <w:r w:rsidR="006F7F65">
        <w:rPr>
          <w:b/>
          <w:sz w:val="28"/>
          <w:szCs w:val="28"/>
          <w:lang w:val="uk-UA"/>
        </w:rPr>
        <w:t>0</w:t>
      </w:r>
      <w:r w:rsidR="00685EE1" w:rsidRPr="00685EE1">
        <w:rPr>
          <w:b/>
          <w:sz w:val="28"/>
          <w:szCs w:val="28"/>
          <w:lang w:val="uk-UA"/>
        </w:rPr>
        <w:t xml:space="preserve"> с</w:t>
      </w:r>
      <w:r w:rsidR="006F7F65">
        <w:rPr>
          <w:b/>
          <w:sz w:val="28"/>
          <w:szCs w:val="28"/>
          <w:lang w:val="uk-UA"/>
        </w:rPr>
        <w:t>ерп</w:t>
      </w:r>
      <w:r w:rsidR="00685EE1" w:rsidRPr="00685EE1">
        <w:rPr>
          <w:b/>
          <w:sz w:val="28"/>
          <w:szCs w:val="28"/>
          <w:lang w:val="uk-UA"/>
        </w:rPr>
        <w:t>ня 201</w:t>
      </w:r>
      <w:r w:rsidR="006F7F65">
        <w:rPr>
          <w:b/>
          <w:sz w:val="28"/>
          <w:szCs w:val="28"/>
          <w:lang w:val="uk-UA"/>
        </w:rPr>
        <w:t>7</w:t>
      </w:r>
      <w:r w:rsidR="00685EE1" w:rsidRPr="00685EE1">
        <w:rPr>
          <w:b/>
          <w:sz w:val="28"/>
          <w:szCs w:val="28"/>
          <w:lang w:val="uk-UA"/>
        </w:rPr>
        <w:t xml:space="preserve"> року № </w:t>
      </w:r>
      <w:r w:rsidR="006F7F65">
        <w:rPr>
          <w:b/>
          <w:sz w:val="28"/>
          <w:szCs w:val="28"/>
          <w:lang w:val="uk-UA"/>
        </w:rPr>
        <w:t>606</w:t>
      </w:r>
      <w:r w:rsidR="00685EE1" w:rsidRPr="00685EE1">
        <w:rPr>
          <w:b/>
          <w:sz w:val="28"/>
          <w:szCs w:val="28"/>
          <w:lang w:val="uk-UA"/>
        </w:rPr>
        <w:t xml:space="preserve"> </w:t>
      </w:r>
      <w:r w:rsidRPr="00685EE1">
        <w:rPr>
          <w:b/>
          <w:sz w:val="28"/>
          <w:szCs w:val="28"/>
          <w:lang w:val="uk-UA"/>
        </w:rPr>
        <w:t>«</w:t>
      </w:r>
      <w:r w:rsidR="00203709" w:rsidRPr="00685EE1">
        <w:rPr>
          <w:b/>
          <w:sz w:val="28"/>
          <w:szCs w:val="28"/>
          <w:lang w:val="uk-UA"/>
        </w:rPr>
        <w:t xml:space="preserve">Про </w:t>
      </w:r>
      <w:r w:rsidR="006F7F65">
        <w:rPr>
          <w:b/>
          <w:sz w:val="28"/>
          <w:szCs w:val="28"/>
          <w:lang w:val="uk-UA"/>
        </w:rPr>
        <w:t>внесення змін до</w:t>
      </w:r>
      <w:r w:rsidR="00203709" w:rsidRPr="00685EE1">
        <w:rPr>
          <w:b/>
          <w:sz w:val="28"/>
          <w:szCs w:val="28"/>
          <w:lang w:val="uk-UA"/>
        </w:rPr>
        <w:t xml:space="preserve"> Правил визначення уповноваженим рейтинговим агентством рейтингової оцінки за Національною рейтинговою шкалою</w:t>
      </w:r>
      <w:r w:rsidRPr="00685EE1">
        <w:rPr>
          <w:b/>
          <w:sz w:val="28"/>
          <w:szCs w:val="28"/>
          <w:lang w:val="uk-UA"/>
        </w:rPr>
        <w:t>»</w:t>
      </w:r>
      <w:r w:rsidR="00685EE1" w:rsidRPr="00685EE1">
        <w:rPr>
          <w:b/>
          <w:sz w:val="28"/>
          <w:szCs w:val="28"/>
          <w:lang w:val="uk-UA"/>
        </w:rPr>
        <w:t>, зареєстрованого в Міністерстві юстиції України 0</w:t>
      </w:r>
      <w:r w:rsidR="006F7F65">
        <w:rPr>
          <w:b/>
          <w:sz w:val="28"/>
          <w:szCs w:val="28"/>
          <w:lang w:val="uk-UA"/>
        </w:rPr>
        <w:t>4</w:t>
      </w:r>
      <w:r w:rsidR="00685EE1" w:rsidRPr="00685EE1">
        <w:rPr>
          <w:b/>
          <w:sz w:val="28"/>
          <w:szCs w:val="28"/>
          <w:lang w:val="uk-UA"/>
        </w:rPr>
        <w:t xml:space="preserve"> </w:t>
      </w:r>
      <w:r w:rsidR="006F7F65">
        <w:rPr>
          <w:b/>
          <w:sz w:val="28"/>
          <w:szCs w:val="28"/>
          <w:lang w:val="uk-UA"/>
        </w:rPr>
        <w:t>вересня</w:t>
      </w:r>
      <w:r w:rsidR="00685EE1" w:rsidRPr="00685EE1">
        <w:rPr>
          <w:b/>
          <w:sz w:val="28"/>
          <w:szCs w:val="28"/>
          <w:lang w:val="uk-UA"/>
        </w:rPr>
        <w:t xml:space="preserve"> 201</w:t>
      </w:r>
      <w:r w:rsidR="006F7F65">
        <w:rPr>
          <w:b/>
          <w:sz w:val="28"/>
          <w:szCs w:val="28"/>
          <w:lang w:val="uk-UA"/>
        </w:rPr>
        <w:t>7</w:t>
      </w:r>
      <w:r w:rsidR="00685EE1" w:rsidRPr="00685EE1">
        <w:rPr>
          <w:b/>
          <w:sz w:val="28"/>
          <w:szCs w:val="28"/>
          <w:lang w:val="uk-UA"/>
        </w:rPr>
        <w:t xml:space="preserve"> року за № 1</w:t>
      </w:r>
      <w:r w:rsidR="006F7F65">
        <w:rPr>
          <w:b/>
          <w:sz w:val="28"/>
          <w:szCs w:val="28"/>
          <w:lang w:val="uk-UA"/>
        </w:rPr>
        <w:t>0</w:t>
      </w:r>
      <w:r w:rsidR="00685EE1" w:rsidRPr="00685EE1">
        <w:rPr>
          <w:b/>
          <w:sz w:val="28"/>
          <w:szCs w:val="28"/>
          <w:lang w:val="uk-UA"/>
        </w:rPr>
        <w:t>8</w:t>
      </w:r>
      <w:r w:rsidR="006F7F65">
        <w:rPr>
          <w:b/>
          <w:sz w:val="28"/>
          <w:szCs w:val="28"/>
          <w:lang w:val="uk-UA"/>
        </w:rPr>
        <w:t>6</w:t>
      </w:r>
      <w:r w:rsidR="00685EE1" w:rsidRPr="00685EE1">
        <w:rPr>
          <w:b/>
          <w:sz w:val="28"/>
          <w:szCs w:val="28"/>
          <w:lang w:val="uk-UA"/>
        </w:rPr>
        <w:t>/</w:t>
      </w:r>
      <w:r w:rsidR="006F7F65">
        <w:rPr>
          <w:b/>
          <w:sz w:val="28"/>
          <w:szCs w:val="28"/>
          <w:lang w:val="uk-UA"/>
        </w:rPr>
        <w:t>30954</w:t>
      </w:r>
    </w:p>
    <w:p w:rsidR="00FF4760" w:rsidRPr="00203709" w:rsidRDefault="00FF4760" w:rsidP="00B53804">
      <w:pPr>
        <w:tabs>
          <w:tab w:val="left" w:pos="3402"/>
        </w:tabs>
        <w:jc w:val="center"/>
        <w:rPr>
          <w:b/>
          <w:sz w:val="28"/>
          <w:szCs w:val="28"/>
          <w:lang w:val="uk-UA"/>
        </w:rPr>
      </w:pPr>
    </w:p>
    <w:tbl>
      <w:tblPr>
        <w:tblW w:w="104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17"/>
        <w:gridCol w:w="5751"/>
      </w:tblGrid>
      <w:tr w:rsidR="00152282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3B65A4" w:rsidRDefault="00152282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3B65A4" w:rsidRDefault="00152282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Вид та назва регуляторного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60" w:rsidRPr="003B65A4" w:rsidRDefault="00685EE1" w:rsidP="003B65A4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Рішення Національної комісії з цінних паперів та фондового ринку від 1</w:t>
            </w:r>
            <w:r w:rsidR="006F7F65" w:rsidRPr="003B65A4">
              <w:rPr>
                <w:sz w:val="28"/>
                <w:szCs w:val="28"/>
                <w:lang w:val="uk-UA"/>
              </w:rPr>
              <w:t>0</w:t>
            </w:r>
            <w:r w:rsidRPr="003B65A4">
              <w:rPr>
                <w:sz w:val="28"/>
                <w:szCs w:val="28"/>
                <w:lang w:val="uk-UA"/>
              </w:rPr>
              <w:t xml:space="preserve"> с</w:t>
            </w:r>
            <w:r w:rsidR="006F7F65" w:rsidRPr="003B65A4">
              <w:rPr>
                <w:sz w:val="28"/>
                <w:szCs w:val="28"/>
                <w:lang w:val="uk-UA"/>
              </w:rPr>
              <w:t>ерп</w:t>
            </w:r>
            <w:r w:rsidRPr="003B65A4">
              <w:rPr>
                <w:sz w:val="28"/>
                <w:szCs w:val="28"/>
                <w:lang w:val="uk-UA"/>
              </w:rPr>
              <w:t>ня 201</w:t>
            </w:r>
            <w:r w:rsidR="006F7F65" w:rsidRPr="003B65A4">
              <w:rPr>
                <w:sz w:val="28"/>
                <w:szCs w:val="28"/>
                <w:lang w:val="uk-UA"/>
              </w:rPr>
              <w:t>7</w:t>
            </w:r>
            <w:r w:rsidRPr="003B65A4">
              <w:rPr>
                <w:sz w:val="28"/>
                <w:szCs w:val="28"/>
                <w:lang w:val="uk-UA"/>
              </w:rPr>
              <w:t xml:space="preserve"> року № </w:t>
            </w:r>
            <w:r w:rsidR="006F7F65" w:rsidRPr="003B65A4">
              <w:rPr>
                <w:sz w:val="28"/>
                <w:szCs w:val="28"/>
                <w:lang w:val="uk-UA"/>
              </w:rPr>
              <w:t>606</w:t>
            </w:r>
            <w:r w:rsidRPr="003B65A4">
              <w:rPr>
                <w:sz w:val="28"/>
                <w:szCs w:val="28"/>
                <w:lang w:val="uk-UA"/>
              </w:rPr>
              <w:t xml:space="preserve"> «Про </w:t>
            </w:r>
            <w:r w:rsidR="006F7F65" w:rsidRPr="003B65A4">
              <w:rPr>
                <w:sz w:val="28"/>
                <w:szCs w:val="28"/>
                <w:lang w:val="uk-UA"/>
              </w:rPr>
              <w:t>внесення змін до</w:t>
            </w:r>
            <w:r w:rsidRPr="003B65A4">
              <w:rPr>
                <w:sz w:val="28"/>
                <w:szCs w:val="28"/>
                <w:lang w:val="uk-UA"/>
              </w:rPr>
              <w:t xml:space="preserve"> Правил визначення уповноваженим рейтинговим агентством рейтингової оцінки за Національною рейтинговою шкалою», зареєстроване в Міністерстві юстиції України 0</w:t>
            </w:r>
            <w:r w:rsidR="006F7F65" w:rsidRPr="003B65A4">
              <w:rPr>
                <w:sz w:val="28"/>
                <w:szCs w:val="28"/>
                <w:lang w:val="uk-UA"/>
              </w:rPr>
              <w:t>4</w:t>
            </w:r>
            <w:r w:rsidRPr="003B65A4">
              <w:rPr>
                <w:sz w:val="28"/>
                <w:szCs w:val="28"/>
                <w:lang w:val="uk-UA"/>
              </w:rPr>
              <w:t xml:space="preserve"> </w:t>
            </w:r>
            <w:r w:rsidR="006F7F65" w:rsidRPr="003B65A4">
              <w:rPr>
                <w:sz w:val="28"/>
                <w:szCs w:val="28"/>
                <w:lang w:val="uk-UA"/>
              </w:rPr>
              <w:t>вересня</w:t>
            </w:r>
            <w:r w:rsidRPr="003B65A4">
              <w:rPr>
                <w:sz w:val="28"/>
                <w:szCs w:val="28"/>
                <w:lang w:val="uk-UA"/>
              </w:rPr>
              <w:t xml:space="preserve"> 201</w:t>
            </w:r>
            <w:r w:rsidR="006F7F65" w:rsidRPr="003B65A4">
              <w:rPr>
                <w:sz w:val="28"/>
                <w:szCs w:val="28"/>
                <w:lang w:val="uk-UA"/>
              </w:rPr>
              <w:t>7</w:t>
            </w:r>
            <w:r w:rsidRPr="003B65A4">
              <w:rPr>
                <w:sz w:val="28"/>
                <w:szCs w:val="28"/>
                <w:lang w:val="uk-UA"/>
              </w:rPr>
              <w:t xml:space="preserve"> року за № </w:t>
            </w:r>
            <w:r w:rsidR="006F7F65" w:rsidRPr="003B65A4">
              <w:rPr>
                <w:sz w:val="28"/>
                <w:szCs w:val="28"/>
                <w:lang w:val="uk-UA"/>
              </w:rPr>
              <w:t>1086/30954</w:t>
            </w:r>
            <w:r w:rsidR="00084E88" w:rsidRPr="003B65A4">
              <w:rPr>
                <w:sz w:val="28"/>
                <w:szCs w:val="28"/>
                <w:lang w:val="uk-UA"/>
              </w:rPr>
              <w:t xml:space="preserve"> </w:t>
            </w:r>
            <w:r w:rsidR="009F6DCB" w:rsidRPr="003B65A4">
              <w:rPr>
                <w:sz w:val="28"/>
                <w:szCs w:val="28"/>
                <w:lang w:val="uk-UA"/>
              </w:rPr>
              <w:t>(далі –</w:t>
            </w:r>
            <w:r w:rsidR="00991FE9" w:rsidRPr="003B65A4">
              <w:rPr>
                <w:sz w:val="28"/>
                <w:szCs w:val="28"/>
                <w:lang w:val="uk-UA"/>
              </w:rPr>
              <w:t xml:space="preserve"> </w:t>
            </w:r>
            <w:r w:rsidR="009F6DCB" w:rsidRPr="003B65A4">
              <w:rPr>
                <w:sz w:val="28"/>
                <w:szCs w:val="28"/>
                <w:lang w:val="uk-UA"/>
              </w:rPr>
              <w:t>Рішення)</w:t>
            </w:r>
            <w:r w:rsidR="00A819B0" w:rsidRPr="003B65A4">
              <w:rPr>
                <w:sz w:val="28"/>
                <w:szCs w:val="28"/>
                <w:lang w:val="uk-UA"/>
              </w:rPr>
              <w:t>.</w:t>
            </w:r>
          </w:p>
          <w:p w:rsidR="000B615D" w:rsidRPr="003B65A4" w:rsidRDefault="000B615D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282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3B65A4" w:rsidRDefault="00152282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2</w:t>
            </w:r>
            <w:r w:rsidR="00A008F3" w:rsidRPr="003B65A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35" w:rsidRPr="003B65A4" w:rsidRDefault="00152282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3B65A4" w:rsidRDefault="00FF4760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Національна</w:t>
            </w:r>
            <w:r w:rsidR="00B863A3" w:rsidRPr="003B65A4">
              <w:rPr>
                <w:sz w:val="28"/>
                <w:szCs w:val="28"/>
                <w:lang w:val="uk-UA"/>
              </w:rPr>
              <w:t xml:space="preserve"> комісія з цінних паперів та фондового ринку</w:t>
            </w:r>
            <w:r w:rsidR="00203709" w:rsidRPr="003B65A4">
              <w:rPr>
                <w:sz w:val="28"/>
                <w:szCs w:val="28"/>
                <w:lang w:val="uk-UA"/>
              </w:rPr>
              <w:t xml:space="preserve"> (далі – НКЦПФР)</w:t>
            </w:r>
            <w:r w:rsidR="00A819B0" w:rsidRPr="003B65A4">
              <w:rPr>
                <w:sz w:val="28"/>
                <w:szCs w:val="28"/>
                <w:lang w:val="uk-UA"/>
              </w:rPr>
              <w:t>.</w:t>
            </w:r>
          </w:p>
          <w:p w:rsidR="000B615D" w:rsidRPr="003B65A4" w:rsidRDefault="000B615D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282" w:rsidRPr="003B65A4" w:rsidTr="003B65A4">
        <w:trPr>
          <w:trHeight w:val="2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3B65A4" w:rsidRDefault="00152282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3</w:t>
            </w:r>
            <w:r w:rsidR="00A008F3" w:rsidRPr="003B65A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3B65A4" w:rsidRDefault="00152282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Цілі прийняття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9" w:rsidRPr="003B65A4" w:rsidRDefault="00203709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Цілями державного регулювання, які</w:t>
            </w:r>
            <w:r w:rsidR="00685EE1" w:rsidRPr="003B65A4">
              <w:rPr>
                <w:sz w:val="28"/>
                <w:szCs w:val="28"/>
                <w:lang w:val="uk-UA"/>
              </w:rPr>
              <w:t xml:space="preserve"> були</w:t>
            </w:r>
            <w:r w:rsidRPr="003B65A4">
              <w:rPr>
                <w:sz w:val="28"/>
                <w:szCs w:val="28"/>
                <w:lang w:val="uk-UA"/>
              </w:rPr>
              <w:t xml:space="preserve"> поставлені при прийнятті </w:t>
            </w:r>
            <w:r w:rsidR="00C96173" w:rsidRPr="003B65A4">
              <w:rPr>
                <w:sz w:val="28"/>
                <w:szCs w:val="28"/>
                <w:lang w:val="uk-UA"/>
              </w:rPr>
              <w:t>Р</w:t>
            </w:r>
            <w:r w:rsidRPr="003B65A4">
              <w:rPr>
                <w:sz w:val="28"/>
                <w:szCs w:val="28"/>
                <w:lang w:val="uk-UA"/>
              </w:rPr>
              <w:t>ішення</w:t>
            </w:r>
            <w:r w:rsidR="001E09EE" w:rsidRPr="003B65A4">
              <w:rPr>
                <w:sz w:val="28"/>
                <w:szCs w:val="28"/>
                <w:lang w:val="uk-UA"/>
              </w:rPr>
              <w:t>,</w:t>
            </w:r>
            <w:r w:rsidRPr="003B65A4">
              <w:rPr>
                <w:sz w:val="28"/>
                <w:szCs w:val="28"/>
                <w:lang w:val="uk-UA"/>
              </w:rPr>
              <w:t xml:space="preserve"> є:</w:t>
            </w:r>
          </w:p>
          <w:p w:rsidR="006F7F65" w:rsidRPr="003B65A4" w:rsidRDefault="006F7F65" w:rsidP="003B65A4">
            <w:pPr>
              <w:pStyle w:val="3"/>
              <w:spacing w:after="0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1) уніфікація нормативно-правових актів НКЦПФР, відповідно до яких здійснюється регулювання діяльності рейтингових агентств;</w:t>
            </w:r>
          </w:p>
          <w:p w:rsidR="006F7F65" w:rsidRPr="003B65A4" w:rsidRDefault="006F7F65" w:rsidP="003B65A4">
            <w:pPr>
              <w:pStyle w:val="3"/>
              <w:spacing w:after="0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2) удосконалення діяльності уповноважених рейтингових агентств в частині впровадження ними внутрішніх процедур, якими запроваджується механізм виявлення та усунення конфліктів інтересів, які можуть впливати на роботу та висновки його рейтингових аналітиків;</w:t>
            </w:r>
          </w:p>
          <w:p w:rsidR="006F7F65" w:rsidRPr="003B65A4" w:rsidRDefault="006F7F65" w:rsidP="003B65A4">
            <w:pPr>
              <w:pStyle w:val="3"/>
              <w:spacing w:after="0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 xml:space="preserve"> 3) захист прав інвесторів та запобігання порушень на ринку цінних паперів, шляхом підвищення ефективності діяльності уповноважених рейтингових агентств та, як наслідок, підвищення якості визначених ними кредитних рейтингів.</w:t>
            </w:r>
          </w:p>
          <w:p w:rsidR="006F7F65" w:rsidRPr="003B65A4" w:rsidRDefault="001E09EE" w:rsidP="003B65A4">
            <w:pPr>
              <w:pStyle w:val="2"/>
              <w:spacing w:after="0" w:line="240" w:lineRule="auto"/>
              <w:ind w:left="0"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65A4">
              <w:rPr>
                <w:color w:val="000000"/>
                <w:sz w:val="28"/>
                <w:szCs w:val="28"/>
                <w:lang w:val="uk-UA"/>
              </w:rPr>
              <w:t xml:space="preserve">4) </w:t>
            </w:r>
            <w:r w:rsidR="006F7F65" w:rsidRPr="003B65A4">
              <w:rPr>
                <w:color w:val="000000"/>
                <w:sz w:val="28"/>
                <w:szCs w:val="28"/>
                <w:lang w:val="uk-UA"/>
              </w:rPr>
              <w:t xml:space="preserve">збільшення довіри до фондового ринку з боку інвесторів та професійних учасників фондового ринку; </w:t>
            </w:r>
          </w:p>
          <w:p w:rsidR="006F7F65" w:rsidRPr="003B65A4" w:rsidRDefault="001E09EE" w:rsidP="003B65A4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 xml:space="preserve">5) </w:t>
            </w:r>
            <w:r w:rsidR="006F7F65" w:rsidRPr="003B65A4">
              <w:rPr>
                <w:sz w:val="28"/>
                <w:szCs w:val="28"/>
                <w:lang w:val="uk-UA"/>
              </w:rPr>
              <w:t>здійснення регулювання, що відповідатиме принципам державної регуляторної політики.</w:t>
            </w:r>
          </w:p>
          <w:p w:rsidR="00A819B0" w:rsidRPr="003B65A4" w:rsidRDefault="00A819B0" w:rsidP="003B6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EE1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 xml:space="preserve">Строк виконання заходів з </w:t>
            </w:r>
            <w:r w:rsidRPr="003B65A4">
              <w:rPr>
                <w:sz w:val="28"/>
                <w:szCs w:val="28"/>
                <w:lang w:val="uk-UA"/>
              </w:rPr>
              <w:lastRenderedPageBreak/>
              <w:t>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lastRenderedPageBreak/>
              <w:t>Відстеження</w:t>
            </w:r>
            <w:r w:rsidR="001E09EE" w:rsidRPr="003B65A4">
              <w:rPr>
                <w:sz w:val="28"/>
                <w:szCs w:val="28"/>
                <w:lang w:val="uk-UA"/>
              </w:rPr>
              <w:t xml:space="preserve"> результативності</w:t>
            </w:r>
            <w:r w:rsidRPr="003B65A4">
              <w:rPr>
                <w:sz w:val="28"/>
                <w:szCs w:val="28"/>
                <w:lang w:val="uk-UA"/>
              </w:rPr>
              <w:t xml:space="preserve"> зазначеного </w:t>
            </w:r>
            <w:r w:rsidRPr="003B65A4">
              <w:rPr>
                <w:sz w:val="28"/>
                <w:szCs w:val="28"/>
                <w:lang w:val="uk-UA"/>
              </w:rPr>
              <w:lastRenderedPageBreak/>
              <w:t xml:space="preserve">рішення Комісії здійснювалось </w:t>
            </w:r>
            <w:r w:rsidR="001E09EE" w:rsidRPr="003B65A4">
              <w:rPr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r w:rsidR="001E09EE" w:rsidRPr="003B65A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пізніше двох років з дня набрання чинності цим актом</w:t>
            </w:r>
            <w:r w:rsidRPr="003B65A4">
              <w:rPr>
                <w:sz w:val="28"/>
                <w:szCs w:val="28"/>
                <w:lang w:val="uk-UA"/>
              </w:rPr>
              <w:t>.</w:t>
            </w:r>
          </w:p>
        </w:tc>
      </w:tr>
      <w:tr w:rsidR="00685EE1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П</w:t>
            </w:r>
            <w:r w:rsidR="001E09EE" w:rsidRPr="003B65A4">
              <w:rPr>
                <w:sz w:val="28"/>
                <w:szCs w:val="28"/>
                <w:lang w:val="uk-UA"/>
              </w:rPr>
              <w:t>овтор</w:t>
            </w:r>
            <w:r w:rsidRPr="003B65A4">
              <w:rPr>
                <w:sz w:val="28"/>
                <w:szCs w:val="28"/>
                <w:lang w:val="uk-UA"/>
              </w:rPr>
              <w:t>не</w:t>
            </w:r>
          </w:p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EE1" w:rsidRPr="003B65A4" w:rsidTr="003B65A4">
        <w:trPr>
          <w:trHeight w:val="1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C96DF9">
            <w:pPr>
              <w:pStyle w:val="af"/>
              <w:tabs>
                <w:tab w:val="left" w:pos="6761"/>
              </w:tabs>
              <w:ind w:firstLine="0"/>
              <w:jc w:val="both"/>
              <w:rPr>
                <w:b w:val="0"/>
                <w:szCs w:val="28"/>
              </w:rPr>
            </w:pPr>
            <w:r w:rsidRPr="003B65A4">
              <w:rPr>
                <w:b w:val="0"/>
                <w:szCs w:val="28"/>
              </w:rPr>
              <w:t>Шляхом отримання пропозицій та зауважень від фізичних та юридичних осіб,  їх об’єднань, та їх подальшого аналізу після набрання чинності регуляторним актом.</w:t>
            </w:r>
          </w:p>
        </w:tc>
      </w:tr>
      <w:tr w:rsidR="00685EE1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Для відстеження результативності даного регуляторного акта обрано такі показники:</w:t>
            </w:r>
          </w:p>
          <w:p w:rsidR="00685EE1" w:rsidRPr="003B65A4" w:rsidRDefault="00685EE1" w:rsidP="003B65A4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- кількість звернень, скарг, запитів фізичних та юридичних осіб до Національної комісії з цінних паперів та фондового ринку з питань, які вирішуються регуляторним актом;</w:t>
            </w:r>
          </w:p>
          <w:p w:rsidR="00685EE1" w:rsidRPr="003B65A4" w:rsidRDefault="00685EE1" w:rsidP="003B65A4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- кількість пропозицій фізичних та юридичних осіб щодо вдосконалення норм регуляторного акта.</w:t>
            </w:r>
          </w:p>
        </w:tc>
      </w:tr>
      <w:tr w:rsidR="00685EE1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Якісними показниками результативності акта можуть бути:</w:t>
            </w:r>
          </w:p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6D88" w:rsidRPr="003B65A4" w:rsidRDefault="00BC6D88" w:rsidP="003B65A4">
            <w:pPr>
              <w:pStyle w:val="3"/>
              <w:spacing w:after="0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1) удосконалення діяльності уповноважених рейтингових агентств в частині впровадження ними внутрішніх процедур, якими запроваджується механізм виявлення та усунення конфліктів інтересів, які можуть впливати на роботу та висновки його рейтингових аналітиків;</w:t>
            </w:r>
          </w:p>
          <w:p w:rsidR="00BC6D88" w:rsidRPr="003B65A4" w:rsidRDefault="00BC6D88" w:rsidP="003B65A4">
            <w:pPr>
              <w:pStyle w:val="3"/>
              <w:spacing w:after="0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 xml:space="preserve"> 2) захист прав інвесторів та запобігання порушень на ринку цінних паперів, шляхом підвищення ефективності діяльності уповноважених рейтингових агентств та, як наслідок, підвищення якості визначених ними кредитних рейтингів.</w:t>
            </w:r>
          </w:p>
          <w:p w:rsidR="00685EE1" w:rsidRPr="003B65A4" w:rsidRDefault="00685EE1" w:rsidP="003B65A4">
            <w:pPr>
              <w:pStyle w:val="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685EE1" w:rsidRPr="003B65A4" w:rsidRDefault="00685EE1" w:rsidP="003B65A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Кількісні показники результативності, вигод та витрат від прийняття регуляторного акту оцінити неможливо, оскільки його норми прямо не впливають на фінансові результати господарської діяльності учасників ринку цінних паперів.</w:t>
            </w:r>
          </w:p>
          <w:p w:rsidR="00685EE1" w:rsidRPr="003B65A4" w:rsidRDefault="00685EE1" w:rsidP="003B65A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685EE1" w:rsidRPr="003B65A4" w:rsidRDefault="00685EE1" w:rsidP="003B65A4">
            <w:pPr>
              <w:pStyle w:val="af"/>
              <w:tabs>
                <w:tab w:val="left" w:pos="6761"/>
              </w:tabs>
              <w:ind w:firstLine="0"/>
              <w:jc w:val="both"/>
              <w:rPr>
                <w:b w:val="0"/>
                <w:szCs w:val="28"/>
              </w:rPr>
            </w:pPr>
            <w:r w:rsidRPr="003B65A4">
              <w:rPr>
                <w:b w:val="0"/>
                <w:szCs w:val="28"/>
              </w:rPr>
              <w:t>Звернення, пропозиції та зауваження щодо регуляторного акта від фізичних та юридичних осіб та їх об’єднань не надходили.</w:t>
            </w:r>
          </w:p>
          <w:p w:rsidR="00685EE1" w:rsidRPr="003B65A4" w:rsidRDefault="00685EE1" w:rsidP="003B65A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EE1" w:rsidRPr="003B65A4" w:rsidTr="003B65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Під час проведення заходів з повторного  відстеження результативності регуляторного акта не було отримано зауважень і пропозицій</w:t>
            </w:r>
            <w:r w:rsidR="00BC6D88" w:rsidRPr="003B65A4">
              <w:rPr>
                <w:sz w:val="28"/>
                <w:szCs w:val="28"/>
                <w:lang w:val="uk-UA"/>
              </w:rPr>
              <w:t xml:space="preserve"> від</w:t>
            </w:r>
            <w:r w:rsidRPr="003B65A4">
              <w:rPr>
                <w:sz w:val="28"/>
                <w:szCs w:val="28"/>
                <w:lang w:val="uk-UA"/>
              </w:rPr>
              <w:t xml:space="preserve"> фізичних та юридичних осіб.</w:t>
            </w:r>
          </w:p>
          <w:p w:rsidR="00685EE1" w:rsidRPr="003B65A4" w:rsidRDefault="00685EE1" w:rsidP="003B65A4">
            <w:pPr>
              <w:jc w:val="both"/>
              <w:rPr>
                <w:sz w:val="28"/>
                <w:szCs w:val="28"/>
                <w:lang w:val="uk-UA"/>
              </w:rPr>
            </w:pPr>
            <w:r w:rsidRPr="003B65A4">
              <w:rPr>
                <w:sz w:val="28"/>
                <w:szCs w:val="28"/>
                <w:lang w:val="uk-UA"/>
              </w:rPr>
              <w:t>Неврегульованих та проблемних питань не виявлено. Цілі державного регулювання досягнуто повністю.</w:t>
            </w:r>
          </w:p>
        </w:tc>
      </w:tr>
    </w:tbl>
    <w:p w:rsidR="00FF4760" w:rsidRPr="00380EA1" w:rsidRDefault="00FF4760" w:rsidP="00DB1881">
      <w:pPr>
        <w:ind w:firstLine="708"/>
        <w:rPr>
          <w:sz w:val="28"/>
          <w:szCs w:val="28"/>
          <w:lang w:val="uk-UA"/>
        </w:rPr>
      </w:pPr>
    </w:p>
    <w:p w:rsidR="00B53804" w:rsidRDefault="00FF4760" w:rsidP="00DB1881">
      <w:pPr>
        <w:ind w:firstLine="708"/>
        <w:rPr>
          <w:sz w:val="28"/>
          <w:szCs w:val="28"/>
          <w:lang w:val="uk-UA"/>
        </w:rPr>
      </w:pPr>
      <w:r w:rsidRPr="00380EA1">
        <w:rPr>
          <w:sz w:val="28"/>
          <w:szCs w:val="28"/>
          <w:lang w:val="uk-UA"/>
        </w:rPr>
        <w:t xml:space="preserve">       </w:t>
      </w:r>
    </w:p>
    <w:p w:rsidR="00B53804" w:rsidRDefault="00B53804" w:rsidP="00DB1881">
      <w:pPr>
        <w:ind w:firstLine="708"/>
        <w:rPr>
          <w:sz w:val="28"/>
          <w:szCs w:val="28"/>
          <w:lang w:val="uk-UA"/>
        </w:rPr>
      </w:pPr>
    </w:p>
    <w:p w:rsidR="00685EE1" w:rsidRDefault="00685EE1" w:rsidP="00DB1881">
      <w:pPr>
        <w:ind w:firstLine="708"/>
        <w:rPr>
          <w:sz w:val="28"/>
          <w:szCs w:val="28"/>
          <w:lang w:val="uk-UA"/>
        </w:rPr>
      </w:pPr>
    </w:p>
    <w:p w:rsidR="00685EE1" w:rsidRDefault="00685EE1" w:rsidP="00DB1881">
      <w:pPr>
        <w:ind w:firstLine="708"/>
        <w:rPr>
          <w:sz w:val="28"/>
          <w:szCs w:val="28"/>
          <w:lang w:val="uk-UA"/>
        </w:rPr>
      </w:pPr>
    </w:p>
    <w:p w:rsidR="00685EE1" w:rsidRDefault="00685EE1" w:rsidP="00DB1881">
      <w:pPr>
        <w:ind w:firstLine="708"/>
        <w:rPr>
          <w:sz w:val="28"/>
          <w:szCs w:val="28"/>
          <w:lang w:val="uk-UA"/>
        </w:rPr>
      </w:pPr>
    </w:p>
    <w:p w:rsidR="00685EE1" w:rsidRDefault="00685EE1" w:rsidP="00DB1881">
      <w:pPr>
        <w:ind w:firstLine="708"/>
        <w:rPr>
          <w:sz w:val="28"/>
          <w:szCs w:val="28"/>
          <w:lang w:val="uk-UA"/>
        </w:rPr>
      </w:pPr>
    </w:p>
    <w:p w:rsidR="00685EE1" w:rsidRPr="00380EA1" w:rsidRDefault="00685EE1" w:rsidP="00DB1881">
      <w:pPr>
        <w:ind w:firstLine="708"/>
        <w:rPr>
          <w:sz w:val="28"/>
          <w:szCs w:val="28"/>
          <w:lang w:val="uk-UA"/>
        </w:rPr>
      </w:pPr>
    </w:p>
    <w:p w:rsidR="00B53804" w:rsidRPr="005E7CF9" w:rsidRDefault="00B53804" w:rsidP="00B53804">
      <w:pPr>
        <w:rPr>
          <w:b/>
          <w:sz w:val="28"/>
          <w:szCs w:val="28"/>
          <w:lang w:val="uk-UA"/>
        </w:rPr>
      </w:pPr>
      <w:r w:rsidRPr="005E7CF9">
        <w:rPr>
          <w:b/>
          <w:sz w:val="28"/>
          <w:szCs w:val="28"/>
          <w:lang w:val="uk-UA"/>
        </w:rPr>
        <w:t xml:space="preserve">   </w:t>
      </w:r>
      <w:r w:rsidR="003A004E" w:rsidRPr="005E7CF9">
        <w:rPr>
          <w:b/>
          <w:sz w:val="28"/>
          <w:szCs w:val="28"/>
          <w:lang w:val="uk-UA"/>
        </w:rPr>
        <w:t>Голов</w:t>
      </w:r>
      <w:r w:rsidR="00C96173">
        <w:rPr>
          <w:b/>
          <w:sz w:val="28"/>
          <w:szCs w:val="28"/>
          <w:lang w:val="uk-UA"/>
        </w:rPr>
        <w:t>а</w:t>
      </w:r>
      <w:r w:rsidRPr="005E7CF9">
        <w:rPr>
          <w:b/>
          <w:sz w:val="28"/>
          <w:szCs w:val="28"/>
          <w:lang w:val="uk-UA"/>
        </w:rPr>
        <w:t xml:space="preserve"> Національної комісії </w:t>
      </w:r>
    </w:p>
    <w:p w:rsidR="004B020C" w:rsidRPr="005E7CF9" w:rsidRDefault="00B53804" w:rsidP="00B53804">
      <w:pPr>
        <w:rPr>
          <w:b/>
          <w:sz w:val="28"/>
          <w:szCs w:val="28"/>
          <w:lang w:val="uk-UA"/>
        </w:rPr>
      </w:pPr>
      <w:r w:rsidRPr="005E7CF9">
        <w:rPr>
          <w:b/>
          <w:sz w:val="28"/>
          <w:szCs w:val="28"/>
          <w:lang w:val="uk-UA"/>
        </w:rPr>
        <w:t xml:space="preserve">   з цінних паперів та фондового ринку</w:t>
      </w:r>
      <w:r w:rsidR="008737E4" w:rsidRPr="005E7CF9">
        <w:rPr>
          <w:b/>
          <w:sz w:val="28"/>
          <w:szCs w:val="28"/>
          <w:lang w:val="uk-UA"/>
        </w:rPr>
        <w:tab/>
      </w:r>
      <w:r w:rsidR="008737E4" w:rsidRPr="005E7CF9">
        <w:rPr>
          <w:b/>
          <w:sz w:val="28"/>
          <w:szCs w:val="28"/>
          <w:lang w:val="uk-UA"/>
        </w:rPr>
        <w:tab/>
        <w:t xml:space="preserve">     </w:t>
      </w:r>
      <w:r w:rsidR="00FF4760" w:rsidRPr="005E7CF9">
        <w:rPr>
          <w:b/>
          <w:sz w:val="28"/>
          <w:szCs w:val="28"/>
          <w:lang w:val="uk-UA"/>
        </w:rPr>
        <w:t xml:space="preserve"> </w:t>
      </w:r>
      <w:r w:rsidR="00C96DF9">
        <w:rPr>
          <w:b/>
          <w:sz w:val="28"/>
          <w:szCs w:val="28"/>
          <w:lang w:val="uk-UA"/>
        </w:rPr>
        <w:tab/>
      </w:r>
      <w:r w:rsidR="00C96DF9">
        <w:rPr>
          <w:b/>
          <w:sz w:val="28"/>
          <w:szCs w:val="28"/>
          <w:lang w:val="en-US"/>
        </w:rPr>
        <w:t xml:space="preserve">         </w:t>
      </w:r>
      <w:r w:rsidR="00FF4760" w:rsidRPr="005E7CF9">
        <w:rPr>
          <w:b/>
          <w:sz w:val="28"/>
          <w:szCs w:val="28"/>
          <w:lang w:val="uk-UA"/>
        </w:rPr>
        <w:t xml:space="preserve"> </w:t>
      </w:r>
      <w:r w:rsidRPr="005E7CF9">
        <w:rPr>
          <w:b/>
          <w:sz w:val="28"/>
          <w:szCs w:val="28"/>
          <w:lang w:val="uk-UA"/>
        </w:rPr>
        <w:t xml:space="preserve">         </w:t>
      </w:r>
      <w:r w:rsidR="00FF4760" w:rsidRPr="005E7CF9">
        <w:rPr>
          <w:b/>
          <w:sz w:val="28"/>
          <w:szCs w:val="28"/>
          <w:lang w:val="uk-UA"/>
        </w:rPr>
        <w:t xml:space="preserve">      </w:t>
      </w:r>
      <w:r w:rsidR="00C96173">
        <w:rPr>
          <w:b/>
          <w:sz w:val="28"/>
          <w:szCs w:val="28"/>
          <w:lang w:val="uk-UA"/>
        </w:rPr>
        <w:t>Т. Хромаєв</w:t>
      </w:r>
    </w:p>
    <w:sectPr w:rsidR="004B020C" w:rsidRPr="005E7CF9" w:rsidSect="00FF4760">
      <w:pgSz w:w="11906" w:h="16838"/>
      <w:pgMar w:top="360" w:right="1134" w:bottom="5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67EC"/>
    <w:multiLevelType w:val="singleLevel"/>
    <w:tmpl w:val="4D74CA9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DF67E84"/>
    <w:multiLevelType w:val="hybridMultilevel"/>
    <w:tmpl w:val="23BA07B0"/>
    <w:lvl w:ilvl="0" w:tplc="89AC19EE">
      <w:start w:val="6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000D38"/>
    <w:multiLevelType w:val="hybridMultilevel"/>
    <w:tmpl w:val="B6D452DA"/>
    <w:lvl w:ilvl="0" w:tplc="DB64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82"/>
    <w:rsid w:val="00015ACF"/>
    <w:rsid w:val="00041A44"/>
    <w:rsid w:val="000646E0"/>
    <w:rsid w:val="00084E88"/>
    <w:rsid w:val="00087A91"/>
    <w:rsid w:val="000B615D"/>
    <w:rsid w:val="000E5E59"/>
    <w:rsid w:val="00137684"/>
    <w:rsid w:val="00144B4C"/>
    <w:rsid w:val="00152282"/>
    <w:rsid w:val="001C579D"/>
    <w:rsid w:val="001E09EE"/>
    <w:rsid w:val="00203709"/>
    <w:rsid w:val="0024536B"/>
    <w:rsid w:val="002E0DDA"/>
    <w:rsid w:val="002F173E"/>
    <w:rsid w:val="00305C4A"/>
    <w:rsid w:val="00312517"/>
    <w:rsid w:val="00324791"/>
    <w:rsid w:val="00350AB9"/>
    <w:rsid w:val="003541E3"/>
    <w:rsid w:val="00380EA1"/>
    <w:rsid w:val="003A004E"/>
    <w:rsid w:val="003A2A7D"/>
    <w:rsid w:val="003B65A4"/>
    <w:rsid w:val="003E14BF"/>
    <w:rsid w:val="003E1F80"/>
    <w:rsid w:val="003F280C"/>
    <w:rsid w:val="00457A81"/>
    <w:rsid w:val="00475654"/>
    <w:rsid w:val="004B020C"/>
    <w:rsid w:val="004B64AE"/>
    <w:rsid w:val="004B73F1"/>
    <w:rsid w:val="004D0DCF"/>
    <w:rsid w:val="004F62F2"/>
    <w:rsid w:val="00510AD4"/>
    <w:rsid w:val="00516C66"/>
    <w:rsid w:val="00516D58"/>
    <w:rsid w:val="00523B08"/>
    <w:rsid w:val="00526F7C"/>
    <w:rsid w:val="0058653F"/>
    <w:rsid w:val="00596EA7"/>
    <w:rsid w:val="005A4069"/>
    <w:rsid w:val="005A52B8"/>
    <w:rsid w:val="005E7CF9"/>
    <w:rsid w:val="005F56B4"/>
    <w:rsid w:val="00615290"/>
    <w:rsid w:val="00653027"/>
    <w:rsid w:val="00685EE1"/>
    <w:rsid w:val="006E5E5D"/>
    <w:rsid w:val="006F4A2D"/>
    <w:rsid w:val="006F7F65"/>
    <w:rsid w:val="00704CBA"/>
    <w:rsid w:val="00721D7E"/>
    <w:rsid w:val="00750DA3"/>
    <w:rsid w:val="007544B2"/>
    <w:rsid w:val="007675FD"/>
    <w:rsid w:val="00793C25"/>
    <w:rsid w:val="007A156A"/>
    <w:rsid w:val="007C6F5E"/>
    <w:rsid w:val="00817E87"/>
    <w:rsid w:val="00850225"/>
    <w:rsid w:val="0086747F"/>
    <w:rsid w:val="008737E4"/>
    <w:rsid w:val="008E5D7C"/>
    <w:rsid w:val="00964C8A"/>
    <w:rsid w:val="00982B8A"/>
    <w:rsid w:val="00991FE9"/>
    <w:rsid w:val="009A0353"/>
    <w:rsid w:val="009C09AB"/>
    <w:rsid w:val="009C51A5"/>
    <w:rsid w:val="009D2934"/>
    <w:rsid w:val="009D3697"/>
    <w:rsid w:val="009F6DCB"/>
    <w:rsid w:val="00A008F3"/>
    <w:rsid w:val="00A160EF"/>
    <w:rsid w:val="00A22C75"/>
    <w:rsid w:val="00A55669"/>
    <w:rsid w:val="00A60772"/>
    <w:rsid w:val="00A819B0"/>
    <w:rsid w:val="00A856BF"/>
    <w:rsid w:val="00A91E1D"/>
    <w:rsid w:val="00AC2C1E"/>
    <w:rsid w:val="00AC414A"/>
    <w:rsid w:val="00AC5289"/>
    <w:rsid w:val="00AD45E1"/>
    <w:rsid w:val="00AD5BA9"/>
    <w:rsid w:val="00AF2788"/>
    <w:rsid w:val="00B14CDD"/>
    <w:rsid w:val="00B33959"/>
    <w:rsid w:val="00B3779B"/>
    <w:rsid w:val="00B443FD"/>
    <w:rsid w:val="00B47171"/>
    <w:rsid w:val="00B53804"/>
    <w:rsid w:val="00B55301"/>
    <w:rsid w:val="00B609DB"/>
    <w:rsid w:val="00B863A3"/>
    <w:rsid w:val="00BA342D"/>
    <w:rsid w:val="00BA46AD"/>
    <w:rsid w:val="00BA6B1D"/>
    <w:rsid w:val="00BA7023"/>
    <w:rsid w:val="00BC31A5"/>
    <w:rsid w:val="00BC6D88"/>
    <w:rsid w:val="00BE44AE"/>
    <w:rsid w:val="00BF4035"/>
    <w:rsid w:val="00C96173"/>
    <w:rsid w:val="00C96DF9"/>
    <w:rsid w:val="00CE40D7"/>
    <w:rsid w:val="00D32080"/>
    <w:rsid w:val="00D453FD"/>
    <w:rsid w:val="00D9783D"/>
    <w:rsid w:val="00DA5024"/>
    <w:rsid w:val="00DB1881"/>
    <w:rsid w:val="00DF0FF3"/>
    <w:rsid w:val="00E821E3"/>
    <w:rsid w:val="00E83124"/>
    <w:rsid w:val="00F02F35"/>
    <w:rsid w:val="00F03DEE"/>
    <w:rsid w:val="00F12C9D"/>
    <w:rsid w:val="00F44DFB"/>
    <w:rsid w:val="00F74E09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C96B-D4E0-40BB-BCC2-89FCA96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82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02F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F02F35"/>
    <w:pPr>
      <w:spacing w:after="120"/>
    </w:pPr>
    <w:rPr>
      <w:sz w:val="24"/>
    </w:rPr>
  </w:style>
  <w:style w:type="paragraph" w:styleId="a6">
    <w:name w:val="Balloon Text"/>
    <w:basedOn w:val="a"/>
    <w:semiHidden/>
    <w:rsid w:val="0024536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6747F"/>
    <w:pPr>
      <w:tabs>
        <w:tab w:val="center" w:pos="4819"/>
        <w:tab w:val="right" w:pos="9639"/>
      </w:tabs>
    </w:pPr>
    <w:rPr>
      <w:sz w:val="24"/>
      <w:szCs w:val="24"/>
      <w:lang w:val="uk-UA" w:eastAsia="uk-UA"/>
    </w:rPr>
  </w:style>
  <w:style w:type="paragraph" w:customStyle="1" w:styleId="a8">
    <w:name w:val=" Знак Знак Знак Знак Знак Знак Знак Знак Знак Знак Знак Знак"/>
    <w:basedOn w:val="a"/>
    <w:rsid w:val="00B863A3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B863A3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F403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BA3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styleId="aa">
    <w:name w:val="Hyperlink"/>
    <w:rsid w:val="00BA342D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24791"/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link w:val="a0"/>
    <w:rsid w:val="00964C8A"/>
    <w:rPr>
      <w:rFonts w:ascii="Verdana" w:hAnsi="Verdana" w:cs="Verdana"/>
      <w:lang w:val="en-US" w:eastAsia="en-US"/>
    </w:rPr>
  </w:style>
  <w:style w:type="paragraph" w:customStyle="1" w:styleId="ab">
    <w:name w:val="Стиль Знак Знак"/>
    <w:basedOn w:val="a"/>
    <w:rsid w:val="009F6DCB"/>
    <w:rPr>
      <w:rFonts w:ascii="Verdana" w:hAnsi="Verdana" w:cs="Verdana"/>
      <w:lang w:val="en-US" w:eastAsia="en-US"/>
    </w:rPr>
  </w:style>
  <w:style w:type="paragraph" w:customStyle="1" w:styleId="ac">
    <w:name w:val="ДинТекстОбыч"/>
    <w:basedOn w:val="a"/>
    <w:rsid w:val="007544B2"/>
    <w:pPr>
      <w:widowControl w:val="0"/>
      <w:ind w:firstLine="567"/>
      <w:jc w:val="both"/>
    </w:pPr>
    <w:rPr>
      <w:color w:val="000000"/>
      <w:sz w:val="22"/>
    </w:rPr>
  </w:style>
  <w:style w:type="paragraph" w:styleId="ad">
    <w:name w:val="Body Text Indent"/>
    <w:basedOn w:val="a"/>
    <w:rsid w:val="00380EA1"/>
    <w:pPr>
      <w:spacing w:after="120"/>
      <w:ind w:left="283"/>
    </w:pPr>
  </w:style>
  <w:style w:type="character" w:styleId="ae">
    <w:name w:val="page number"/>
    <w:basedOn w:val="a0"/>
    <w:rsid w:val="00991FE9"/>
  </w:style>
  <w:style w:type="paragraph" w:styleId="af">
    <w:name w:val="Title"/>
    <w:basedOn w:val="a"/>
    <w:qFormat/>
    <w:rsid w:val="00685EE1"/>
    <w:pPr>
      <w:ind w:firstLine="709"/>
      <w:jc w:val="center"/>
    </w:pPr>
    <w:rPr>
      <w:b/>
      <w:sz w:val="28"/>
      <w:lang w:val="uk-UA"/>
    </w:rPr>
  </w:style>
  <w:style w:type="paragraph" w:styleId="2">
    <w:name w:val="Body Text Indent 2"/>
    <w:basedOn w:val="a"/>
    <w:link w:val="20"/>
    <w:rsid w:val="006F7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F7F6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базове відстеження результативності регуляторного акта –</vt:lpstr>
      <vt:lpstr>Звіт про базове відстеження результативності регуляторного акта –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kivanova</dc:creator>
  <cp:keywords/>
  <dc:description/>
  <cp:lastModifiedBy>Руслан Кисляк</cp:lastModifiedBy>
  <cp:revision>2</cp:revision>
  <cp:lastPrinted>2012-05-17T11:13:00Z</cp:lastPrinted>
  <dcterms:created xsi:type="dcterms:W3CDTF">2019-09-20T12:17:00Z</dcterms:created>
  <dcterms:modified xsi:type="dcterms:W3CDTF">2019-09-20T12:17:00Z</dcterms:modified>
</cp:coreProperties>
</file>