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E32CC9" w:rsidRPr="00E32CC9" w:rsidTr="00E32CC9">
        <w:tc>
          <w:tcPr>
            <w:tcW w:w="0" w:type="auto"/>
            <w:shd w:val="clear" w:color="auto" w:fill="auto"/>
            <w:hideMark/>
          </w:tcPr>
          <w:p w:rsidR="00E32CC9" w:rsidRPr="00E32CC9" w:rsidRDefault="00E32CC9" w:rsidP="00E32CC9">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p>
        </w:tc>
      </w:tr>
      <w:tr w:rsidR="00E32CC9" w:rsidRPr="00E32CC9" w:rsidTr="00E32CC9">
        <w:tc>
          <w:tcPr>
            <w:tcW w:w="0" w:type="auto"/>
            <w:shd w:val="clear" w:color="auto" w:fill="auto"/>
            <w:hideMark/>
          </w:tcPr>
          <w:p w:rsidR="00E32CC9" w:rsidRPr="00E32CC9" w:rsidRDefault="00E32CC9" w:rsidP="00E32CC9">
            <w:pPr>
              <w:spacing w:before="300" w:after="450" w:line="240" w:lineRule="auto"/>
              <w:ind w:left="450" w:right="450"/>
              <w:jc w:val="center"/>
              <w:rPr>
                <w:rFonts w:ascii="Times New Roman" w:eastAsia="Times New Roman" w:hAnsi="Times New Roman" w:cs="Times New Roman"/>
                <w:sz w:val="24"/>
                <w:szCs w:val="24"/>
                <w:lang w:eastAsia="uk-UA"/>
              </w:rPr>
            </w:pPr>
            <w:r w:rsidRPr="00E32CC9">
              <w:rPr>
                <w:rFonts w:ascii="Times New Roman" w:hAnsi="Times New Roman" w:cs="Times New Roman"/>
                <w:color w:val="292B2C"/>
                <w:sz w:val="28"/>
                <w:szCs w:val="28"/>
                <w:shd w:val="clear" w:color="auto" w:fill="ECEEEF"/>
              </w:rPr>
              <w:t>Документ </w:t>
            </w:r>
            <w:r w:rsidRPr="00E32CC9">
              <w:rPr>
                <w:rFonts w:ascii="Times New Roman" w:hAnsi="Times New Roman" w:cs="Times New Roman"/>
                <w:b/>
                <w:bCs/>
                <w:color w:val="292B2C"/>
                <w:sz w:val="28"/>
                <w:szCs w:val="28"/>
                <w:shd w:val="clear" w:color="auto" w:fill="ECEEEF"/>
              </w:rPr>
              <w:t>140-IX</w:t>
            </w:r>
            <w:r w:rsidRPr="00E32CC9">
              <w:rPr>
                <w:rFonts w:ascii="Times New Roman" w:hAnsi="Times New Roman" w:cs="Times New Roman"/>
                <w:color w:val="292B2C"/>
                <w:sz w:val="28"/>
                <w:szCs w:val="28"/>
                <w:shd w:val="clear" w:color="auto" w:fill="ECEEEF"/>
              </w:rPr>
              <w:t>, </w:t>
            </w:r>
            <w:r w:rsidRPr="00E32CC9">
              <w:rPr>
                <w:rStyle w:val="valid"/>
                <w:rFonts w:ascii="Times New Roman" w:hAnsi="Times New Roman" w:cs="Times New Roman"/>
                <w:color w:val="0000CC"/>
                <w:sz w:val="28"/>
                <w:szCs w:val="28"/>
                <w:shd w:val="clear" w:color="auto" w:fill="ECEEEF"/>
              </w:rPr>
              <w:t>чинний</w:t>
            </w:r>
            <w:r w:rsidRPr="00E32CC9">
              <w:rPr>
                <w:rFonts w:ascii="Times New Roman" w:hAnsi="Times New Roman" w:cs="Times New Roman"/>
                <w:color w:val="292B2C"/>
                <w:sz w:val="28"/>
                <w:szCs w:val="28"/>
                <w:shd w:val="clear" w:color="auto" w:fill="ECEEEF"/>
              </w:rPr>
              <w:t>, поточна редакція  </w:t>
            </w:r>
            <w:r w:rsidRPr="00E32CC9">
              <w:rPr>
                <w:rFonts w:ascii="Times New Roman" w:hAnsi="Times New Roman" w:cs="Times New Roman"/>
                <w:b/>
                <w:bCs/>
                <w:color w:val="292B2C"/>
                <w:sz w:val="28"/>
                <w:szCs w:val="28"/>
                <w:shd w:val="clear" w:color="auto" w:fill="ECEEEF"/>
              </w:rPr>
              <w:t>Прийняття</w:t>
            </w:r>
            <w:r w:rsidRPr="00E32CC9">
              <w:rPr>
                <w:rFonts w:ascii="Times New Roman" w:hAnsi="Times New Roman" w:cs="Times New Roman"/>
                <w:color w:val="292B2C"/>
                <w:sz w:val="28"/>
                <w:szCs w:val="28"/>
                <w:shd w:val="clear" w:color="auto" w:fill="ECEEEF"/>
              </w:rPr>
              <w:t> від </w:t>
            </w:r>
            <w:r w:rsidRPr="00E32CC9">
              <w:rPr>
                <w:rStyle w:val="dat0"/>
                <w:rFonts w:ascii="Times New Roman" w:hAnsi="Times New Roman" w:cs="Times New Roman"/>
                <w:b/>
                <w:bCs/>
                <w:sz w:val="28"/>
                <w:szCs w:val="28"/>
                <w:shd w:val="clear" w:color="auto" w:fill="ECEEEF"/>
              </w:rPr>
              <w:t>02.10.2019</w:t>
            </w:r>
          </w:p>
          <w:p w:rsidR="00E32CC9" w:rsidRDefault="00E32CC9" w:rsidP="00E32CC9">
            <w:pPr>
              <w:spacing w:before="300" w:after="0" w:line="240" w:lineRule="auto"/>
              <w:ind w:left="450" w:right="450"/>
              <w:jc w:val="center"/>
              <w:rPr>
                <w:rFonts w:ascii="Times New Roman" w:eastAsia="Times New Roman" w:hAnsi="Times New Roman" w:cs="Times New Roman"/>
                <w:b/>
                <w:bCs/>
                <w:i/>
                <w:iCs/>
                <w:color w:val="000000"/>
                <w:spacing w:val="60"/>
                <w:sz w:val="40"/>
                <w:szCs w:val="40"/>
                <w:lang w:eastAsia="uk-UA"/>
              </w:rPr>
            </w:pPr>
            <w:r w:rsidRPr="00E32CC9">
              <w:rPr>
                <w:rFonts w:ascii="Times New Roman" w:eastAsia="Times New Roman" w:hAnsi="Times New Roman" w:cs="Times New Roman"/>
                <w:noProof/>
                <w:sz w:val="24"/>
                <w:szCs w:val="24"/>
                <w:lang w:val="en-US"/>
              </w:rPr>
              <w:drawing>
                <wp:inline distT="0" distB="0" distL="0" distR="0" wp14:anchorId="6F543A4D" wp14:editId="0D4D7D4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32CC9" w:rsidRPr="00E32CC9" w:rsidRDefault="00E32CC9" w:rsidP="00E32CC9">
            <w:pPr>
              <w:spacing w:before="300" w:after="0" w:line="240" w:lineRule="auto"/>
              <w:ind w:left="450" w:right="450"/>
              <w:jc w:val="center"/>
              <w:rPr>
                <w:rFonts w:ascii="Times New Roman" w:eastAsia="Times New Roman" w:hAnsi="Times New Roman" w:cs="Times New Roman"/>
                <w:sz w:val="24"/>
                <w:szCs w:val="24"/>
                <w:lang w:eastAsia="uk-UA"/>
              </w:rPr>
            </w:pPr>
            <w:r w:rsidRPr="00E32CC9">
              <w:rPr>
                <w:rFonts w:ascii="Times New Roman" w:eastAsia="Times New Roman" w:hAnsi="Times New Roman" w:cs="Times New Roman"/>
                <w:b/>
                <w:bCs/>
                <w:i/>
                <w:iCs/>
                <w:color w:val="000000"/>
                <w:spacing w:val="60"/>
                <w:sz w:val="40"/>
                <w:szCs w:val="40"/>
                <w:lang w:eastAsia="uk-UA"/>
              </w:rPr>
              <w:t>ЗАКОН УКРАЇНИ</w:t>
            </w:r>
          </w:p>
        </w:tc>
      </w:tr>
    </w:tbl>
    <w:p w:rsidR="00E32CC9" w:rsidRDefault="00E32CC9" w:rsidP="00E32CC9">
      <w:pPr>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1" w:name="n3"/>
      <w:bookmarkEnd w:id="1"/>
      <w:r w:rsidRPr="00E32CC9">
        <w:rPr>
          <w:rFonts w:ascii="Times New Roman" w:eastAsia="Times New Roman" w:hAnsi="Times New Roman" w:cs="Times New Roman"/>
          <w:b/>
          <w:bCs/>
          <w:color w:val="000000"/>
          <w:sz w:val="32"/>
          <w:szCs w:val="32"/>
          <w:lang w:eastAsia="uk-UA"/>
        </w:rPr>
        <w:t>Про внесення змін до деяких законодавчих актів України щодо забезпечення ефективності інституційного механізму запобігання корупції</w:t>
      </w:r>
    </w:p>
    <w:p w:rsidR="00E32CC9" w:rsidRPr="00E32CC9" w:rsidRDefault="00E32CC9" w:rsidP="00E32CC9">
      <w:pPr>
        <w:spacing w:before="150" w:after="150" w:line="240" w:lineRule="auto"/>
        <w:ind w:left="450" w:right="450"/>
        <w:jc w:val="center"/>
        <w:rPr>
          <w:rFonts w:ascii="Times New Roman" w:eastAsia="Times New Roman" w:hAnsi="Times New Roman" w:cs="Times New Roman"/>
          <w:sz w:val="24"/>
          <w:szCs w:val="24"/>
          <w:lang w:eastAsia="uk-UA"/>
        </w:rPr>
      </w:pPr>
      <w:bookmarkStart w:id="2" w:name="n464"/>
      <w:bookmarkEnd w:id="2"/>
      <w:r w:rsidRPr="00E32CC9">
        <w:rPr>
          <w:rFonts w:ascii="Times New Roman" w:eastAsia="Times New Roman" w:hAnsi="Times New Roman" w:cs="Times New Roman"/>
          <w:b/>
          <w:bCs/>
          <w:color w:val="000000"/>
          <w:sz w:val="24"/>
          <w:szCs w:val="24"/>
          <w:lang w:eastAsia="uk-UA"/>
        </w:rPr>
        <w:t xml:space="preserve"> (Відомості Верховної Ради (ВВР), 2019, № 47, ст.311)</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 w:name="n4"/>
      <w:bookmarkEnd w:id="3"/>
      <w:r w:rsidRPr="00E32CC9">
        <w:rPr>
          <w:rFonts w:ascii="Times New Roman" w:eastAsia="Times New Roman" w:hAnsi="Times New Roman" w:cs="Times New Roman"/>
          <w:sz w:val="24"/>
          <w:szCs w:val="24"/>
          <w:lang w:eastAsia="uk-UA"/>
        </w:rPr>
        <w:t>Верховна Рада України </w:t>
      </w:r>
      <w:r w:rsidRPr="00E32CC9">
        <w:rPr>
          <w:rFonts w:ascii="Times New Roman" w:eastAsia="Times New Roman" w:hAnsi="Times New Roman" w:cs="Times New Roman"/>
          <w:b/>
          <w:bCs/>
          <w:color w:val="000000"/>
          <w:spacing w:val="30"/>
          <w:sz w:val="24"/>
          <w:szCs w:val="24"/>
          <w:lang w:eastAsia="uk-UA"/>
        </w:rPr>
        <w:t>постановляє</w:t>
      </w:r>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 w:name="n5"/>
      <w:bookmarkEnd w:id="4"/>
      <w:r w:rsidRPr="00E32CC9">
        <w:rPr>
          <w:rFonts w:ascii="Times New Roman" w:eastAsia="Times New Roman" w:hAnsi="Times New Roman" w:cs="Times New Roman"/>
          <w:sz w:val="24"/>
          <w:szCs w:val="24"/>
          <w:lang w:eastAsia="uk-UA"/>
        </w:rPr>
        <w:t xml:space="preserve">I. </w:t>
      </w:r>
      <w:proofErr w:type="spellStart"/>
      <w:r w:rsidRPr="00E32CC9">
        <w:rPr>
          <w:rFonts w:ascii="Times New Roman" w:eastAsia="Times New Roman" w:hAnsi="Times New Roman" w:cs="Times New Roman"/>
          <w:sz w:val="24"/>
          <w:szCs w:val="24"/>
          <w:lang w:eastAsia="uk-UA"/>
        </w:rPr>
        <w:t>Внести</w:t>
      </w:r>
      <w:proofErr w:type="spellEnd"/>
      <w:r w:rsidRPr="00E32CC9">
        <w:rPr>
          <w:rFonts w:ascii="Times New Roman" w:eastAsia="Times New Roman" w:hAnsi="Times New Roman" w:cs="Times New Roman"/>
          <w:sz w:val="24"/>
          <w:szCs w:val="24"/>
          <w:lang w:eastAsia="uk-UA"/>
        </w:rPr>
        <w:t xml:space="preserve"> зміни до таких законодавчих актів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 w:name="n6"/>
      <w:bookmarkEnd w:id="5"/>
      <w:r w:rsidRPr="00E32CC9">
        <w:rPr>
          <w:rFonts w:ascii="Times New Roman" w:eastAsia="Times New Roman" w:hAnsi="Times New Roman" w:cs="Times New Roman"/>
          <w:sz w:val="24"/>
          <w:szCs w:val="24"/>
          <w:lang w:eastAsia="uk-UA"/>
        </w:rPr>
        <w:t>1. У </w:t>
      </w:r>
      <w:hyperlink r:id="rId5" w:tgtFrame="_blank" w:history="1">
        <w:r w:rsidRPr="00E32CC9">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E32CC9">
        <w:rPr>
          <w:rFonts w:ascii="Times New Roman" w:eastAsia="Times New Roman" w:hAnsi="Times New Roman" w:cs="Times New Roman"/>
          <w:sz w:val="24"/>
          <w:szCs w:val="24"/>
          <w:lang w:eastAsia="uk-UA"/>
        </w:rPr>
        <w:t> (Відомості Верховної Ради Української РСР, 1984 р., додаток до № 51, ст. 1122):</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 w:name="n7"/>
      <w:bookmarkEnd w:id="6"/>
      <w:r w:rsidRPr="00E32CC9">
        <w:rPr>
          <w:rFonts w:ascii="Times New Roman" w:eastAsia="Times New Roman" w:hAnsi="Times New Roman" w:cs="Times New Roman"/>
          <w:sz w:val="24"/>
          <w:szCs w:val="24"/>
          <w:lang w:eastAsia="uk-UA"/>
        </w:rPr>
        <w:t>1) у </w:t>
      </w:r>
      <w:hyperlink r:id="rId6" w:anchor="n3550"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212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3</w:t>
      </w:r>
      <w:r w:rsidRPr="00E32CC9">
        <w:rPr>
          <w:rFonts w:ascii="Times New Roman" w:eastAsia="Times New Roman" w:hAnsi="Times New Roman" w:cs="Times New Roman"/>
          <w:sz w:val="24"/>
          <w:szCs w:val="24"/>
          <w:lang w:eastAsia="uk-UA"/>
        </w:rPr>
        <w:t> слова "Про засади запобігання і протидії корупції" замінити словами "</w:t>
      </w:r>
      <w:hyperlink r:id="rId7" w:tgtFrame="_blank" w:history="1">
        <w:r w:rsidRPr="00E32CC9">
          <w:rPr>
            <w:rFonts w:ascii="Times New Roman" w:eastAsia="Times New Roman" w:hAnsi="Times New Roman" w:cs="Times New Roman"/>
            <w:color w:val="0000FF"/>
            <w:sz w:val="24"/>
            <w:szCs w:val="24"/>
            <w:u w:val="single"/>
            <w:lang w:eastAsia="uk-UA"/>
          </w:rPr>
          <w:t>Про запобігання корупції</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 w:name="n8"/>
      <w:bookmarkEnd w:id="7"/>
      <w:r w:rsidRPr="00E32CC9">
        <w:rPr>
          <w:rFonts w:ascii="Times New Roman" w:eastAsia="Times New Roman" w:hAnsi="Times New Roman" w:cs="Times New Roman"/>
          <w:sz w:val="24"/>
          <w:szCs w:val="24"/>
          <w:lang w:eastAsia="uk-UA"/>
        </w:rPr>
        <w:t>2) у </w:t>
      </w:r>
      <w:hyperlink r:id="rId8" w:anchor="n368" w:tgtFrame="_blank" w:history="1">
        <w:r w:rsidRPr="00E32CC9">
          <w:rPr>
            <w:rFonts w:ascii="Times New Roman" w:eastAsia="Times New Roman" w:hAnsi="Times New Roman" w:cs="Times New Roman"/>
            <w:color w:val="0000FF"/>
            <w:sz w:val="24"/>
            <w:szCs w:val="24"/>
            <w:u w:val="single"/>
            <w:lang w:eastAsia="uk-UA"/>
          </w:rPr>
          <w:t>пункті 1</w:t>
        </w:r>
      </w:hyperlink>
      <w:r w:rsidRPr="00E32CC9">
        <w:rPr>
          <w:rFonts w:ascii="Times New Roman" w:eastAsia="Times New Roman" w:hAnsi="Times New Roman" w:cs="Times New Roman"/>
          <w:sz w:val="24"/>
          <w:szCs w:val="24"/>
          <w:lang w:eastAsia="uk-UA"/>
        </w:rPr>
        <w:t> частини першої статті 255:</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 w:name="n9"/>
      <w:bookmarkEnd w:id="8"/>
      <w:r w:rsidRPr="00E32CC9">
        <w:rPr>
          <w:rFonts w:ascii="Times New Roman" w:eastAsia="Times New Roman" w:hAnsi="Times New Roman" w:cs="Times New Roman"/>
          <w:sz w:val="24"/>
          <w:szCs w:val="24"/>
          <w:lang w:eastAsia="uk-UA"/>
        </w:rPr>
        <w:t>а) в абзаці другому цифри "172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4</w:t>
      </w:r>
      <w:r w:rsidRPr="00E32CC9">
        <w:rPr>
          <w:rFonts w:ascii="Times New Roman" w:eastAsia="Times New Roman" w:hAnsi="Times New Roman" w:cs="Times New Roman"/>
          <w:sz w:val="24"/>
          <w:szCs w:val="24"/>
          <w:lang w:eastAsia="uk-UA"/>
        </w:rPr>
        <w:t>-172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9</w:t>
      </w:r>
      <w:r w:rsidRPr="00E32CC9">
        <w:rPr>
          <w:rFonts w:ascii="Times New Roman" w:eastAsia="Times New Roman" w:hAnsi="Times New Roman" w:cs="Times New Roman"/>
          <w:sz w:val="24"/>
          <w:szCs w:val="24"/>
          <w:lang w:eastAsia="uk-UA"/>
        </w:rPr>
        <w:t>" замінити цифрами і словами "172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4</w:t>
      </w:r>
      <w:r w:rsidRPr="00E32CC9">
        <w:rPr>
          <w:rFonts w:ascii="Times New Roman" w:eastAsia="Times New Roman" w:hAnsi="Times New Roman" w:cs="Times New Roman"/>
          <w:sz w:val="24"/>
          <w:szCs w:val="24"/>
          <w:lang w:eastAsia="uk-UA"/>
        </w:rPr>
        <w:t>-172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9</w:t>
      </w:r>
      <w:r w:rsidRPr="00E32CC9">
        <w:rPr>
          <w:rFonts w:ascii="Times New Roman" w:eastAsia="Times New Roman" w:hAnsi="Times New Roman" w:cs="Times New Roman"/>
          <w:sz w:val="24"/>
          <w:szCs w:val="24"/>
          <w:lang w:eastAsia="uk-UA"/>
        </w:rPr>
        <w:t> (за винятком правопорушень, вчинених службовими особами, які займають відповідальне та особливо відповідальне становище), 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9-1</w:t>
      </w:r>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 w:name="n10"/>
      <w:bookmarkEnd w:id="9"/>
      <w:r w:rsidRPr="00E32CC9">
        <w:rPr>
          <w:rFonts w:ascii="Times New Roman" w:eastAsia="Times New Roman" w:hAnsi="Times New Roman" w:cs="Times New Roman"/>
          <w:sz w:val="24"/>
          <w:szCs w:val="24"/>
          <w:lang w:eastAsia="uk-UA"/>
        </w:rPr>
        <w:t>б) абзац "Національного агентства з питань запобігання корупції (статті 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4</w:t>
      </w:r>
      <w:r w:rsidRPr="00E32CC9">
        <w:rPr>
          <w:rFonts w:ascii="Times New Roman" w:eastAsia="Times New Roman" w:hAnsi="Times New Roman" w:cs="Times New Roman"/>
          <w:sz w:val="24"/>
          <w:szCs w:val="24"/>
          <w:lang w:eastAsia="uk-UA"/>
        </w:rPr>
        <w:t>-172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9</w:t>
      </w:r>
      <w:r w:rsidRPr="00E32CC9">
        <w:rPr>
          <w:rFonts w:ascii="Times New Roman" w:eastAsia="Times New Roman" w:hAnsi="Times New Roman" w:cs="Times New Roman"/>
          <w:sz w:val="24"/>
          <w:szCs w:val="24"/>
          <w:lang w:eastAsia="uk-UA"/>
        </w:rPr>
        <w:t>, 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9-2</w:t>
      </w:r>
      <w:r w:rsidRPr="00E32CC9">
        <w:rPr>
          <w:rFonts w:ascii="Times New Roman" w:eastAsia="Times New Roman" w:hAnsi="Times New Roman" w:cs="Times New Roman"/>
          <w:sz w:val="24"/>
          <w:szCs w:val="24"/>
          <w:lang w:eastAsia="uk-UA"/>
        </w:rPr>
        <w:t>, 188</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46</w:t>
      </w:r>
      <w:r w:rsidRPr="00E32CC9">
        <w:rPr>
          <w:rFonts w:ascii="Times New Roman" w:eastAsia="Times New Roman" w:hAnsi="Times New Roman" w:cs="Times New Roman"/>
          <w:sz w:val="24"/>
          <w:szCs w:val="24"/>
          <w:lang w:eastAsia="uk-UA"/>
        </w:rPr>
        <w:t>, 212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15</w:t>
      </w:r>
      <w:r w:rsidRPr="00E32CC9">
        <w:rPr>
          <w:rFonts w:ascii="Times New Roman" w:eastAsia="Times New Roman" w:hAnsi="Times New Roman" w:cs="Times New Roman"/>
          <w:sz w:val="24"/>
          <w:szCs w:val="24"/>
          <w:lang w:eastAsia="uk-UA"/>
        </w:rPr>
        <w:t>, 212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21</w:t>
      </w:r>
      <w:r w:rsidRPr="00E32CC9">
        <w:rPr>
          <w:rFonts w:ascii="Times New Roman" w:eastAsia="Times New Roman" w:hAnsi="Times New Roman" w:cs="Times New Roman"/>
          <w:sz w:val="24"/>
          <w:szCs w:val="24"/>
          <w:lang w:eastAsia="uk-UA"/>
        </w:rPr>
        <w:t>)" пункту 1 частини першої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E32CC9">
        <w:rPr>
          <w:rFonts w:ascii="Times New Roman" w:eastAsia="Times New Roman" w:hAnsi="Times New Roman" w:cs="Times New Roman"/>
          <w:sz w:val="24"/>
          <w:szCs w:val="24"/>
          <w:lang w:eastAsia="uk-UA"/>
        </w:rPr>
        <w:t>"Національного агентства з питань запобігання корупції (статті 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4</w:t>
      </w:r>
      <w:r w:rsidRPr="00E32CC9">
        <w:rPr>
          <w:rFonts w:ascii="Times New Roman" w:eastAsia="Times New Roman" w:hAnsi="Times New Roman" w:cs="Times New Roman"/>
          <w:sz w:val="24"/>
          <w:szCs w:val="24"/>
          <w:lang w:eastAsia="uk-UA"/>
        </w:rPr>
        <w:t>-172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9</w:t>
      </w:r>
      <w:r w:rsidRPr="00E32CC9">
        <w:rPr>
          <w:rFonts w:ascii="Times New Roman" w:eastAsia="Times New Roman" w:hAnsi="Times New Roman" w:cs="Times New Roman"/>
          <w:sz w:val="24"/>
          <w:szCs w:val="24"/>
          <w:lang w:eastAsia="uk-UA"/>
        </w:rPr>
        <w:t> (в частині правопорушень, вчинених службовими особами, які займають відповідальне та особливо відповідальне становище), 188</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46</w:t>
      </w:r>
      <w:r w:rsidRPr="00E32CC9">
        <w:rPr>
          <w:rFonts w:ascii="Times New Roman" w:eastAsia="Times New Roman" w:hAnsi="Times New Roman" w:cs="Times New Roman"/>
          <w:sz w:val="24"/>
          <w:szCs w:val="24"/>
          <w:lang w:eastAsia="uk-UA"/>
        </w:rPr>
        <w:t>, 212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15</w:t>
      </w:r>
      <w:r w:rsidRPr="00E32CC9">
        <w:rPr>
          <w:rFonts w:ascii="Times New Roman" w:eastAsia="Times New Roman" w:hAnsi="Times New Roman" w:cs="Times New Roman"/>
          <w:sz w:val="24"/>
          <w:szCs w:val="24"/>
          <w:lang w:eastAsia="uk-UA"/>
        </w:rPr>
        <w:t>, 212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21</w:t>
      </w:r>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 w:name="n12"/>
      <w:bookmarkEnd w:id="11"/>
      <w:r w:rsidRPr="00E32CC9">
        <w:rPr>
          <w:rFonts w:ascii="Times New Roman" w:eastAsia="Times New Roman" w:hAnsi="Times New Roman" w:cs="Times New Roman"/>
          <w:sz w:val="24"/>
          <w:szCs w:val="24"/>
          <w:lang w:eastAsia="uk-UA"/>
        </w:rPr>
        <w:t>Примітка. Під службовими особами, які займають відповідальне та особливо відповідальне становище, в цій статті розуміються особи, зазначені у </w:t>
      </w:r>
      <w:hyperlink r:id="rId9" w:anchor="n499" w:tgtFrame="_blank" w:history="1">
        <w:r w:rsidRPr="00E32CC9">
          <w:rPr>
            <w:rFonts w:ascii="Times New Roman" w:eastAsia="Times New Roman" w:hAnsi="Times New Roman" w:cs="Times New Roman"/>
            <w:color w:val="0000FF"/>
            <w:sz w:val="24"/>
            <w:szCs w:val="24"/>
            <w:u w:val="single"/>
            <w:lang w:eastAsia="uk-UA"/>
          </w:rPr>
          <w:t>примітці</w:t>
        </w:r>
      </w:hyperlink>
      <w:r w:rsidRPr="00E32CC9">
        <w:rPr>
          <w:rFonts w:ascii="Times New Roman" w:eastAsia="Times New Roman" w:hAnsi="Times New Roman" w:cs="Times New Roman"/>
          <w:sz w:val="24"/>
          <w:szCs w:val="24"/>
          <w:lang w:eastAsia="uk-UA"/>
        </w:rPr>
        <w:t> до статті 50 Закону України "Про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E32CC9">
        <w:rPr>
          <w:rFonts w:ascii="Times New Roman" w:eastAsia="Times New Roman" w:hAnsi="Times New Roman" w:cs="Times New Roman"/>
          <w:sz w:val="24"/>
          <w:szCs w:val="24"/>
          <w:lang w:eastAsia="uk-UA"/>
        </w:rPr>
        <w:t>3) у </w:t>
      </w:r>
      <w:hyperlink r:id="rId10" w:anchor="n503" w:tgtFrame="_blank" w:history="1">
        <w:r w:rsidRPr="00E32CC9">
          <w:rPr>
            <w:rFonts w:ascii="Times New Roman" w:eastAsia="Times New Roman" w:hAnsi="Times New Roman" w:cs="Times New Roman"/>
            <w:color w:val="0000FF"/>
            <w:sz w:val="24"/>
            <w:szCs w:val="24"/>
            <w:u w:val="single"/>
            <w:lang w:eastAsia="uk-UA"/>
          </w:rPr>
          <w:t>статті 257</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E32CC9">
        <w:rPr>
          <w:rFonts w:ascii="Times New Roman" w:eastAsia="Times New Roman" w:hAnsi="Times New Roman" w:cs="Times New Roman"/>
          <w:sz w:val="24"/>
          <w:szCs w:val="24"/>
          <w:lang w:eastAsia="uk-UA"/>
        </w:rPr>
        <w:t>а) частину другу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E32CC9">
        <w:rPr>
          <w:rFonts w:ascii="Times New Roman" w:eastAsia="Times New Roman" w:hAnsi="Times New Roman" w:cs="Times New Roman"/>
          <w:sz w:val="24"/>
          <w:szCs w:val="24"/>
          <w:lang w:eastAsia="uk-UA"/>
        </w:rPr>
        <w:t>"Протокол про вчинення адміністративного правопорушення, пов’язаного з корупцією, разом з іншими матеріалами у триденний строк з моменту його складення надсилається до місцевого загального суду за місцем вчинення такого правопорушення";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E32CC9">
        <w:rPr>
          <w:rFonts w:ascii="Times New Roman" w:eastAsia="Times New Roman" w:hAnsi="Times New Roman" w:cs="Times New Roman"/>
          <w:sz w:val="24"/>
          <w:szCs w:val="24"/>
          <w:lang w:eastAsia="uk-UA"/>
        </w:rPr>
        <w:t>б) у частині третій слова "вчинення корупційного правопорушення" замінити словами "вчинення адміністративного правопорушення, пов’язаного з корупцією";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E32CC9">
        <w:rPr>
          <w:rFonts w:ascii="Times New Roman" w:eastAsia="Times New Roman" w:hAnsi="Times New Roman" w:cs="Times New Roman"/>
          <w:sz w:val="24"/>
          <w:szCs w:val="24"/>
          <w:lang w:eastAsia="uk-UA"/>
        </w:rPr>
        <w:t>в) у частині четвертій: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 w:name="n18"/>
      <w:bookmarkEnd w:id="17"/>
      <w:r w:rsidRPr="00E32CC9">
        <w:rPr>
          <w:rFonts w:ascii="Times New Roman" w:eastAsia="Times New Roman" w:hAnsi="Times New Roman" w:cs="Times New Roman"/>
          <w:sz w:val="24"/>
          <w:szCs w:val="24"/>
          <w:lang w:eastAsia="uk-UA"/>
        </w:rPr>
        <w:t>слова "про вчинення адміністративного корупційного правопорушення" замінити словами "про вчинення адміністративного правопорушення, пов’язаного з корупцією";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 w:name="n19"/>
      <w:bookmarkEnd w:id="18"/>
      <w:r w:rsidRPr="00E32CC9">
        <w:rPr>
          <w:rFonts w:ascii="Times New Roman" w:eastAsia="Times New Roman" w:hAnsi="Times New Roman" w:cs="Times New Roman"/>
          <w:sz w:val="24"/>
          <w:szCs w:val="24"/>
          <w:lang w:eastAsia="uk-UA"/>
        </w:rPr>
        <w:lastRenderedPageBreak/>
        <w:t>після слів "повідомлення про складення протоколу" доповнити словами "для розгляду питання щодо можливого відсторонення такої особи від виконання службових повноважень";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 w:name="n20"/>
      <w:bookmarkEnd w:id="19"/>
      <w:r w:rsidRPr="00E32CC9">
        <w:rPr>
          <w:rFonts w:ascii="Times New Roman" w:eastAsia="Times New Roman" w:hAnsi="Times New Roman" w:cs="Times New Roman"/>
          <w:sz w:val="24"/>
          <w:szCs w:val="24"/>
          <w:lang w:eastAsia="uk-UA"/>
        </w:rPr>
        <w:t>4) у </w:t>
      </w:r>
      <w:hyperlink r:id="rId11" w:anchor="n658" w:tgtFrame="_blank" w:history="1">
        <w:r w:rsidRPr="00E32CC9">
          <w:rPr>
            <w:rFonts w:ascii="Times New Roman" w:eastAsia="Times New Roman" w:hAnsi="Times New Roman" w:cs="Times New Roman"/>
            <w:color w:val="0000FF"/>
            <w:sz w:val="24"/>
            <w:szCs w:val="24"/>
            <w:u w:val="single"/>
            <w:lang w:eastAsia="uk-UA"/>
          </w:rPr>
          <w:t>частині четвертій</w:t>
        </w:r>
      </w:hyperlink>
      <w:r w:rsidRPr="00E32CC9">
        <w:rPr>
          <w:rFonts w:ascii="Times New Roman" w:eastAsia="Times New Roman" w:hAnsi="Times New Roman" w:cs="Times New Roman"/>
          <w:sz w:val="24"/>
          <w:szCs w:val="24"/>
          <w:lang w:eastAsia="uk-UA"/>
        </w:rPr>
        <w:t> статті 277 слова "про адміністративні корупційні правопорушення" замінити словами "про адміністративні правопорушення, пов’язані з корупцією", а слова "протокол про адміністративне корупційне правопорушення" замінити словами "протокол про таке правопорушення";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 w:name="n21"/>
      <w:bookmarkEnd w:id="20"/>
      <w:r w:rsidRPr="00E32CC9">
        <w:rPr>
          <w:rFonts w:ascii="Times New Roman" w:eastAsia="Times New Roman" w:hAnsi="Times New Roman" w:cs="Times New Roman"/>
          <w:sz w:val="24"/>
          <w:szCs w:val="24"/>
          <w:lang w:eastAsia="uk-UA"/>
        </w:rPr>
        <w:t>5) у </w:t>
      </w:r>
      <w:hyperlink r:id="rId12" w:anchor="n757" w:tgtFrame="_blank" w:history="1">
        <w:r w:rsidRPr="00E32CC9">
          <w:rPr>
            <w:rFonts w:ascii="Times New Roman" w:eastAsia="Times New Roman" w:hAnsi="Times New Roman" w:cs="Times New Roman"/>
            <w:color w:val="0000FF"/>
            <w:sz w:val="24"/>
            <w:szCs w:val="24"/>
            <w:u w:val="single"/>
            <w:lang w:eastAsia="uk-UA"/>
          </w:rPr>
          <w:t>частині сьомій</w:t>
        </w:r>
      </w:hyperlink>
      <w:r w:rsidRPr="00E32CC9">
        <w:rPr>
          <w:rFonts w:ascii="Times New Roman" w:eastAsia="Times New Roman" w:hAnsi="Times New Roman" w:cs="Times New Roman"/>
          <w:sz w:val="24"/>
          <w:szCs w:val="24"/>
          <w:lang w:eastAsia="uk-UA"/>
        </w:rPr>
        <w:t> статті 285 слова "за адміністративне корупційне правопорушення" замінити словами "за адміністративне правопорушення, пов’язане з корупцією".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 w:name="n22"/>
      <w:bookmarkEnd w:id="21"/>
      <w:r w:rsidRPr="00E32CC9">
        <w:rPr>
          <w:rFonts w:ascii="Times New Roman" w:eastAsia="Times New Roman" w:hAnsi="Times New Roman" w:cs="Times New Roman"/>
          <w:sz w:val="24"/>
          <w:szCs w:val="24"/>
          <w:lang w:eastAsia="uk-UA"/>
        </w:rPr>
        <w:t>2. У </w:t>
      </w:r>
      <w:hyperlink r:id="rId13" w:tgtFrame="_blank" w:history="1">
        <w:r w:rsidRPr="00E32CC9">
          <w:rPr>
            <w:rFonts w:ascii="Times New Roman" w:eastAsia="Times New Roman" w:hAnsi="Times New Roman" w:cs="Times New Roman"/>
            <w:color w:val="0000FF"/>
            <w:sz w:val="24"/>
            <w:szCs w:val="24"/>
            <w:u w:val="single"/>
            <w:lang w:eastAsia="uk-UA"/>
          </w:rPr>
          <w:t>Кримінальному кодексі України</w:t>
        </w:r>
      </w:hyperlink>
      <w:r w:rsidRPr="00E32CC9">
        <w:rPr>
          <w:rFonts w:ascii="Times New Roman" w:eastAsia="Times New Roman" w:hAnsi="Times New Roman" w:cs="Times New Roman"/>
          <w:sz w:val="24"/>
          <w:szCs w:val="24"/>
          <w:lang w:eastAsia="uk-UA"/>
        </w:rPr>
        <w:t> (Відомості Верховної Ради України, 2001 р., № 25-26, ст. 131):</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 w:name="n23"/>
      <w:bookmarkEnd w:id="22"/>
      <w:r w:rsidRPr="00E32CC9">
        <w:rPr>
          <w:rFonts w:ascii="Times New Roman" w:eastAsia="Times New Roman" w:hAnsi="Times New Roman" w:cs="Times New Roman"/>
          <w:sz w:val="24"/>
          <w:szCs w:val="24"/>
          <w:lang w:eastAsia="uk-UA"/>
        </w:rPr>
        <w:t>1) </w:t>
      </w:r>
      <w:hyperlink r:id="rId14" w:anchor="n3147" w:tgtFrame="_blank" w:history="1">
        <w:r w:rsidRPr="00E32CC9">
          <w:rPr>
            <w:rFonts w:ascii="Times New Roman" w:eastAsia="Times New Roman" w:hAnsi="Times New Roman" w:cs="Times New Roman"/>
            <w:color w:val="0000FF"/>
            <w:sz w:val="24"/>
            <w:szCs w:val="24"/>
            <w:u w:val="single"/>
            <w:lang w:eastAsia="uk-UA"/>
          </w:rPr>
          <w:t>примітку</w:t>
        </w:r>
      </w:hyperlink>
      <w:r w:rsidRPr="00E32CC9">
        <w:rPr>
          <w:rFonts w:ascii="Times New Roman" w:eastAsia="Times New Roman" w:hAnsi="Times New Roman" w:cs="Times New Roman"/>
          <w:sz w:val="24"/>
          <w:szCs w:val="24"/>
          <w:lang w:eastAsia="uk-UA"/>
        </w:rPr>
        <w:t> до статті 45 після цифр "365</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2</w:t>
      </w:r>
      <w:r w:rsidRPr="00E32CC9">
        <w:rPr>
          <w:rFonts w:ascii="Times New Roman" w:eastAsia="Times New Roman" w:hAnsi="Times New Roman" w:cs="Times New Roman"/>
          <w:sz w:val="24"/>
          <w:szCs w:val="24"/>
          <w:lang w:eastAsia="uk-UA"/>
        </w:rPr>
        <w:t>" доповнити цифрами "366</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E32CC9">
        <w:rPr>
          <w:rFonts w:ascii="Times New Roman" w:eastAsia="Times New Roman" w:hAnsi="Times New Roman" w:cs="Times New Roman"/>
          <w:sz w:val="24"/>
          <w:szCs w:val="24"/>
          <w:lang w:eastAsia="uk-UA"/>
        </w:rPr>
        <w:t>2) в </w:t>
      </w:r>
      <w:hyperlink r:id="rId15" w:anchor="n1134" w:tgtFrame="_blank" w:history="1">
        <w:r w:rsidRPr="00E32CC9">
          <w:rPr>
            <w:rFonts w:ascii="Times New Roman" w:eastAsia="Times New Roman" w:hAnsi="Times New Roman" w:cs="Times New Roman"/>
            <w:color w:val="0000FF"/>
            <w:sz w:val="24"/>
            <w:szCs w:val="24"/>
            <w:u w:val="single"/>
            <w:lang w:eastAsia="uk-UA"/>
          </w:rPr>
          <w:t>абзаці першому</w:t>
        </w:r>
      </w:hyperlink>
      <w:r w:rsidRPr="00E32CC9">
        <w:rPr>
          <w:rFonts w:ascii="Times New Roman" w:eastAsia="Times New Roman" w:hAnsi="Times New Roman" w:cs="Times New Roman"/>
          <w:sz w:val="24"/>
          <w:szCs w:val="24"/>
          <w:lang w:eastAsia="uk-UA"/>
        </w:rPr>
        <w:t> частини першої статті 172 слова "Закону України "Про засади запобігання і протидії корупції" замінити словами "</w:t>
      </w:r>
      <w:hyperlink r:id="rId16"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E32CC9">
        <w:rPr>
          <w:rFonts w:ascii="Times New Roman" w:eastAsia="Times New Roman" w:hAnsi="Times New Roman" w:cs="Times New Roman"/>
          <w:sz w:val="24"/>
          <w:szCs w:val="24"/>
          <w:lang w:eastAsia="uk-UA"/>
        </w:rPr>
        <w:t>3. У </w:t>
      </w:r>
      <w:hyperlink r:id="rId17" w:tgtFrame="_blank" w:history="1">
        <w:r w:rsidRPr="00E32CC9">
          <w:rPr>
            <w:rFonts w:ascii="Times New Roman" w:eastAsia="Times New Roman" w:hAnsi="Times New Roman" w:cs="Times New Roman"/>
            <w:color w:val="0000FF"/>
            <w:sz w:val="24"/>
            <w:szCs w:val="24"/>
            <w:u w:val="single"/>
            <w:lang w:eastAsia="uk-UA"/>
          </w:rPr>
          <w:t>Кримінальному процесуальному кодексі України</w:t>
        </w:r>
      </w:hyperlink>
      <w:r w:rsidRPr="00E32CC9">
        <w:rPr>
          <w:rFonts w:ascii="Times New Roman" w:eastAsia="Times New Roman" w:hAnsi="Times New Roman" w:cs="Times New Roman"/>
          <w:sz w:val="24"/>
          <w:szCs w:val="24"/>
          <w:lang w:eastAsia="uk-UA"/>
        </w:rPr>
        <w:t> (Відомості Верховної Ради України, 2013 р., №№ 9-13, ст. 88):</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E32CC9">
        <w:rPr>
          <w:rFonts w:ascii="Times New Roman" w:eastAsia="Times New Roman" w:hAnsi="Times New Roman" w:cs="Times New Roman"/>
          <w:sz w:val="24"/>
          <w:szCs w:val="24"/>
          <w:lang w:eastAsia="uk-UA"/>
        </w:rPr>
        <w:t>1) у </w:t>
      </w:r>
      <w:hyperlink r:id="rId18" w:anchor="n1550"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155 слова "а про відсторонення від посади члена Національного агентства з питань запобігання корупції - Генеральний прокурор або його заступник" замінити словами "а про відсторонення від посади Голови Національного агентства з питань запобігання корупції, його заступника - Генеральний прокурор або заступник Генерального прокурора - керівник Спеціалізованої антикорупційної прокуратури";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E32CC9">
        <w:rPr>
          <w:rFonts w:ascii="Times New Roman" w:eastAsia="Times New Roman" w:hAnsi="Times New Roman" w:cs="Times New Roman"/>
          <w:sz w:val="24"/>
          <w:szCs w:val="24"/>
          <w:lang w:eastAsia="uk-UA"/>
        </w:rPr>
        <w:t>2) у </w:t>
      </w:r>
      <w:hyperlink r:id="rId19" w:anchor="n1579"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158 слова "а щодо члена Національного агентства з питань запобігання корупції Генеральний прокурор або його заступник" замінити словами "а щодо Голови Національного агентства з питань запобігання корупції, його заступника - Генеральний прокурор або заступник Генерального прокурора - керівник Спеціалізованої антикорупційної прокуратури";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E32CC9">
        <w:rPr>
          <w:rFonts w:ascii="Times New Roman" w:eastAsia="Times New Roman" w:hAnsi="Times New Roman" w:cs="Times New Roman"/>
          <w:sz w:val="24"/>
          <w:szCs w:val="24"/>
          <w:lang w:eastAsia="uk-UA"/>
        </w:rPr>
        <w:t>3) у </w:t>
      </w:r>
      <w:hyperlink r:id="rId20" w:anchor="n2054" w:tgtFrame="_blank" w:history="1">
        <w:r w:rsidRPr="00E32CC9">
          <w:rPr>
            <w:rFonts w:ascii="Times New Roman" w:eastAsia="Times New Roman" w:hAnsi="Times New Roman" w:cs="Times New Roman"/>
            <w:color w:val="0000FF"/>
            <w:sz w:val="24"/>
            <w:szCs w:val="24"/>
            <w:u w:val="single"/>
            <w:lang w:eastAsia="uk-UA"/>
          </w:rPr>
          <w:t>статті 216</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E32CC9">
        <w:rPr>
          <w:rFonts w:ascii="Times New Roman" w:eastAsia="Times New Roman" w:hAnsi="Times New Roman" w:cs="Times New Roman"/>
          <w:sz w:val="24"/>
          <w:szCs w:val="24"/>
          <w:lang w:eastAsia="uk-UA"/>
        </w:rPr>
        <w:t>а) пункт 1 частини четвертої після слів "Головою Національного банку України, його першим заступником та заступником" доповнити словами "Головою Національного агентства з питань запобігання корупції, його заступником";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E32CC9">
        <w:rPr>
          <w:rFonts w:ascii="Times New Roman" w:eastAsia="Times New Roman" w:hAnsi="Times New Roman" w:cs="Times New Roman"/>
          <w:sz w:val="24"/>
          <w:szCs w:val="24"/>
          <w:lang w:eastAsia="uk-UA"/>
        </w:rPr>
        <w:t>б) абзац другий пункту 1 частини п’ятої після слів "Головою Національного банку України, його першим заступником та заступником" доповнити словами "Головою Національного агентства з питань запобігання корупції, його заступником";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E32CC9">
        <w:rPr>
          <w:rFonts w:ascii="Times New Roman" w:eastAsia="Times New Roman" w:hAnsi="Times New Roman" w:cs="Times New Roman"/>
          <w:sz w:val="24"/>
          <w:szCs w:val="24"/>
          <w:lang w:eastAsia="uk-UA"/>
        </w:rPr>
        <w:t>4) </w:t>
      </w:r>
      <w:hyperlink r:id="rId21" w:anchor="n5248" w:tgtFrame="_blank" w:history="1">
        <w:r w:rsidRPr="00E32CC9">
          <w:rPr>
            <w:rFonts w:ascii="Times New Roman" w:eastAsia="Times New Roman" w:hAnsi="Times New Roman" w:cs="Times New Roman"/>
            <w:color w:val="0000FF"/>
            <w:sz w:val="24"/>
            <w:szCs w:val="24"/>
            <w:u w:val="single"/>
            <w:lang w:eastAsia="uk-UA"/>
          </w:rPr>
          <w:t>пункт 10</w:t>
        </w:r>
      </w:hyperlink>
      <w:r w:rsidRPr="00E32CC9">
        <w:rPr>
          <w:rFonts w:ascii="Times New Roman" w:eastAsia="Times New Roman" w:hAnsi="Times New Roman" w:cs="Times New Roman"/>
          <w:sz w:val="24"/>
          <w:szCs w:val="24"/>
          <w:lang w:eastAsia="uk-UA"/>
        </w:rPr>
        <w:t> частини першої статті 480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E32CC9">
        <w:rPr>
          <w:rFonts w:ascii="Times New Roman" w:eastAsia="Times New Roman" w:hAnsi="Times New Roman" w:cs="Times New Roman"/>
          <w:sz w:val="24"/>
          <w:szCs w:val="24"/>
          <w:lang w:eastAsia="uk-UA"/>
        </w:rPr>
        <w:t>"10) Голови Національного агентства з питань запобігання корупції, його заступника";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E32CC9">
        <w:rPr>
          <w:rFonts w:ascii="Times New Roman" w:eastAsia="Times New Roman" w:hAnsi="Times New Roman" w:cs="Times New Roman"/>
          <w:sz w:val="24"/>
          <w:szCs w:val="24"/>
          <w:lang w:eastAsia="uk-UA"/>
        </w:rPr>
        <w:t>5) у </w:t>
      </w:r>
      <w:hyperlink r:id="rId22" w:anchor="n3868" w:tgtFrame="_blank" w:history="1">
        <w:r w:rsidRPr="00E32CC9">
          <w:rPr>
            <w:rFonts w:ascii="Times New Roman" w:eastAsia="Times New Roman" w:hAnsi="Times New Roman" w:cs="Times New Roman"/>
            <w:color w:val="0000FF"/>
            <w:sz w:val="24"/>
            <w:szCs w:val="24"/>
            <w:u w:val="single"/>
            <w:lang w:eastAsia="uk-UA"/>
          </w:rPr>
          <w:t>пункті 2</w:t>
        </w:r>
      </w:hyperlink>
      <w:r w:rsidRPr="00E32CC9">
        <w:rPr>
          <w:rFonts w:ascii="Times New Roman" w:eastAsia="Times New Roman" w:hAnsi="Times New Roman" w:cs="Times New Roman"/>
          <w:sz w:val="24"/>
          <w:szCs w:val="24"/>
          <w:lang w:eastAsia="uk-UA"/>
        </w:rPr>
        <w:t> частини першої статті 481 слова "члену Національного агентства з питань запобігання корупції - Генеральним прокурором (виконувачем обов’язків Генерального прокурора)" замінити словами "Голові Національного агентства з питань запобігання корупції, його заступнику -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E32CC9">
        <w:rPr>
          <w:rFonts w:ascii="Times New Roman" w:eastAsia="Times New Roman" w:hAnsi="Times New Roman" w:cs="Times New Roman"/>
          <w:sz w:val="24"/>
          <w:szCs w:val="24"/>
          <w:lang w:eastAsia="uk-UA"/>
        </w:rPr>
        <w:t>4. У </w:t>
      </w:r>
      <w:hyperlink r:id="rId23" w:tgtFrame="_blank" w:history="1">
        <w:r w:rsidRPr="00E32CC9">
          <w:rPr>
            <w:rFonts w:ascii="Times New Roman" w:eastAsia="Times New Roman" w:hAnsi="Times New Roman" w:cs="Times New Roman"/>
            <w:color w:val="0000FF"/>
            <w:sz w:val="24"/>
            <w:szCs w:val="24"/>
            <w:u w:val="single"/>
            <w:lang w:eastAsia="uk-UA"/>
          </w:rPr>
          <w:t>статті 8</w:t>
        </w:r>
      </w:hyperlink>
      <w:r w:rsidRPr="00E32CC9">
        <w:rPr>
          <w:rFonts w:ascii="Times New Roman" w:eastAsia="Times New Roman" w:hAnsi="Times New Roman" w:cs="Times New Roman"/>
          <w:sz w:val="24"/>
          <w:szCs w:val="24"/>
          <w:lang w:eastAsia="uk-UA"/>
        </w:rPr>
        <w:t> Закону України "Про нотаріат" (Відомості Верховної Ради України, 1993 р., № 39, ст. 383; 2009 р., № 13, ст. 161; 2013 р., № 21, ст. 208; 2014 р., № 20-21, ст. 712; 2016 р., № 30, ст. 542):</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E32CC9">
        <w:rPr>
          <w:rFonts w:ascii="Times New Roman" w:eastAsia="Times New Roman" w:hAnsi="Times New Roman" w:cs="Times New Roman"/>
          <w:sz w:val="24"/>
          <w:szCs w:val="24"/>
          <w:lang w:eastAsia="uk-UA"/>
        </w:rPr>
        <w:t>частину восьму доповнити словами "Національному агентству з питань запобігання корупції на його письмовий запит, здійснений з метою виконання повноважень, визначених </w:t>
      </w:r>
      <w:hyperlink r:id="rId24"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E32CC9">
        <w:rPr>
          <w:rFonts w:ascii="Times New Roman" w:eastAsia="Times New Roman" w:hAnsi="Times New Roman" w:cs="Times New Roman"/>
          <w:sz w:val="24"/>
          <w:szCs w:val="24"/>
          <w:lang w:eastAsia="uk-UA"/>
        </w:rPr>
        <w:lastRenderedPageBreak/>
        <w:t>частину тринадцяту після слів "приватного виконавця" доповнити словами "Національного агентства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E32CC9">
        <w:rPr>
          <w:rFonts w:ascii="Times New Roman" w:eastAsia="Times New Roman" w:hAnsi="Times New Roman" w:cs="Times New Roman"/>
          <w:sz w:val="24"/>
          <w:szCs w:val="24"/>
          <w:lang w:eastAsia="uk-UA"/>
        </w:rPr>
        <w:t>5. У </w:t>
      </w:r>
      <w:hyperlink r:id="rId25" w:tgtFrame="_blank" w:history="1">
        <w:r w:rsidRPr="00E32CC9">
          <w:rPr>
            <w:rFonts w:ascii="Times New Roman" w:eastAsia="Times New Roman" w:hAnsi="Times New Roman" w:cs="Times New Roman"/>
            <w:color w:val="0000FF"/>
            <w:sz w:val="24"/>
            <w:szCs w:val="24"/>
            <w:u w:val="single"/>
            <w:lang w:eastAsia="uk-UA"/>
          </w:rPr>
          <w:t>Законі України</w:t>
        </w:r>
      </w:hyperlink>
      <w:r w:rsidRPr="00E32CC9">
        <w:rPr>
          <w:rFonts w:ascii="Times New Roman" w:eastAsia="Times New Roman" w:hAnsi="Times New Roman" w:cs="Times New Roman"/>
          <w:sz w:val="24"/>
          <w:szCs w:val="24"/>
          <w:lang w:eastAsia="uk-UA"/>
        </w:rPr>
        <w:t> "Про політичні партії в Україні" (Відомості Верховної Ради України, 2001 р., № 23, ст. 118; 2015 р., № 49-50, ст. 449):</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E32CC9">
        <w:rPr>
          <w:rFonts w:ascii="Times New Roman" w:eastAsia="Times New Roman" w:hAnsi="Times New Roman" w:cs="Times New Roman"/>
          <w:sz w:val="24"/>
          <w:szCs w:val="24"/>
          <w:lang w:eastAsia="uk-UA"/>
        </w:rPr>
        <w:t>1) у </w:t>
      </w:r>
      <w:hyperlink r:id="rId26" w:anchor="n250" w:tgtFrame="_blank" w:history="1">
        <w:r w:rsidRPr="00E32CC9">
          <w:rPr>
            <w:rFonts w:ascii="Times New Roman" w:eastAsia="Times New Roman" w:hAnsi="Times New Roman" w:cs="Times New Roman"/>
            <w:color w:val="0000FF"/>
            <w:sz w:val="24"/>
            <w:szCs w:val="24"/>
            <w:u w:val="single"/>
            <w:lang w:eastAsia="uk-UA"/>
          </w:rPr>
          <w:t>статті 17</w:t>
        </w:r>
      </w:hyperlink>
      <w:hyperlink r:id="rId27" w:anchor="n250" w:tgtFrame="_blank" w:history="1">
        <w:r w:rsidRPr="00E32CC9">
          <w:rPr>
            <w:rFonts w:ascii="Times New Roman" w:eastAsia="Times New Roman" w:hAnsi="Times New Roman" w:cs="Times New Roman"/>
            <w:b/>
            <w:bCs/>
            <w:color w:val="0000FF"/>
            <w:sz w:val="2"/>
            <w:szCs w:val="2"/>
            <w:u w:val="single"/>
            <w:vertAlign w:val="superscript"/>
            <w:lang w:eastAsia="uk-UA"/>
          </w:rPr>
          <w:t>-</w:t>
        </w:r>
        <w:r w:rsidRPr="00E32CC9">
          <w:rPr>
            <w:rFonts w:ascii="Times New Roman" w:eastAsia="Times New Roman" w:hAnsi="Times New Roman" w:cs="Times New Roman"/>
            <w:b/>
            <w:bCs/>
            <w:color w:val="0000FF"/>
            <w:sz w:val="16"/>
            <w:szCs w:val="16"/>
            <w:u w:val="single"/>
            <w:vertAlign w:val="superscript"/>
            <w:lang w:eastAsia="uk-UA"/>
          </w:rPr>
          <w:t>2</w:t>
        </w:r>
      </w:hyperlink>
      <w:r w:rsidRPr="00E32CC9">
        <w:rPr>
          <w:rFonts w:ascii="Times New Roman" w:eastAsia="Times New Roman" w:hAnsi="Times New Roman" w:cs="Times New Roman"/>
          <w:sz w:val="24"/>
          <w:szCs w:val="24"/>
          <w:lang w:eastAsia="uk-UA"/>
        </w:rPr>
        <w:t> слова "дві сотих розміру" замінити словами "одну соту розміру";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E32CC9">
        <w:rPr>
          <w:rFonts w:ascii="Times New Roman" w:eastAsia="Times New Roman" w:hAnsi="Times New Roman" w:cs="Times New Roman"/>
          <w:sz w:val="24"/>
          <w:szCs w:val="24"/>
          <w:lang w:eastAsia="uk-UA"/>
        </w:rPr>
        <w:t>2) у </w:t>
      </w:r>
      <w:hyperlink r:id="rId28" w:anchor="n253"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17</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3</w:t>
      </w:r>
      <w:r w:rsidRPr="00E32CC9">
        <w:rPr>
          <w:rFonts w:ascii="Times New Roman" w:eastAsia="Times New Roman" w:hAnsi="Times New Roman" w:cs="Times New Roman"/>
          <w:sz w:val="24"/>
          <w:szCs w:val="24"/>
          <w:lang w:eastAsia="uk-UA"/>
        </w:rPr>
        <w:t> слова і цифру "не менше 2 відсотків" замінити словами і цифрою "не менше 5 відсотків".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 w:name="n40"/>
      <w:bookmarkEnd w:id="39"/>
      <w:r w:rsidRPr="00E32CC9">
        <w:rPr>
          <w:rFonts w:ascii="Times New Roman" w:eastAsia="Times New Roman" w:hAnsi="Times New Roman" w:cs="Times New Roman"/>
          <w:sz w:val="24"/>
          <w:szCs w:val="24"/>
          <w:lang w:eastAsia="uk-UA"/>
        </w:rPr>
        <w:t>6. У </w:t>
      </w:r>
      <w:hyperlink r:id="rId29" w:tgtFrame="_blank" w:history="1">
        <w:r w:rsidRPr="00E32CC9">
          <w:rPr>
            <w:rFonts w:ascii="Times New Roman" w:eastAsia="Times New Roman" w:hAnsi="Times New Roman" w:cs="Times New Roman"/>
            <w:color w:val="0000FF"/>
            <w:sz w:val="24"/>
            <w:szCs w:val="24"/>
            <w:u w:val="single"/>
            <w:lang w:eastAsia="uk-UA"/>
          </w:rPr>
          <w:t>Законі України</w:t>
        </w:r>
      </w:hyperlink>
      <w:r w:rsidRPr="00E32CC9">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 (Відомості Верховної Ради України, 2016 р., № 2, ст. 17; 2017 р., № 2, ст. 25):</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E32CC9">
        <w:rPr>
          <w:rFonts w:ascii="Times New Roman" w:eastAsia="Times New Roman" w:hAnsi="Times New Roman" w:cs="Times New Roman"/>
          <w:sz w:val="24"/>
          <w:szCs w:val="24"/>
          <w:lang w:eastAsia="uk-UA"/>
        </w:rPr>
        <w:t>1) </w:t>
      </w:r>
      <w:hyperlink r:id="rId30" w:anchor="n429" w:tgtFrame="_blank" w:history="1">
        <w:r w:rsidRPr="00E32CC9">
          <w:rPr>
            <w:rFonts w:ascii="Times New Roman" w:eastAsia="Times New Roman" w:hAnsi="Times New Roman" w:cs="Times New Roman"/>
            <w:color w:val="0000FF"/>
            <w:sz w:val="24"/>
            <w:szCs w:val="24"/>
            <w:u w:val="single"/>
            <w:lang w:eastAsia="uk-UA"/>
          </w:rPr>
          <w:t>частину сьому</w:t>
        </w:r>
      </w:hyperlink>
      <w:r w:rsidRPr="00E32CC9">
        <w:rPr>
          <w:rFonts w:ascii="Times New Roman" w:eastAsia="Times New Roman" w:hAnsi="Times New Roman" w:cs="Times New Roman"/>
          <w:sz w:val="24"/>
          <w:szCs w:val="24"/>
          <w:lang w:eastAsia="uk-UA"/>
        </w:rPr>
        <w:t> статті 11 після абзацу першого доповнити новим абзацом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 w:name="n42"/>
      <w:bookmarkEnd w:id="41"/>
      <w:r w:rsidRPr="00E32CC9">
        <w:rPr>
          <w:rFonts w:ascii="Times New Roman" w:eastAsia="Times New Roman" w:hAnsi="Times New Roman" w:cs="Times New Roman"/>
          <w:sz w:val="24"/>
          <w:szCs w:val="24"/>
          <w:lang w:eastAsia="uk-UA"/>
        </w:rPr>
        <w:t>"Національному агентству з питань запобігання корупції надається також безпосередній автоматизований доступ до Єдиного державного реєстру".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 w:name="n43"/>
      <w:bookmarkEnd w:id="42"/>
      <w:r w:rsidRPr="00E32CC9">
        <w:rPr>
          <w:rFonts w:ascii="Times New Roman" w:eastAsia="Times New Roman" w:hAnsi="Times New Roman" w:cs="Times New Roman"/>
          <w:sz w:val="24"/>
          <w:szCs w:val="24"/>
          <w:lang w:eastAsia="uk-UA"/>
        </w:rPr>
        <w:t>У зв’язку з цим абзац другий вважати абзацом третім;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 w:name="n44"/>
      <w:bookmarkEnd w:id="43"/>
      <w:r w:rsidRPr="00E32CC9">
        <w:rPr>
          <w:rFonts w:ascii="Times New Roman" w:eastAsia="Times New Roman" w:hAnsi="Times New Roman" w:cs="Times New Roman"/>
          <w:sz w:val="24"/>
          <w:szCs w:val="24"/>
          <w:lang w:eastAsia="uk-UA"/>
        </w:rPr>
        <w:t>2) у </w:t>
      </w:r>
      <w:hyperlink r:id="rId31" w:anchor="n773" w:tgtFrame="_blank" w:history="1">
        <w:r w:rsidRPr="00E32CC9">
          <w:rPr>
            <w:rFonts w:ascii="Times New Roman" w:eastAsia="Times New Roman" w:hAnsi="Times New Roman" w:cs="Times New Roman"/>
            <w:color w:val="0000FF"/>
            <w:sz w:val="24"/>
            <w:szCs w:val="24"/>
            <w:u w:val="single"/>
            <w:lang w:eastAsia="uk-UA"/>
          </w:rPr>
          <w:t>статті 30</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 w:name="n45"/>
      <w:bookmarkEnd w:id="44"/>
      <w:r w:rsidRPr="00E32CC9">
        <w:rPr>
          <w:rFonts w:ascii="Times New Roman" w:eastAsia="Times New Roman" w:hAnsi="Times New Roman" w:cs="Times New Roman"/>
          <w:sz w:val="24"/>
          <w:szCs w:val="24"/>
          <w:lang w:eastAsia="uk-UA"/>
        </w:rPr>
        <w:t>назву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 w:name="n46"/>
      <w:bookmarkEnd w:id="45"/>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30.</w:t>
      </w:r>
      <w:r w:rsidRPr="00E32CC9">
        <w:rPr>
          <w:rFonts w:ascii="Times New Roman" w:eastAsia="Times New Roman" w:hAnsi="Times New Roman" w:cs="Times New Roman"/>
          <w:sz w:val="24"/>
          <w:szCs w:val="24"/>
          <w:lang w:eastAsia="uk-UA"/>
        </w:rPr>
        <w:t> Витребування (вилучення), тимчасовий доступ до документів з реєстраційних справ, надання реєстраційних справ і копій документів з реєстраційних справ";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6" w:name="n47"/>
      <w:bookmarkEnd w:id="46"/>
      <w:r w:rsidRPr="00E32CC9">
        <w:rPr>
          <w:rFonts w:ascii="Times New Roman" w:eastAsia="Times New Roman" w:hAnsi="Times New Roman" w:cs="Times New Roman"/>
          <w:sz w:val="24"/>
          <w:szCs w:val="24"/>
          <w:lang w:eastAsia="uk-UA"/>
        </w:rPr>
        <w:t>доповнити частиною сьомою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7" w:name="n48"/>
      <w:bookmarkEnd w:id="47"/>
      <w:r w:rsidRPr="00E32CC9">
        <w:rPr>
          <w:rFonts w:ascii="Times New Roman" w:eastAsia="Times New Roman" w:hAnsi="Times New Roman" w:cs="Times New Roman"/>
          <w:sz w:val="24"/>
          <w:szCs w:val="24"/>
          <w:lang w:eastAsia="uk-UA"/>
        </w:rPr>
        <w:t>"7. Копії реєстраційних справ або копії документів з реєстраційних справ надаються Національному агентству з питань запобігання корупції на його запит, здійснений з метою виконання повноважень, визначених </w:t>
      </w:r>
      <w:hyperlink r:id="rId32"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8" w:name="n49"/>
      <w:bookmarkEnd w:id="48"/>
      <w:r w:rsidRPr="00E32CC9">
        <w:rPr>
          <w:rFonts w:ascii="Times New Roman" w:eastAsia="Times New Roman" w:hAnsi="Times New Roman" w:cs="Times New Roman"/>
          <w:sz w:val="24"/>
          <w:szCs w:val="24"/>
          <w:lang w:eastAsia="uk-UA"/>
        </w:rPr>
        <w:t>7. </w:t>
      </w:r>
      <w:hyperlink r:id="rId33" w:anchor="n342" w:tgtFrame="_blank" w:history="1">
        <w:r w:rsidRPr="00E32CC9">
          <w:rPr>
            <w:rFonts w:ascii="Times New Roman" w:eastAsia="Times New Roman" w:hAnsi="Times New Roman" w:cs="Times New Roman"/>
            <w:color w:val="0000FF"/>
            <w:sz w:val="24"/>
            <w:szCs w:val="24"/>
            <w:u w:val="single"/>
            <w:lang w:eastAsia="uk-UA"/>
          </w:rPr>
          <w:t>Частину третю</w:t>
        </w:r>
      </w:hyperlink>
      <w:r w:rsidRPr="00E32CC9">
        <w:rPr>
          <w:rFonts w:ascii="Times New Roman" w:eastAsia="Times New Roman" w:hAnsi="Times New Roman" w:cs="Times New Roman"/>
          <w:sz w:val="24"/>
          <w:szCs w:val="24"/>
          <w:lang w:eastAsia="uk-UA"/>
        </w:rPr>
        <w:t> статті 32 Закону України "Про державну реєстрацію речових прав на нерухоме майно та їх обтяжень" (Відомості Верховної Ради України, 2016 р., № 1, ст. 9, № 30, ст. 542; 2017 р., № 2, ст. 25) після абзацу першого доповнити новим абзацом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9" w:name="n50"/>
      <w:bookmarkEnd w:id="49"/>
      <w:r w:rsidRPr="00E32CC9">
        <w:rPr>
          <w:rFonts w:ascii="Times New Roman" w:eastAsia="Times New Roman" w:hAnsi="Times New Roman" w:cs="Times New Roman"/>
          <w:sz w:val="24"/>
          <w:szCs w:val="24"/>
          <w:lang w:eastAsia="uk-UA"/>
        </w:rPr>
        <w:t>"Національному агентству з питань запобігання корупції надається також безпосередній автоматизований доступ до Єдиного державного реєстру".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0" w:name="n51"/>
      <w:bookmarkEnd w:id="50"/>
      <w:r w:rsidRPr="00E32CC9">
        <w:rPr>
          <w:rFonts w:ascii="Times New Roman" w:eastAsia="Times New Roman" w:hAnsi="Times New Roman" w:cs="Times New Roman"/>
          <w:sz w:val="24"/>
          <w:szCs w:val="24"/>
          <w:lang w:eastAsia="uk-UA"/>
        </w:rPr>
        <w:t>У зв’язку з цим абзац другий вважати абзацом третім.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1" w:name="n52"/>
      <w:bookmarkEnd w:id="51"/>
      <w:r w:rsidRPr="00E32CC9">
        <w:rPr>
          <w:rFonts w:ascii="Times New Roman" w:eastAsia="Times New Roman" w:hAnsi="Times New Roman" w:cs="Times New Roman"/>
          <w:sz w:val="24"/>
          <w:szCs w:val="24"/>
          <w:lang w:eastAsia="uk-UA"/>
        </w:rPr>
        <w:t>8. </w:t>
      </w:r>
      <w:hyperlink r:id="rId34" w:anchor="n1828" w:tgtFrame="_blank" w:history="1">
        <w:r w:rsidRPr="00E32CC9">
          <w:rPr>
            <w:rFonts w:ascii="Times New Roman" w:eastAsia="Times New Roman" w:hAnsi="Times New Roman" w:cs="Times New Roman"/>
            <w:color w:val="0000FF"/>
            <w:sz w:val="24"/>
            <w:szCs w:val="24"/>
            <w:u w:val="single"/>
            <w:lang w:eastAsia="uk-UA"/>
          </w:rPr>
          <w:t>Частину одинадцяту</w:t>
        </w:r>
      </w:hyperlink>
      <w:r w:rsidRPr="00E32CC9">
        <w:rPr>
          <w:rFonts w:ascii="Times New Roman" w:eastAsia="Times New Roman" w:hAnsi="Times New Roman" w:cs="Times New Roman"/>
          <w:sz w:val="24"/>
          <w:szCs w:val="24"/>
          <w:lang w:eastAsia="uk-UA"/>
        </w:rPr>
        <w:t> статті 107 Закону України "Про вибори народних депутатів України" (Відомості Верховної Ради України, 2012 р., № 10-11, ст. 73; 2014 р., № 18-19, ст. 696, № 22, ст. 794, № 49, ст. 2056)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2" w:name="n53"/>
      <w:bookmarkEnd w:id="52"/>
      <w:r w:rsidRPr="00E32CC9">
        <w:rPr>
          <w:rFonts w:ascii="Times New Roman" w:eastAsia="Times New Roman" w:hAnsi="Times New Roman" w:cs="Times New Roman"/>
          <w:sz w:val="24"/>
          <w:szCs w:val="24"/>
          <w:lang w:eastAsia="uk-UA"/>
        </w:rPr>
        <w:t>9. </w:t>
      </w:r>
      <w:hyperlink r:id="rId35" w:anchor="n359" w:tgtFrame="_blank" w:history="1">
        <w:r w:rsidRPr="00E32CC9">
          <w:rPr>
            <w:rFonts w:ascii="Times New Roman" w:eastAsia="Times New Roman" w:hAnsi="Times New Roman" w:cs="Times New Roman"/>
            <w:color w:val="0000FF"/>
            <w:sz w:val="24"/>
            <w:szCs w:val="24"/>
            <w:u w:val="single"/>
            <w:lang w:eastAsia="uk-UA"/>
          </w:rPr>
          <w:t>Частину першу</w:t>
        </w:r>
      </w:hyperlink>
      <w:r w:rsidRPr="00E32CC9">
        <w:rPr>
          <w:rFonts w:ascii="Times New Roman" w:eastAsia="Times New Roman" w:hAnsi="Times New Roman" w:cs="Times New Roman"/>
          <w:sz w:val="24"/>
          <w:szCs w:val="24"/>
          <w:lang w:eastAsia="uk-UA"/>
        </w:rPr>
        <w:t> статті 25 Закону України "Про депозитарну систему України" (Відомості Верховної Ради України, 2013 р., № 39, ст. 517 із наступними змінами) доповнити пунктом 11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3" w:name="n54"/>
      <w:bookmarkEnd w:id="53"/>
      <w:r w:rsidRPr="00E32CC9">
        <w:rPr>
          <w:rFonts w:ascii="Times New Roman" w:eastAsia="Times New Roman" w:hAnsi="Times New Roman" w:cs="Times New Roman"/>
          <w:sz w:val="24"/>
          <w:szCs w:val="24"/>
          <w:lang w:eastAsia="uk-UA"/>
        </w:rPr>
        <w:t>"11) Національного агентства з питань запобігання корупції - стосовно відомостей про власників цінних паперів, операцій на рахунках власників цінних паперів, а також про операції на рахунках емітентів цінних паперів під час здійснення повноважень, передбачених </w:t>
      </w:r>
      <w:hyperlink r:id="rId36"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4" w:name="n55"/>
      <w:bookmarkEnd w:id="54"/>
      <w:r w:rsidRPr="00E32CC9">
        <w:rPr>
          <w:rFonts w:ascii="Times New Roman" w:eastAsia="Times New Roman" w:hAnsi="Times New Roman" w:cs="Times New Roman"/>
          <w:sz w:val="24"/>
          <w:szCs w:val="24"/>
          <w:lang w:eastAsia="uk-UA"/>
        </w:rPr>
        <w:t>10. У </w:t>
      </w:r>
      <w:hyperlink r:id="rId37" w:anchor="n198"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17 Закону України "Про Національне антикорупційне бюро України" (Відомості Верховної Ради України, 2014 р., № 47, ст. 2051; 2015 р., № 17, ст. 118; 2016 р., № 4, ст. 44):</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5" w:name="n56"/>
      <w:bookmarkEnd w:id="55"/>
      <w:r w:rsidRPr="00E32CC9">
        <w:rPr>
          <w:rFonts w:ascii="Times New Roman" w:eastAsia="Times New Roman" w:hAnsi="Times New Roman" w:cs="Times New Roman"/>
          <w:sz w:val="24"/>
          <w:szCs w:val="24"/>
          <w:lang w:eastAsia="uk-UA"/>
        </w:rPr>
        <w:t>в абзаці третьому пункту 3 слова "має прямий доступ" замінити словами "має безпосередній, у тому числі автоматизований, доступ";</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6" w:name="n57"/>
      <w:bookmarkEnd w:id="56"/>
      <w:r w:rsidRPr="00E32CC9">
        <w:rPr>
          <w:rFonts w:ascii="Times New Roman" w:eastAsia="Times New Roman" w:hAnsi="Times New Roman" w:cs="Times New Roman"/>
          <w:sz w:val="24"/>
          <w:szCs w:val="24"/>
          <w:lang w:eastAsia="uk-UA"/>
        </w:rPr>
        <w:t>пункт 13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7" w:name="n58"/>
      <w:bookmarkEnd w:id="57"/>
      <w:r w:rsidRPr="00E32CC9">
        <w:rPr>
          <w:rFonts w:ascii="Times New Roman" w:eastAsia="Times New Roman" w:hAnsi="Times New Roman" w:cs="Times New Roman"/>
          <w:sz w:val="24"/>
          <w:szCs w:val="24"/>
          <w:lang w:eastAsia="uk-UA"/>
        </w:rPr>
        <w:lastRenderedPageBreak/>
        <w:t>доповнити пунктом 13</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8" w:name="n59"/>
      <w:bookmarkEnd w:id="58"/>
      <w:r w:rsidRPr="00E32CC9">
        <w:rPr>
          <w:rFonts w:ascii="Times New Roman" w:eastAsia="Times New Roman" w:hAnsi="Times New Roman" w:cs="Times New Roman"/>
          <w:sz w:val="24"/>
          <w:szCs w:val="24"/>
          <w:lang w:eastAsia="uk-UA"/>
        </w:rPr>
        <w:t>"13</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вносити подання прокурору про звернення до суду з метою визнання недійсним правочину за наявності підстав, передбачених законом, а також право бути залученим за своєю заявою до таких справ як третя особа, яка не заявляє самостійних вимог щодо предмета спору".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59" w:name="n60"/>
      <w:bookmarkEnd w:id="59"/>
      <w:r w:rsidRPr="00E32CC9">
        <w:rPr>
          <w:rFonts w:ascii="Times New Roman" w:eastAsia="Times New Roman" w:hAnsi="Times New Roman" w:cs="Times New Roman"/>
          <w:sz w:val="24"/>
          <w:szCs w:val="24"/>
          <w:lang w:eastAsia="uk-UA"/>
        </w:rPr>
        <w:t>11. У </w:t>
      </w:r>
      <w:hyperlink r:id="rId38" w:tgtFrame="_blank" w:history="1">
        <w:r w:rsidRPr="00E32CC9">
          <w:rPr>
            <w:rFonts w:ascii="Times New Roman" w:eastAsia="Times New Roman" w:hAnsi="Times New Roman" w:cs="Times New Roman"/>
            <w:color w:val="0000FF"/>
            <w:sz w:val="24"/>
            <w:szCs w:val="24"/>
            <w:u w:val="single"/>
            <w:lang w:eastAsia="uk-UA"/>
          </w:rPr>
          <w:t>Законі України</w:t>
        </w:r>
      </w:hyperlink>
      <w:r w:rsidRPr="00E32CC9">
        <w:rPr>
          <w:rFonts w:ascii="Times New Roman" w:eastAsia="Times New Roman" w:hAnsi="Times New Roman" w:cs="Times New Roman"/>
          <w:sz w:val="24"/>
          <w:szCs w:val="24"/>
          <w:lang w:eastAsia="uk-UA"/>
        </w:rPr>
        <w:t> "Про запобігання корупції" (Відомості Верховної Ради України, 2014 р., № 49, ст. 2056 із наступними змінами):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0" w:name="n61"/>
      <w:bookmarkEnd w:id="60"/>
      <w:r w:rsidRPr="00E32CC9">
        <w:rPr>
          <w:rFonts w:ascii="Times New Roman" w:eastAsia="Times New Roman" w:hAnsi="Times New Roman" w:cs="Times New Roman"/>
          <w:sz w:val="24"/>
          <w:szCs w:val="24"/>
          <w:lang w:eastAsia="uk-UA"/>
        </w:rPr>
        <w:t>1) у </w:t>
      </w:r>
      <w:hyperlink r:id="rId39" w:anchor="n7"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1:</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1" w:name="n62"/>
      <w:bookmarkEnd w:id="61"/>
      <w:r w:rsidRPr="00E32CC9">
        <w:rPr>
          <w:rFonts w:ascii="Times New Roman" w:eastAsia="Times New Roman" w:hAnsi="Times New Roman" w:cs="Times New Roman"/>
          <w:sz w:val="24"/>
          <w:szCs w:val="24"/>
          <w:lang w:eastAsia="uk-UA"/>
        </w:rPr>
        <w:t>а) абзац четвертий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2" w:name="n63"/>
      <w:bookmarkEnd w:id="62"/>
      <w:r w:rsidRPr="00E32CC9">
        <w:rPr>
          <w:rFonts w:ascii="Times New Roman" w:eastAsia="Times New Roman" w:hAnsi="Times New Roman" w:cs="Times New Roman"/>
          <w:sz w:val="24"/>
          <w:szCs w:val="24"/>
          <w:lang w:eastAsia="uk-UA"/>
        </w:rPr>
        <w:t xml:space="preserve">"близькі особи - члени сім’ї суб’єкта, зазначеного у частині першій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E32CC9">
        <w:rPr>
          <w:rFonts w:ascii="Times New Roman" w:eastAsia="Times New Roman" w:hAnsi="Times New Roman" w:cs="Times New Roman"/>
          <w:sz w:val="24"/>
          <w:szCs w:val="24"/>
          <w:lang w:eastAsia="uk-UA"/>
        </w:rPr>
        <w:t>усиновлювач</w:t>
      </w:r>
      <w:proofErr w:type="spellEnd"/>
      <w:r w:rsidRPr="00E32CC9">
        <w:rPr>
          <w:rFonts w:ascii="Times New Roman" w:eastAsia="Times New Roman" w:hAnsi="Times New Roman" w:cs="Times New Roman"/>
          <w:sz w:val="24"/>
          <w:szCs w:val="24"/>
          <w:lang w:eastAsia="uk-UA"/>
        </w:rPr>
        <w:t xml:space="preserve"> чи усиновлений, опікун чи піклувальник, особа, яка перебуває під опікою або піклуванням зазначеного суб’єкта";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3" w:name="n64"/>
      <w:bookmarkEnd w:id="63"/>
      <w:r w:rsidRPr="00E32CC9">
        <w:rPr>
          <w:rFonts w:ascii="Times New Roman" w:eastAsia="Times New Roman" w:hAnsi="Times New Roman" w:cs="Times New Roman"/>
          <w:sz w:val="24"/>
          <w:szCs w:val="24"/>
          <w:lang w:eastAsia="uk-UA"/>
        </w:rPr>
        <w:t>б) в абзаці п’ятнадцятому слова і цифри "пунктах 4 і 5" замінити словом і цифрою "пункті 4";</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4" w:name="n65"/>
      <w:bookmarkEnd w:id="64"/>
      <w:r w:rsidRPr="00E32CC9">
        <w:rPr>
          <w:rFonts w:ascii="Times New Roman" w:eastAsia="Times New Roman" w:hAnsi="Times New Roman" w:cs="Times New Roman"/>
          <w:sz w:val="24"/>
          <w:szCs w:val="24"/>
          <w:lang w:eastAsia="uk-UA"/>
        </w:rPr>
        <w:t>в) абзац шістнадцятий замінити трьома новими абзацами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5" w:name="n66"/>
      <w:bookmarkEnd w:id="65"/>
      <w:r w:rsidRPr="00E32CC9">
        <w:rPr>
          <w:rFonts w:ascii="Times New Roman" w:eastAsia="Times New Roman" w:hAnsi="Times New Roman" w:cs="Times New Roman"/>
          <w:sz w:val="24"/>
          <w:szCs w:val="24"/>
          <w:lang w:eastAsia="uk-UA"/>
        </w:rPr>
        <w:t>"члени сім’ї: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6" w:name="n67"/>
      <w:bookmarkEnd w:id="66"/>
      <w:r w:rsidRPr="00E32CC9">
        <w:rPr>
          <w:rFonts w:ascii="Times New Roman" w:eastAsia="Times New Roman" w:hAnsi="Times New Roman" w:cs="Times New Roman"/>
          <w:sz w:val="24"/>
          <w:szCs w:val="24"/>
          <w:lang w:eastAsia="uk-UA"/>
        </w:rPr>
        <w:t>а) особа, яка перебуває у шлюбі із суб’єктом, зазначеним у частині першій статті 3 цього Закону, та діти зазначеного суб’єкта до досягнення ними повноліття - незалежно від спільного проживання із суб’єктом;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7" w:name="n68"/>
      <w:bookmarkEnd w:id="67"/>
      <w:r w:rsidRPr="00E32CC9">
        <w:rPr>
          <w:rFonts w:ascii="Times New Roman" w:eastAsia="Times New Roman" w:hAnsi="Times New Roman" w:cs="Times New Roman"/>
          <w:sz w:val="24"/>
          <w:szCs w:val="24"/>
          <w:lang w:eastAsia="uk-UA"/>
        </w:rPr>
        <w:t>б) будь-які особи, які спільно проживають, пов’язані спільним побутом, мають взаємні права та обов’язки із суб’єктом, зазначеним у частині першій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8" w:name="n69"/>
      <w:bookmarkEnd w:id="68"/>
      <w:r w:rsidRPr="00E32CC9">
        <w:rPr>
          <w:rFonts w:ascii="Times New Roman" w:eastAsia="Times New Roman" w:hAnsi="Times New Roman" w:cs="Times New Roman"/>
          <w:sz w:val="24"/>
          <w:szCs w:val="24"/>
          <w:lang w:eastAsia="uk-UA"/>
        </w:rPr>
        <w:t>У зв’язку з цим абзац сімнадцятий вважати абзацом дев’ятнадцятим;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69" w:name="n70"/>
      <w:bookmarkEnd w:id="69"/>
      <w:r w:rsidRPr="00E32CC9">
        <w:rPr>
          <w:rFonts w:ascii="Times New Roman" w:eastAsia="Times New Roman" w:hAnsi="Times New Roman" w:cs="Times New Roman"/>
          <w:sz w:val="24"/>
          <w:szCs w:val="24"/>
          <w:lang w:eastAsia="uk-UA"/>
        </w:rPr>
        <w:t>2) у </w:t>
      </w:r>
      <w:hyperlink r:id="rId40" w:anchor="n25"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3:</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0" w:name="n71"/>
      <w:bookmarkEnd w:id="70"/>
      <w:r w:rsidRPr="00E32CC9">
        <w:rPr>
          <w:rFonts w:ascii="Times New Roman" w:eastAsia="Times New Roman" w:hAnsi="Times New Roman" w:cs="Times New Roman"/>
          <w:sz w:val="24"/>
          <w:szCs w:val="24"/>
          <w:lang w:eastAsia="uk-UA"/>
        </w:rPr>
        <w:t>а) у пункті 1:</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1" w:name="n72"/>
      <w:bookmarkEnd w:id="71"/>
      <w:r w:rsidRPr="00E32CC9">
        <w:rPr>
          <w:rFonts w:ascii="Times New Roman" w:eastAsia="Times New Roman" w:hAnsi="Times New Roman" w:cs="Times New Roman"/>
          <w:sz w:val="24"/>
          <w:szCs w:val="24"/>
          <w:lang w:eastAsia="uk-UA"/>
        </w:rPr>
        <w:t>підпункт "а" після слів "Голова Національного банку України" доповнити словами "його перший заступник та заступник, член Ради Національного банку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2" w:name="n73"/>
      <w:bookmarkEnd w:id="72"/>
      <w:r w:rsidRPr="00E32CC9">
        <w:rPr>
          <w:rFonts w:ascii="Times New Roman" w:eastAsia="Times New Roman" w:hAnsi="Times New Roman" w:cs="Times New Roman"/>
          <w:sz w:val="24"/>
          <w:szCs w:val="24"/>
          <w:lang w:eastAsia="uk-UA"/>
        </w:rPr>
        <w:t>підпункт "є"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3" w:name="n74"/>
      <w:bookmarkEnd w:id="73"/>
      <w:r w:rsidRPr="00E32CC9">
        <w:rPr>
          <w:rFonts w:ascii="Times New Roman" w:eastAsia="Times New Roman" w:hAnsi="Times New Roman" w:cs="Times New Roman"/>
          <w:sz w:val="24"/>
          <w:szCs w:val="24"/>
          <w:lang w:eastAsia="uk-UA"/>
        </w:rPr>
        <w:t>"є) Голова, заступник Голови Національного агентства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4" w:name="n75"/>
      <w:bookmarkEnd w:id="74"/>
      <w:r w:rsidRPr="00E32CC9">
        <w:rPr>
          <w:rFonts w:ascii="Times New Roman" w:eastAsia="Times New Roman" w:hAnsi="Times New Roman" w:cs="Times New Roman"/>
          <w:sz w:val="24"/>
          <w:szCs w:val="24"/>
          <w:lang w:eastAsia="uk-UA"/>
        </w:rPr>
        <w:t>доповнити підпунктом "ї"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5" w:name="n76"/>
      <w:bookmarkEnd w:id="75"/>
      <w:r w:rsidRPr="00E32CC9">
        <w:rPr>
          <w:rFonts w:ascii="Times New Roman" w:eastAsia="Times New Roman" w:hAnsi="Times New Roman" w:cs="Times New Roman"/>
          <w:sz w:val="24"/>
          <w:szCs w:val="24"/>
          <w:lang w:eastAsia="uk-UA"/>
        </w:rPr>
        <w:t>"ї) Керівник Офісу Президента України, його Перший заступник та заступник, а також особи, які займають посади патронатної служби, визначені </w:t>
      </w:r>
      <w:hyperlink r:id="rId41"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державну службу", крім осіб, які виконують свої обов’язки на громадських засадах, помічники суддів";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6" w:name="n77"/>
      <w:bookmarkEnd w:id="76"/>
      <w:r w:rsidRPr="00E32CC9">
        <w:rPr>
          <w:rFonts w:ascii="Times New Roman" w:eastAsia="Times New Roman" w:hAnsi="Times New Roman" w:cs="Times New Roman"/>
          <w:sz w:val="24"/>
          <w:szCs w:val="24"/>
          <w:lang w:eastAsia="uk-UA"/>
        </w:rPr>
        <w:t>б) у пункті 2:</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7" w:name="n78"/>
      <w:bookmarkEnd w:id="77"/>
      <w:r w:rsidRPr="00E32CC9">
        <w:rPr>
          <w:rFonts w:ascii="Times New Roman" w:eastAsia="Times New Roman" w:hAnsi="Times New Roman" w:cs="Times New Roman"/>
          <w:sz w:val="24"/>
          <w:szCs w:val="24"/>
          <w:lang w:eastAsia="uk-UA"/>
        </w:rPr>
        <w:t>підпункт "а" доповнити словами і цифрами "господарського товариства, у статутному капіталі якого більше 50 відсотків акцій (часток) належать державі";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8" w:name="n79"/>
      <w:bookmarkEnd w:id="78"/>
      <w:r w:rsidRPr="00E32CC9">
        <w:rPr>
          <w:rFonts w:ascii="Times New Roman" w:eastAsia="Times New Roman" w:hAnsi="Times New Roman" w:cs="Times New Roman"/>
          <w:sz w:val="24"/>
          <w:szCs w:val="24"/>
          <w:lang w:eastAsia="uk-UA"/>
        </w:rPr>
        <w:t>підпункт "в"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79" w:name="n80"/>
      <w:bookmarkEnd w:id="79"/>
      <w:r w:rsidRPr="00E32CC9">
        <w:rPr>
          <w:rFonts w:ascii="Times New Roman" w:eastAsia="Times New Roman" w:hAnsi="Times New Roman" w:cs="Times New Roman"/>
          <w:sz w:val="24"/>
          <w:szCs w:val="24"/>
          <w:lang w:eastAsia="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42"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xml:space="preserve"> "Про державну </w:t>
      </w:r>
      <w:r w:rsidRPr="00E32CC9">
        <w:rPr>
          <w:rFonts w:ascii="Times New Roman" w:eastAsia="Times New Roman" w:hAnsi="Times New Roman" w:cs="Times New Roman"/>
          <w:sz w:val="24"/>
          <w:szCs w:val="24"/>
          <w:lang w:eastAsia="uk-UA"/>
        </w:rPr>
        <w:lastRenderedPageBreak/>
        <w:t>службу", </w:t>
      </w:r>
      <w:hyperlink r:id="rId43"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44"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судоустрій і статус суддів", і при цьому не є особами, зазначеними у пункті 1, підпункті "а" пункту 2 частини першої цієї статті";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0" w:name="n81"/>
      <w:bookmarkEnd w:id="80"/>
      <w:r w:rsidRPr="00E32CC9">
        <w:rPr>
          <w:rFonts w:ascii="Times New Roman" w:eastAsia="Times New Roman" w:hAnsi="Times New Roman" w:cs="Times New Roman"/>
          <w:sz w:val="24"/>
          <w:szCs w:val="24"/>
          <w:lang w:eastAsia="uk-UA"/>
        </w:rPr>
        <w:t>в) пункт 5 і примітку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1" w:name="n82"/>
      <w:bookmarkEnd w:id="81"/>
      <w:r w:rsidRPr="00E32CC9">
        <w:rPr>
          <w:rFonts w:ascii="Times New Roman" w:eastAsia="Times New Roman" w:hAnsi="Times New Roman" w:cs="Times New Roman"/>
          <w:sz w:val="24"/>
          <w:szCs w:val="24"/>
          <w:lang w:eastAsia="uk-UA"/>
        </w:rPr>
        <w:t>3) у </w:t>
      </w:r>
      <w:hyperlink r:id="rId45" w:anchor="n42" w:tgtFrame="_blank" w:history="1">
        <w:r w:rsidRPr="00E32CC9">
          <w:rPr>
            <w:rFonts w:ascii="Times New Roman" w:eastAsia="Times New Roman" w:hAnsi="Times New Roman" w:cs="Times New Roman"/>
            <w:color w:val="0000FF"/>
            <w:sz w:val="24"/>
            <w:szCs w:val="24"/>
            <w:u w:val="single"/>
            <w:lang w:eastAsia="uk-UA"/>
          </w:rPr>
          <w:t>статті 4</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2" w:name="n83"/>
      <w:bookmarkEnd w:id="82"/>
      <w:r w:rsidRPr="00E32CC9">
        <w:rPr>
          <w:rFonts w:ascii="Times New Roman" w:eastAsia="Times New Roman" w:hAnsi="Times New Roman" w:cs="Times New Roman"/>
          <w:sz w:val="24"/>
          <w:szCs w:val="24"/>
          <w:lang w:eastAsia="uk-UA"/>
        </w:rPr>
        <w:t>а) в абзаці другому частини четвертої слова "його членів" виключити, а після слів "уповноважених підрозділів" доповнити словами "(уповноважених осіб) з питань запобігання та виявлення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3" w:name="n84"/>
      <w:bookmarkEnd w:id="83"/>
      <w:r w:rsidRPr="00E32CC9">
        <w:rPr>
          <w:rFonts w:ascii="Times New Roman" w:eastAsia="Times New Roman" w:hAnsi="Times New Roman" w:cs="Times New Roman"/>
          <w:sz w:val="24"/>
          <w:szCs w:val="24"/>
          <w:lang w:eastAsia="uk-UA"/>
        </w:rPr>
        <w:t>б) частину п’яту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4" w:name="n85"/>
      <w:bookmarkEnd w:id="84"/>
      <w:r w:rsidRPr="00E32CC9">
        <w:rPr>
          <w:rFonts w:ascii="Times New Roman" w:eastAsia="Times New Roman" w:hAnsi="Times New Roman" w:cs="Times New Roman"/>
          <w:sz w:val="24"/>
          <w:szCs w:val="24"/>
          <w:lang w:eastAsia="uk-UA"/>
        </w:rPr>
        <w:t>4) </w:t>
      </w:r>
      <w:hyperlink r:id="rId46" w:anchor="n50" w:tgtFrame="_blank" w:history="1">
        <w:r w:rsidRPr="00E32CC9">
          <w:rPr>
            <w:rFonts w:ascii="Times New Roman" w:eastAsia="Times New Roman" w:hAnsi="Times New Roman" w:cs="Times New Roman"/>
            <w:color w:val="0000FF"/>
            <w:sz w:val="24"/>
            <w:szCs w:val="24"/>
            <w:u w:val="single"/>
            <w:lang w:eastAsia="uk-UA"/>
          </w:rPr>
          <w:t>статті 5-7</w:t>
        </w:r>
      </w:hyperlink>
      <w:r w:rsidRPr="00E32CC9">
        <w:rPr>
          <w:rFonts w:ascii="Times New Roman" w:eastAsia="Times New Roman" w:hAnsi="Times New Roman" w:cs="Times New Roman"/>
          <w:sz w:val="24"/>
          <w:szCs w:val="24"/>
          <w:lang w:eastAsia="uk-UA"/>
        </w:rPr>
        <w:t>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5" w:name="n86"/>
      <w:bookmarkEnd w:id="85"/>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5.</w:t>
      </w:r>
      <w:r w:rsidRPr="00E32CC9">
        <w:rPr>
          <w:rFonts w:ascii="Times New Roman" w:eastAsia="Times New Roman" w:hAnsi="Times New Roman" w:cs="Times New Roman"/>
          <w:sz w:val="24"/>
          <w:szCs w:val="24"/>
          <w:lang w:eastAsia="uk-UA"/>
        </w:rPr>
        <w:t> Керівництво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6" w:name="n87"/>
      <w:bookmarkEnd w:id="86"/>
      <w:r w:rsidRPr="00E32CC9">
        <w:rPr>
          <w:rFonts w:ascii="Times New Roman" w:eastAsia="Times New Roman" w:hAnsi="Times New Roman" w:cs="Times New Roman"/>
          <w:sz w:val="24"/>
          <w:szCs w:val="24"/>
          <w:lang w:eastAsia="uk-UA"/>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7" w:name="n88"/>
      <w:bookmarkEnd w:id="87"/>
      <w:r w:rsidRPr="00E32CC9">
        <w:rPr>
          <w:rFonts w:ascii="Times New Roman" w:eastAsia="Times New Roman" w:hAnsi="Times New Roman" w:cs="Times New Roman"/>
          <w:sz w:val="24"/>
          <w:szCs w:val="24"/>
          <w:lang w:eastAsia="uk-UA"/>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8" w:name="n89"/>
      <w:bookmarkEnd w:id="88"/>
      <w:r w:rsidRPr="00E32CC9">
        <w:rPr>
          <w:rFonts w:ascii="Times New Roman" w:eastAsia="Times New Roman" w:hAnsi="Times New Roman" w:cs="Times New Roman"/>
          <w:sz w:val="24"/>
          <w:szCs w:val="24"/>
          <w:lang w:eastAsia="uk-UA"/>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89" w:name="n90"/>
      <w:bookmarkEnd w:id="89"/>
      <w:r w:rsidRPr="00E32CC9">
        <w:rPr>
          <w:rFonts w:ascii="Times New Roman" w:eastAsia="Times New Roman" w:hAnsi="Times New Roman" w:cs="Times New Roman"/>
          <w:sz w:val="24"/>
          <w:szCs w:val="24"/>
          <w:lang w:eastAsia="uk-UA"/>
        </w:rPr>
        <w:t>3. На посаду Голови Національного агентства, його заступника не може бути призначена особа, яка: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0" w:name="n91"/>
      <w:bookmarkEnd w:id="90"/>
      <w:r w:rsidRPr="00E32CC9">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1" w:name="n92"/>
      <w:bookmarkEnd w:id="91"/>
      <w:r w:rsidRPr="00E32CC9">
        <w:rPr>
          <w:rFonts w:ascii="Times New Roman" w:eastAsia="Times New Roman" w:hAnsi="Times New Roman" w:cs="Times New Roman"/>
          <w:sz w:val="24"/>
          <w:szCs w:val="24"/>
          <w:lang w:eastAsia="uk-UA"/>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2" w:name="n93"/>
      <w:bookmarkEnd w:id="92"/>
      <w:r w:rsidRPr="00E32CC9">
        <w:rPr>
          <w:rFonts w:ascii="Times New Roman" w:eastAsia="Times New Roman" w:hAnsi="Times New Roman" w:cs="Times New Roman"/>
          <w:sz w:val="24"/>
          <w:szCs w:val="24"/>
          <w:lang w:eastAsia="uk-UA"/>
        </w:rPr>
        <w:t xml:space="preserve">3) притягалася на підставі обвинувального </w:t>
      </w:r>
      <w:proofErr w:type="spellStart"/>
      <w:r w:rsidRPr="00E32CC9">
        <w:rPr>
          <w:rFonts w:ascii="Times New Roman" w:eastAsia="Times New Roman" w:hAnsi="Times New Roman" w:cs="Times New Roman"/>
          <w:sz w:val="24"/>
          <w:szCs w:val="24"/>
          <w:lang w:eastAsia="uk-UA"/>
        </w:rPr>
        <w:t>вироку</w:t>
      </w:r>
      <w:proofErr w:type="spellEnd"/>
      <w:r w:rsidRPr="00E32CC9">
        <w:rPr>
          <w:rFonts w:ascii="Times New Roman" w:eastAsia="Times New Roman" w:hAnsi="Times New Roman" w:cs="Times New Roman"/>
          <w:sz w:val="24"/>
          <w:szCs w:val="24"/>
          <w:lang w:eastAsia="uk-UA"/>
        </w:rPr>
        <w:t>,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3" w:name="n94"/>
      <w:bookmarkEnd w:id="93"/>
      <w:r w:rsidRPr="00E32CC9">
        <w:rPr>
          <w:rFonts w:ascii="Times New Roman" w:eastAsia="Times New Roman" w:hAnsi="Times New Roman" w:cs="Times New Roman"/>
          <w:sz w:val="24"/>
          <w:szCs w:val="24"/>
          <w:lang w:eastAsia="uk-UA"/>
        </w:rPr>
        <w:t xml:space="preserve">4) позбавлена права відповідно до </w:t>
      </w:r>
      <w:proofErr w:type="spellStart"/>
      <w:r w:rsidRPr="00E32CC9">
        <w:rPr>
          <w:rFonts w:ascii="Times New Roman" w:eastAsia="Times New Roman" w:hAnsi="Times New Roman" w:cs="Times New Roman"/>
          <w:sz w:val="24"/>
          <w:szCs w:val="24"/>
          <w:lang w:eastAsia="uk-UA"/>
        </w:rPr>
        <w:t>вироку</w:t>
      </w:r>
      <w:proofErr w:type="spellEnd"/>
      <w:r w:rsidRPr="00E32CC9">
        <w:rPr>
          <w:rFonts w:ascii="Times New Roman" w:eastAsia="Times New Roman" w:hAnsi="Times New Roman" w:cs="Times New Roman"/>
          <w:sz w:val="24"/>
          <w:szCs w:val="24"/>
          <w:lang w:eastAsia="uk-UA"/>
        </w:rPr>
        <w:t xml:space="preserve"> суду, що набрав законної сили, займатися діяльністю, пов’язаною з виконанням функцій держави, або обіймати певні посади;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4" w:name="n95"/>
      <w:bookmarkEnd w:id="94"/>
      <w:r w:rsidRPr="00E32CC9">
        <w:rPr>
          <w:rFonts w:ascii="Times New Roman" w:eastAsia="Times New Roman" w:hAnsi="Times New Roman" w:cs="Times New Roman"/>
          <w:sz w:val="24"/>
          <w:szCs w:val="24"/>
          <w:lang w:eastAsia="uk-UA"/>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5" w:name="n96"/>
      <w:bookmarkEnd w:id="95"/>
      <w:r w:rsidRPr="00E32CC9">
        <w:rPr>
          <w:rFonts w:ascii="Times New Roman" w:eastAsia="Times New Roman" w:hAnsi="Times New Roman" w:cs="Times New Roman"/>
          <w:sz w:val="24"/>
          <w:szCs w:val="24"/>
          <w:lang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6" w:name="n97"/>
      <w:bookmarkEnd w:id="96"/>
      <w:r w:rsidRPr="00E32CC9">
        <w:rPr>
          <w:rFonts w:ascii="Times New Roman" w:eastAsia="Times New Roman" w:hAnsi="Times New Roman" w:cs="Times New Roman"/>
          <w:sz w:val="24"/>
          <w:szCs w:val="24"/>
          <w:lang w:eastAsia="uk-UA"/>
        </w:rPr>
        <w:t>7) не пройшла спеціальну перевірку або не надала згоди на її проведення.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7" w:name="n98"/>
      <w:bookmarkEnd w:id="97"/>
      <w:r w:rsidRPr="00E32CC9">
        <w:rPr>
          <w:rFonts w:ascii="Times New Roman" w:eastAsia="Times New Roman" w:hAnsi="Times New Roman" w:cs="Times New Roman"/>
          <w:sz w:val="24"/>
          <w:szCs w:val="24"/>
          <w:lang w:eastAsia="uk-UA"/>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8" w:name="n99"/>
      <w:bookmarkEnd w:id="98"/>
      <w:r w:rsidRPr="00E32CC9">
        <w:rPr>
          <w:rFonts w:ascii="Times New Roman" w:eastAsia="Times New Roman" w:hAnsi="Times New Roman" w:cs="Times New Roman"/>
          <w:sz w:val="24"/>
          <w:szCs w:val="24"/>
          <w:lang w:eastAsia="uk-UA"/>
        </w:rPr>
        <w:t>5. Повноваження Голови Національного агентства припиняються Кабінетом Міністрів України достроково у разі: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99" w:name="n100"/>
      <w:bookmarkEnd w:id="99"/>
      <w:r w:rsidRPr="00E32CC9">
        <w:rPr>
          <w:rFonts w:ascii="Times New Roman" w:eastAsia="Times New Roman" w:hAnsi="Times New Roman" w:cs="Times New Roman"/>
          <w:sz w:val="24"/>
          <w:szCs w:val="24"/>
          <w:lang w:eastAsia="uk-UA"/>
        </w:rPr>
        <w:t>1) призначення чи обрання на іншу посаду за його згодою;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0" w:name="n101"/>
      <w:bookmarkEnd w:id="100"/>
      <w:r w:rsidRPr="00E32CC9">
        <w:rPr>
          <w:rFonts w:ascii="Times New Roman" w:eastAsia="Times New Roman" w:hAnsi="Times New Roman" w:cs="Times New Roman"/>
          <w:sz w:val="24"/>
          <w:szCs w:val="24"/>
          <w:lang w:eastAsia="uk-UA"/>
        </w:rPr>
        <w:lastRenderedPageBreak/>
        <w:t>2) досягнення шістдесяти п’яти років;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1" w:name="n102"/>
      <w:bookmarkEnd w:id="101"/>
      <w:r w:rsidRPr="00E32CC9">
        <w:rPr>
          <w:rFonts w:ascii="Times New Roman" w:eastAsia="Times New Roman" w:hAnsi="Times New Roman" w:cs="Times New Roman"/>
          <w:sz w:val="24"/>
          <w:szCs w:val="24"/>
          <w:lang w:eastAsia="uk-UA"/>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2" w:name="n103"/>
      <w:bookmarkEnd w:id="102"/>
      <w:r w:rsidRPr="00E32CC9">
        <w:rPr>
          <w:rFonts w:ascii="Times New Roman" w:eastAsia="Times New Roman" w:hAnsi="Times New Roman" w:cs="Times New Roman"/>
          <w:sz w:val="24"/>
          <w:szCs w:val="24"/>
          <w:lang w:eastAsia="uk-UA"/>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3" w:name="n104"/>
      <w:bookmarkEnd w:id="103"/>
      <w:r w:rsidRPr="00E32CC9">
        <w:rPr>
          <w:rFonts w:ascii="Times New Roman" w:eastAsia="Times New Roman" w:hAnsi="Times New Roman" w:cs="Times New Roman"/>
          <w:sz w:val="24"/>
          <w:szCs w:val="24"/>
          <w:lang w:eastAsia="uk-UA"/>
        </w:rPr>
        <w:t xml:space="preserve">5) набрання законної сили обвинувальним </w:t>
      </w:r>
      <w:proofErr w:type="spellStart"/>
      <w:r w:rsidRPr="00E32CC9">
        <w:rPr>
          <w:rFonts w:ascii="Times New Roman" w:eastAsia="Times New Roman" w:hAnsi="Times New Roman" w:cs="Times New Roman"/>
          <w:sz w:val="24"/>
          <w:szCs w:val="24"/>
          <w:lang w:eastAsia="uk-UA"/>
        </w:rPr>
        <w:t>вироком</w:t>
      </w:r>
      <w:proofErr w:type="spellEnd"/>
      <w:r w:rsidRPr="00E32CC9">
        <w:rPr>
          <w:rFonts w:ascii="Times New Roman" w:eastAsia="Times New Roman" w:hAnsi="Times New Roman" w:cs="Times New Roman"/>
          <w:sz w:val="24"/>
          <w:szCs w:val="24"/>
          <w:lang w:eastAsia="uk-UA"/>
        </w:rPr>
        <w:t xml:space="preserve"> суду щодо нього;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4" w:name="n105"/>
      <w:bookmarkEnd w:id="104"/>
      <w:r w:rsidRPr="00E32CC9">
        <w:rPr>
          <w:rFonts w:ascii="Times New Roman" w:eastAsia="Times New Roman" w:hAnsi="Times New Roman" w:cs="Times New Roman"/>
          <w:sz w:val="24"/>
          <w:szCs w:val="24"/>
          <w:lang w:eastAsia="uk-UA"/>
        </w:rPr>
        <w:t>6) припинення ним громадянства України або виїзду на постійне проживання за межі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5" w:name="n106"/>
      <w:bookmarkEnd w:id="105"/>
      <w:r w:rsidRPr="00E32CC9">
        <w:rPr>
          <w:rFonts w:ascii="Times New Roman" w:eastAsia="Times New Roman" w:hAnsi="Times New Roman" w:cs="Times New Roman"/>
          <w:sz w:val="24"/>
          <w:szCs w:val="24"/>
          <w:lang w:eastAsia="uk-UA"/>
        </w:rPr>
        <w:t>7) подання заяви про звільнення з посади за власним бажанням, відставки;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6" w:name="n107"/>
      <w:bookmarkEnd w:id="106"/>
      <w:r w:rsidRPr="00E32CC9">
        <w:rPr>
          <w:rFonts w:ascii="Times New Roman" w:eastAsia="Times New Roman" w:hAnsi="Times New Roman" w:cs="Times New Roman"/>
          <w:sz w:val="24"/>
          <w:szCs w:val="24"/>
          <w:lang w:eastAsia="uk-UA"/>
        </w:rPr>
        <w:t>8) його смерті;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7" w:name="n108"/>
      <w:bookmarkEnd w:id="107"/>
      <w:r w:rsidRPr="00E32CC9">
        <w:rPr>
          <w:rFonts w:ascii="Times New Roman" w:eastAsia="Times New Roman" w:hAnsi="Times New Roman" w:cs="Times New Roman"/>
          <w:sz w:val="24"/>
          <w:szCs w:val="24"/>
          <w:lang w:eastAsia="uk-UA"/>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8" w:name="n109"/>
      <w:bookmarkEnd w:id="108"/>
      <w:r w:rsidRPr="00E32CC9">
        <w:rPr>
          <w:rFonts w:ascii="Times New Roman" w:eastAsia="Times New Roman" w:hAnsi="Times New Roman" w:cs="Times New Roman"/>
          <w:sz w:val="24"/>
          <w:szCs w:val="24"/>
          <w:lang w:eastAsia="uk-UA"/>
        </w:rPr>
        <w:t>Повноваження Голови Національного агентства припиняються у зв’язку із закінченням строку його повноважень.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09" w:name="n110"/>
      <w:bookmarkEnd w:id="109"/>
      <w:r w:rsidRPr="00E32CC9">
        <w:rPr>
          <w:rFonts w:ascii="Times New Roman" w:eastAsia="Times New Roman" w:hAnsi="Times New Roman" w:cs="Times New Roman"/>
          <w:sz w:val="24"/>
          <w:szCs w:val="24"/>
          <w:lang w:eastAsia="uk-UA"/>
        </w:rPr>
        <w:t>Припинення повноважень Голови Національного агентства з будь-яких інших підстав забороняється.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0" w:name="n111"/>
      <w:bookmarkEnd w:id="110"/>
      <w:r w:rsidRPr="00E32CC9">
        <w:rPr>
          <w:rFonts w:ascii="Times New Roman" w:eastAsia="Times New Roman" w:hAnsi="Times New Roman" w:cs="Times New Roman"/>
          <w:sz w:val="24"/>
          <w:szCs w:val="24"/>
          <w:lang w:eastAsia="uk-UA"/>
        </w:rPr>
        <w:t>6. Голова Національного агентства може мати трьох заступників, яких він призначає на посаду та звільняє з посади.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1" w:name="n112"/>
      <w:bookmarkEnd w:id="111"/>
      <w:r w:rsidRPr="00E32CC9">
        <w:rPr>
          <w:rFonts w:ascii="Times New Roman" w:eastAsia="Times New Roman" w:hAnsi="Times New Roman" w:cs="Times New Roman"/>
          <w:b/>
          <w:bCs/>
          <w:color w:val="000000"/>
          <w:sz w:val="24"/>
          <w:szCs w:val="24"/>
          <w:lang w:eastAsia="uk-UA"/>
        </w:rPr>
        <w:t>Стаття 6.</w:t>
      </w:r>
      <w:r w:rsidRPr="00E32CC9">
        <w:rPr>
          <w:rFonts w:ascii="Times New Roman" w:eastAsia="Times New Roman" w:hAnsi="Times New Roman" w:cs="Times New Roman"/>
          <w:sz w:val="24"/>
          <w:szCs w:val="24"/>
          <w:lang w:eastAsia="uk-UA"/>
        </w:rPr>
        <w:t> Порядок проведення конкурсного відбору та призначення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2" w:name="n113"/>
      <w:bookmarkEnd w:id="112"/>
      <w:r w:rsidRPr="00E32CC9">
        <w:rPr>
          <w:rFonts w:ascii="Times New Roman" w:eastAsia="Times New Roman" w:hAnsi="Times New Roman" w:cs="Times New Roman"/>
          <w:sz w:val="24"/>
          <w:szCs w:val="24"/>
          <w:lang w:eastAsia="uk-UA"/>
        </w:rPr>
        <w:t>1. Голова Національного агентства призначається відповідно до результатів відкритого конкурсного відбору.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3" w:name="n114"/>
      <w:bookmarkEnd w:id="113"/>
      <w:r w:rsidRPr="00E32CC9">
        <w:rPr>
          <w:rFonts w:ascii="Times New Roman" w:eastAsia="Times New Roman" w:hAnsi="Times New Roman" w:cs="Times New Roman"/>
          <w:sz w:val="24"/>
          <w:szCs w:val="24"/>
          <w:lang w:eastAsia="uk-UA"/>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4" w:name="n115"/>
      <w:bookmarkEnd w:id="114"/>
      <w:r w:rsidRPr="00E32CC9">
        <w:rPr>
          <w:rFonts w:ascii="Times New Roman" w:eastAsia="Times New Roman" w:hAnsi="Times New Roman" w:cs="Times New Roman"/>
          <w:sz w:val="24"/>
          <w:szCs w:val="24"/>
          <w:lang w:eastAsia="uk-UA"/>
        </w:rPr>
        <w:t>2. До складу Конкурсної комісії входять: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5" w:name="n116"/>
      <w:bookmarkEnd w:id="115"/>
      <w:r w:rsidRPr="00E32CC9">
        <w:rPr>
          <w:rFonts w:ascii="Times New Roman" w:eastAsia="Times New Roman" w:hAnsi="Times New Roman" w:cs="Times New Roman"/>
          <w:sz w:val="24"/>
          <w:szCs w:val="24"/>
          <w:lang w:eastAsia="uk-UA"/>
        </w:rPr>
        <w:t>1) три особи, визначені Кабінетом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6" w:name="n117"/>
      <w:bookmarkEnd w:id="116"/>
      <w:r w:rsidRPr="00E32CC9">
        <w:rPr>
          <w:rFonts w:ascii="Times New Roman" w:eastAsia="Times New Roman" w:hAnsi="Times New Roman" w:cs="Times New Roman"/>
          <w:sz w:val="24"/>
          <w:szCs w:val="24"/>
          <w:lang w:eastAsia="uk-UA"/>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7" w:name="n118"/>
      <w:bookmarkEnd w:id="117"/>
      <w:r w:rsidRPr="00E32CC9">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8" w:name="n119"/>
      <w:bookmarkEnd w:id="118"/>
      <w:r w:rsidRPr="00E32CC9">
        <w:rPr>
          <w:rFonts w:ascii="Times New Roman" w:eastAsia="Times New Roman" w:hAnsi="Times New Roman" w:cs="Times New Roman"/>
          <w:sz w:val="24"/>
          <w:szCs w:val="24"/>
          <w:lang w:eastAsia="uk-UA"/>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19" w:name="n120"/>
      <w:bookmarkEnd w:id="119"/>
      <w:r w:rsidRPr="00E32CC9">
        <w:rPr>
          <w:rFonts w:ascii="Times New Roman" w:eastAsia="Times New Roman" w:hAnsi="Times New Roman" w:cs="Times New Roman"/>
          <w:sz w:val="24"/>
          <w:szCs w:val="24"/>
          <w:lang w:eastAsia="uk-UA"/>
        </w:rPr>
        <w:t xml:space="preserve">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w:t>
      </w:r>
      <w:r w:rsidRPr="00E32CC9">
        <w:rPr>
          <w:rFonts w:ascii="Times New Roman" w:eastAsia="Times New Roman" w:hAnsi="Times New Roman" w:cs="Times New Roman"/>
          <w:sz w:val="24"/>
          <w:szCs w:val="24"/>
          <w:lang w:eastAsia="uk-UA"/>
        </w:rPr>
        <w:lastRenderedPageBreak/>
        <w:t>припинення його повноважень надавали Україні міжнародну технічну допомогу у сфері запобігання і протидії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0" w:name="n121"/>
      <w:bookmarkEnd w:id="120"/>
      <w:r w:rsidRPr="00E32CC9">
        <w:rPr>
          <w:rFonts w:ascii="Times New Roman" w:eastAsia="Times New Roman" w:hAnsi="Times New Roman" w:cs="Times New Roman"/>
          <w:sz w:val="24"/>
          <w:szCs w:val="24"/>
          <w:lang w:eastAsia="uk-UA"/>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 пунктах 1-4 частини третьої статті 5 цього Закону, та особи, уповноважені на виконання функцій держави або місцевого самоврядування, відповідно до частини першої статті 3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1" w:name="n122"/>
      <w:bookmarkEnd w:id="121"/>
      <w:r w:rsidRPr="00E32CC9">
        <w:rPr>
          <w:rFonts w:ascii="Times New Roman" w:eastAsia="Times New Roman" w:hAnsi="Times New Roman" w:cs="Times New Roman"/>
          <w:sz w:val="24"/>
          <w:szCs w:val="24"/>
          <w:lang w:eastAsia="uk-UA"/>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2" w:name="n123"/>
      <w:bookmarkEnd w:id="122"/>
      <w:r w:rsidRPr="00E32CC9">
        <w:rPr>
          <w:rFonts w:ascii="Times New Roman" w:eastAsia="Times New Roman" w:hAnsi="Times New Roman" w:cs="Times New Roman"/>
          <w:sz w:val="24"/>
          <w:szCs w:val="24"/>
          <w:lang w:eastAsia="uk-UA"/>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3" w:name="n124"/>
      <w:bookmarkEnd w:id="123"/>
      <w:r w:rsidRPr="00E32CC9">
        <w:rPr>
          <w:rFonts w:ascii="Times New Roman" w:eastAsia="Times New Roman" w:hAnsi="Times New Roman" w:cs="Times New Roman"/>
          <w:sz w:val="24"/>
          <w:szCs w:val="24"/>
          <w:lang w:eastAsia="uk-UA"/>
        </w:rPr>
        <w:t>Строк повноважень члена Конкурсної комісії становить два роки з дня призначення.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4" w:name="n125"/>
      <w:bookmarkEnd w:id="124"/>
      <w:r w:rsidRPr="00E32CC9">
        <w:rPr>
          <w:rFonts w:ascii="Times New Roman" w:eastAsia="Times New Roman" w:hAnsi="Times New Roman" w:cs="Times New Roman"/>
          <w:sz w:val="24"/>
          <w:szCs w:val="24"/>
          <w:lang w:eastAsia="uk-UA"/>
        </w:rPr>
        <w:t>Повноваження члена Конкурсної комісії припиняються достроково у разі: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5" w:name="n126"/>
      <w:bookmarkEnd w:id="125"/>
      <w:r w:rsidRPr="00E32CC9">
        <w:rPr>
          <w:rFonts w:ascii="Times New Roman" w:eastAsia="Times New Roman" w:hAnsi="Times New Roman" w:cs="Times New Roman"/>
          <w:sz w:val="24"/>
          <w:szCs w:val="24"/>
          <w:lang w:eastAsia="uk-UA"/>
        </w:rPr>
        <w:t>1) подання особистої заяви про припинення повноважень члена Конкурсної комісії;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6" w:name="n127"/>
      <w:bookmarkEnd w:id="126"/>
      <w:r w:rsidRPr="00E32CC9">
        <w:rPr>
          <w:rFonts w:ascii="Times New Roman" w:eastAsia="Times New Roman" w:hAnsi="Times New Roman" w:cs="Times New Roman"/>
          <w:sz w:val="24"/>
          <w:szCs w:val="24"/>
          <w:lang w:eastAsia="uk-UA"/>
        </w:rPr>
        <w:t>2) внесення Конкурсною комісією пропозиції про дострокове припинення повноважень її члена;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7" w:name="n128"/>
      <w:bookmarkEnd w:id="127"/>
      <w:r w:rsidRPr="00E32CC9">
        <w:rPr>
          <w:rFonts w:ascii="Times New Roman" w:eastAsia="Times New Roman" w:hAnsi="Times New Roman" w:cs="Times New Roman"/>
          <w:sz w:val="24"/>
          <w:szCs w:val="24"/>
          <w:lang w:eastAsia="uk-UA"/>
        </w:rPr>
        <w:t xml:space="preserve">3) набрання законної сили обвинувальним </w:t>
      </w:r>
      <w:proofErr w:type="spellStart"/>
      <w:r w:rsidRPr="00E32CC9">
        <w:rPr>
          <w:rFonts w:ascii="Times New Roman" w:eastAsia="Times New Roman" w:hAnsi="Times New Roman" w:cs="Times New Roman"/>
          <w:sz w:val="24"/>
          <w:szCs w:val="24"/>
          <w:lang w:eastAsia="uk-UA"/>
        </w:rPr>
        <w:t>вироком</w:t>
      </w:r>
      <w:proofErr w:type="spellEnd"/>
      <w:r w:rsidRPr="00E32CC9">
        <w:rPr>
          <w:rFonts w:ascii="Times New Roman" w:eastAsia="Times New Roman" w:hAnsi="Times New Roman" w:cs="Times New Roman"/>
          <w:sz w:val="24"/>
          <w:szCs w:val="24"/>
          <w:lang w:eastAsia="uk-UA"/>
        </w:rPr>
        <w:t xml:space="preserve"> суду щодо нього;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8" w:name="n129"/>
      <w:bookmarkEnd w:id="128"/>
      <w:r w:rsidRPr="00E32CC9">
        <w:rPr>
          <w:rFonts w:ascii="Times New Roman" w:eastAsia="Times New Roman" w:hAnsi="Times New Roman" w:cs="Times New Roman"/>
          <w:sz w:val="24"/>
          <w:szCs w:val="24"/>
          <w:lang w:eastAsia="uk-UA"/>
        </w:rPr>
        <w:t>4) визнання його недієздатним або безвісно відсутнім;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29" w:name="n130"/>
      <w:bookmarkEnd w:id="129"/>
      <w:r w:rsidRPr="00E32CC9">
        <w:rPr>
          <w:rFonts w:ascii="Times New Roman" w:eastAsia="Times New Roman" w:hAnsi="Times New Roman" w:cs="Times New Roman"/>
          <w:sz w:val="24"/>
          <w:szCs w:val="24"/>
          <w:lang w:eastAsia="uk-UA"/>
        </w:rPr>
        <w:t>5) виявлення невідповідності члена Конкурсної комісії вимогам, визначеним цією статтею;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0" w:name="n131"/>
      <w:bookmarkEnd w:id="130"/>
      <w:r w:rsidRPr="00E32CC9">
        <w:rPr>
          <w:rFonts w:ascii="Times New Roman" w:eastAsia="Times New Roman" w:hAnsi="Times New Roman" w:cs="Times New Roman"/>
          <w:sz w:val="24"/>
          <w:szCs w:val="24"/>
          <w:lang w:eastAsia="uk-UA"/>
        </w:rPr>
        <w:t>6) його смерті.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1" w:name="n132"/>
      <w:bookmarkEnd w:id="131"/>
      <w:r w:rsidRPr="00E32CC9">
        <w:rPr>
          <w:rFonts w:ascii="Times New Roman" w:eastAsia="Times New Roman" w:hAnsi="Times New Roman" w:cs="Times New Roman"/>
          <w:sz w:val="24"/>
          <w:szCs w:val="24"/>
          <w:lang w:eastAsia="uk-UA"/>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2" w:name="n133"/>
      <w:bookmarkEnd w:id="132"/>
      <w:r w:rsidRPr="00E32CC9">
        <w:rPr>
          <w:rFonts w:ascii="Times New Roman" w:eastAsia="Times New Roman" w:hAnsi="Times New Roman" w:cs="Times New Roman"/>
          <w:sz w:val="24"/>
          <w:szCs w:val="24"/>
          <w:lang w:eastAsia="uk-UA"/>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3" w:name="n134"/>
      <w:bookmarkEnd w:id="133"/>
      <w:r w:rsidRPr="00E32CC9">
        <w:rPr>
          <w:rFonts w:ascii="Times New Roman" w:eastAsia="Times New Roman" w:hAnsi="Times New Roman" w:cs="Times New Roman"/>
          <w:sz w:val="24"/>
          <w:szCs w:val="24"/>
          <w:lang w:eastAsia="uk-UA"/>
        </w:rPr>
        <w:t>Член Конкурсної комісії може брати участь у її засіданні дистанційно за допомогою засобів електронного зв’язку.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4" w:name="n135"/>
      <w:bookmarkEnd w:id="134"/>
      <w:r w:rsidRPr="00E32CC9">
        <w:rPr>
          <w:rFonts w:ascii="Times New Roman" w:eastAsia="Times New Roman" w:hAnsi="Times New Roman" w:cs="Times New Roman"/>
          <w:sz w:val="24"/>
          <w:szCs w:val="24"/>
          <w:lang w:eastAsia="uk-UA"/>
        </w:rPr>
        <w:t xml:space="preserve">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w:t>
      </w:r>
      <w:proofErr w:type="spellStart"/>
      <w:r w:rsidRPr="00E32CC9">
        <w:rPr>
          <w:rFonts w:ascii="Times New Roman" w:eastAsia="Times New Roman" w:hAnsi="Times New Roman" w:cs="Times New Roman"/>
          <w:sz w:val="24"/>
          <w:szCs w:val="24"/>
          <w:lang w:eastAsia="uk-UA"/>
        </w:rPr>
        <w:t>аудіофіксацію</w:t>
      </w:r>
      <w:proofErr w:type="spellEnd"/>
      <w:r w:rsidRPr="00E32CC9">
        <w:rPr>
          <w:rFonts w:ascii="Times New Roman" w:eastAsia="Times New Roman" w:hAnsi="Times New Roman" w:cs="Times New Roman"/>
          <w:sz w:val="24"/>
          <w:szCs w:val="24"/>
          <w:lang w:eastAsia="uk-UA"/>
        </w:rPr>
        <w:t xml:space="preserve"> і трансляцію у режимі реального часу відповідних відео- та </w:t>
      </w:r>
      <w:proofErr w:type="spellStart"/>
      <w:r w:rsidRPr="00E32CC9">
        <w:rPr>
          <w:rFonts w:ascii="Times New Roman" w:eastAsia="Times New Roman" w:hAnsi="Times New Roman" w:cs="Times New Roman"/>
          <w:sz w:val="24"/>
          <w:szCs w:val="24"/>
          <w:lang w:eastAsia="uk-UA"/>
        </w:rPr>
        <w:t>аудіоінформації</w:t>
      </w:r>
      <w:proofErr w:type="spellEnd"/>
      <w:r w:rsidRPr="00E32CC9">
        <w:rPr>
          <w:rFonts w:ascii="Times New Roman" w:eastAsia="Times New Roman" w:hAnsi="Times New Roman" w:cs="Times New Roman"/>
          <w:sz w:val="24"/>
          <w:szCs w:val="24"/>
          <w:lang w:eastAsia="uk-UA"/>
        </w:rPr>
        <w:t xml:space="preserve"> із засідань Конкурсної комісії на офіційному веб-сайті Кабінету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5" w:name="n136"/>
      <w:bookmarkEnd w:id="135"/>
      <w:r w:rsidRPr="00E32CC9">
        <w:rPr>
          <w:rFonts w:ascii="Times New Roman" w:eastAsia="Times New Roman" w:hAnsi="Times New Roman" w:cs="Times New Roman"/>
          <w:sz w:val="24"/>
          <w:szCs w:val="24"/>
          <w:lang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6" w:name="n137"/>
      <w:bookmarkEnd w:id="136"/>
      <w:r w:rsidRPr="00E32CC9">
        <w:rPr>
          <w:rFonts w:ascii="Times New Roman" w:eastAsia="Times New Roman" w:hAnsi="Times New Roman" w:cs="Times New Roman"/>
          <w:sz w:val="24"/>
          <w:szCs w:val="24"/>
          <w:lang w:eastAsia="uk-UA"/>
        </w:rPr>
        <w:t>Організаційно-технічне забезпечення діяльності Конкурсної комісії здійснює Секретаріат Кабінету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7" w:name="n138"/>
      <w:bookmarkEnd w:id="137"/>
      <w:r w:rsidRPr="00E32CC9">
        <w:rPr>
          <w:rFonts w:ascii="Times New Roman" w:eastAsia="Times New Roman" w:hAnsi="Times New Roman" w:cs="Times New Roman"/>
          <w:sz w:val="24"/>
          <w:szCs w:val="24"/>
          <w:lang w:eastAsia="uk-UA"/>
        </w:rPr>
        <w:lastRenderedPageBreak/>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8" w:name="n139"/>
      <w:bookmarkEnd w:id="138"/>
      <w:r w:rsidRPr="00E32CC9">
        <w:rPr>
          <w:rFonts w:ascii="Times New Roman" w:eastAsia="Times New Roman" w:hAnsi="Times New Roman" w:cs="Times New Roman"/>
          <w:sz w:val="24"/>
          <w:szCs w:val="24"/>
          <w:lang w:eastAsia="uk-UA"/>
        </w:rPr>
        <w:t>6. Конкурсна комісія: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39" w:name="n140"/>
      <w:bookmarkEnd w:id="139"/>
      <w:r w:rsidRPr="00E32CC9">
        <w:rPr>
          <w:rFonts w:ascii="Times New Roman" w:eastAsia="Times New Roman" w:hAnsi="Times New Roman" w:cs="Times New Roman"/>
          <w:sz w:val="24"/>
          <w:szCs w:val="24"/>
          <w:lang w:eastAsia="uk-UA"/>
        </w:rPr>
        <w:t>1) визначає та оприлюднює регламент своєї роботи;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0" w:name="n141"/>
      <w:bookmarkEnd w:id="140"/>
      <w:r w:rsidRPr="00E32CC9">
        <w:rPr>
          <w:rFonts w:ascii="Times New Roman" w:eastAsia="Times New Roman" w:hAnsi="Times New Roman" w:cs="Times New Roman"/>
          <w:sz w:val="24"/>
          <w:szCs w:val="24"/>
          <w:lang w:eastAsia="uk-UA"/>
        </w:rPr>
        <w:t>2) визначає та оприлюднює критерії та методику оцінки кандидатів на посаду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1" w:name="n142"/>
      <w:bookmarkEnd w:id="141"/>
      <w:r w:rsidRPr="00E32CC9">
        <w:rPr>
          <w:rFonts w:ascii="Times New Roman" w:eastAsia="Times New Roman" w:hAnsi="Times New Roman" w:cs="Times New Roman"/>
          <w:sz w:val="24"/>
          <w:szCs w:val="24"/>
          <w:lang w:eastAsia="uk-UA"/>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2" w:name="n143"/>
      <w:bookmarkEnd w:id="142"/>
      <w:r w:rsidRPr="00E32CC9">
        <w:rPr>
          <w:rFonts w:ascii="Times New Roman" w:eastAsia="Times New Roman" w:hAnsi="Times New Roman" w:cs="Times New Roman"/>
          <w:sz w:val="24"/>
          <w:szCs w:val="24"/>
          <w:lang w:eastAsia="uk-UA"/>
        </w:rPr>
        <w:t>4) розглядає документи, подані особами для участі в конкурсі;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3" w:name="n144"/>
      <w:bookmarkEnd w:id="143"/>
      <w:r w:rsidRPr="00E32CC9">
        <w:rPr>
          <w:rFonts w:ascii="Times New Roman" w:eastAsia="Times New Roman" w:hAnsi="Times New Roman" w:cs="Times New Roman"/>
          <w:sz w:val="24"/>
          <w:szCs w:val="24"/>
          <w:lang w:eastAsia="uk-UA"/>
        </w:rPr>
        <w:t>5) проводить оцінювання професійних знань та якостей кандидата, дослідження матеріалів про кандидата;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4" w:name="n145"/>
      <w:bookmarkEnd w:id="144"/>
      <w:r w:rsidRPr="00E32CC9">
        <w:rPr>
          <w:rFonts w:ascii="Times New Roman" w:eastAsia="Times New Roman" w:hAnsi="Times New Roman" w:cs="Times New Roman"/>
          <w:sz w:val="24"/>
          <w:szCs w:val="24"/>
          <w:lang w:eastAsia="uk-UA"/>
        </w:rPr>
        <w:t>6) проводить на своєму засіданні співбесіду з відібраними кандидатами;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5" w:name="n146"/>
      <w:bookmarkEnd w:id="145"/>
      <w:r w:rsidRPr="00E32CC9">
        <w:rPr>
          <w:rFonts w:ascii="Times New Roman" w:eastAsia="Times New Roman" w:hAnsi="Times New Roman" w:cs="Times New Roman"/>
          <w:sz w:val="24"/>
          <w:szCs w:val="24"/>
          <w:lang w:eastAsia="uk-UA"/>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6" w:name="n147"/>
      <w:bookmarkEnd w:id="146"/>
      <w:r w:rsidRPr="00E32CC9">
        <w:rPr>
          <w:rFonts w:ascii="Times New Roman" w:eastAsia="Times New Roman" w:hAnsi="Times New Roman" w:cs="Times New Roman"/>
          <w:sz w:val="24"/>
          <w:szCs w:val="24"/>
          <w:lang w:eastAsia="uk-UA"/>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7" w:name="n148"/>
      <w:bookmarkEnd w:id="147"/>
      <w:r w:rsidRPr="00E32CC9">
        <w:rPr>
          <w:rFonts w:ascii="Times New Roman" w:eastAsia="Times New Roman" w:hAnsi="Times New Roman" w:cs="Times New Roman"/>
          <w:sz w:val="24"/>
          <w:szCs w:val="24"/>
          <w:lang w:eastAsia="uk-UA"/>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8" w:name="n149"/>
      <w:bookmarkEnd w:id="148"/>
      <w:r w:rsidRPr="00E32CC9">
        <w:rPr>
          <w:rFonts w:ascii="Times New Roman" w:eastAsia="Times New Roman" w:hAnsi="Times New Roman" w:cs="Times New Roman"/>
          <w:sz w:val="24"/>
          <w:szCs w:val="24"/>
          <w:lang w:eastAsia="uk-UA"/>
        </w:rPr>
        <w:t>7. Члени Конкурсної комісії мають право: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49" w:name="n150"/>
      <w:bookmarkEnd w:id="149"/>
      <w:r w:rsidRPr="00E32CC9">
        <w:rPr>
          <w:rFonts w:ascii="Times New Roman" w:eastAsia="Times New Roman" w:hAnsi="Times New Roman" w:cs="Times New Roman"/>
          <w:sz w:val="24"/>
          <w:szCs w:val="24"/>
          <w:lang w:eastAsia="uk-UA"/>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0" w:name="n151"/>
      <w:bookmarkEnd w:id="150"/>
      <w:r w:rsidRPr="00E32CC9">
        <w:rPr>
          <w:rFonts w:ascii="Times New Roman" w:eastAsia="Times New Roman" w:hAnsi="Times New Roman" w:cs="Times New Roman"/>
          <w:sz w:val="24"/>
          <w:szCs w:val="24"/>
          <w:lang w:eastAsia="uk-UA"/>
        </w:rPr>
        <w:t>2) мати безкоштовний доступ до реєстрів, баз даних, держателем (адміністратором) яких є державні органи;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1" w:name="n152"/>
      <w:bookmarkEnd w:id="151"/>
      <w:r w:rsidRPr="00E32CC9">
        <w:rPr>
          <w:rFonts w:ascii="Times New Roman" w:eastAsia="Times New Roman" w:hAnsi="Times New Roman" w:cs="Times New Roman"/>
          <w:sz w:val="24"/>
          <w:szCs w:val="24"/>
          <w:lang w:eastAsia="uk-UA"/>
        </w:rPr>
        <w:t>3) брати участь у засіданнях та інших заходах, що проводяться Конкурсною комісією;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2" w:name="n153"/>
      <w:bookmarkEnd w:id="152"/>
      <w:r w:rsidRPr="00E32CC9">
        <w:rPr>
          <w:rFonts w:ascii="Times New Roman" w:eastAsia="Times New Roman" w:hAnsi="Times New Roman" w:cs="Times New Roman"/>
          <w:sz w:val="24"/>
          <w:szCs w:val="24"/>
          <w:lang w:eastAsia="uk-UA"/>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3" w:name="n154"/>
      <w:bookmarkEnd w:id="153"/>
      <w:r w:rsidRPr="00E32CC9">
        <w:rPr>
          <w:rFonts w:ascii="Times New Roman" w:eastAsia="Times New Roman" w:hAnsi="Times New Roman" w:cs="Times New Roman"/>
          <w:sz w:val="24"/>
          <w:szCs w:val="24"/>
          <w:lang w:eastAsia="uk-UA"/>
        </w:rPr>
        <w:t>5) з метою збору, перевірки та аналізу інформації, у тому числі з обмеженим доступом, користуватися допомогою помічників.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4" w:name="n155"/>
      <w:bookmarkEnd w:id="154"/>
      <w:r w:rsidRPr="00E32CC9">
        <w:rPr>
          <w:rFonts w:ascii="Times New Roman" w:eastAsia="Times New Roman" w:hAnsi="Times New Roman" w:cs="Times New Roman"/>
          <w:sz w:val="24"/>
          <w:szCs w:val="24"/>
          <w:lang w:eastAsia="uk-UA"/>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5" w:name="n156"/>
      <w:bookmarkEnd w:id="155"/>
      <w:r w:rsidRPr="00E32CC9">
        <w:rPr>
          <w:rFonts w:ascii="Times New Roman" w:eastAsia="Times New Roman" w:hAnsi="Times New Roman" w:cs="Times New Roman"/>
          <w:sz w:val="24"/>
          <w:szCs w:val="24"/>
          <w:lang w:eastAsia="uk-UA"/>
        </w:rPr>
        <w:t>8. Члени Конкурсної комісії зобов’язані: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6" w:name="n157"/>
      <w:bookmarkEnd w:id="156"/>
      <w:r w:rsidRPr="00E32CC9">
        <w:rPr>
          <w:rFonts w:ascii="Times New Roman" w:eastAsia="Times New Roman" w:hAnsi="Times New Roman" w:cs="Times New Roman"/>
          <w:sz w:val="24"/>
          <w:szCs w:val="24"/>
          <w:lang w:eastAsia="uk-UA"/>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7" w:name="n158"/>
      <w:bookmarkEnd w:id="157"/>
      <w:r w:rsidRPr="00E32CC9">
        <w:rPr>
          <w:rFonts w:ascii="Times New Roman" w:eastAsia="Times New Roman" w:hAnsi="Times New Roman" w:cs="Times New Roman"/>
          <w:sz w:val="24"/>
          <w:szCs w:val="24"/>
          <w:lang w:eastAsia="uk-UA"/>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8" w:name="n159"/>
      <w:bookmarkEnd w:id="158"/>
      <w:r w:rsidRPr="00E32CC9">
        <w:rPr>
          <w:rFonts w:ascii="Times New Roman" w:eastAsia="Times New Roman" w:hAnsi="Times New Roman" w:cs="Times New Roman"/>
          <w:sz w:val="24"/>
          <w:szCs w:val="24"/>
          <w:lang w:eastAsia="uk-UA"/>
        </w:rPr>
        <w:lastRenderedPageBreak/>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59" w:name="n160"/>
      <w:bookmarkEnd w:id="159"/>
      <w:r w:rsidRPr="00E32CC9">
        <w:rPr>
          <w:rFonts w:ascii="Times New Roman" w:eastAsia="Times New Roman" w:hAnsi="Times New Roman" w:cs="Times New Roman"/>
          <w:sz w:val="24"/>
          <w:szCs w:val="24"/>
          <w:lang w:eastAsia="uk-UA"/>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0" w:name="n161"/>
      <w:bookmarkEnd w:id="160"/>
      <w:r w:rsidRPr="00E32CC9">
        <w:rPr>
          <w:rFonts w:ascii="Times New Roman" w:eastAsia="Times New Roman" w:hAnsi="Times New Roman" w:cs="Times New Roman"/>
          <w:sz w:val="24"/>
          <w:szCs w:val="24"/>
          <w:lang w:eastAsia="uk-UA"/>
        </w:rPr>
        <w:t>9. Особа, яка претендує на участь у конкурсі, подає у визначений в оголошенні строк такі документи: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1" w:name="n162"/>
      <w:bookmarkEnd w:id="161"/>
      <w:r w:rsidRPr="00E32CC9">
        <w:rPr>
          <w:rFonts w:ascii="Times New Roman" w:eastAsia="Times New Roman" w:hAnsi="Times New Roman" w:cs="Times New Roman"/>
          <w:sz w:val="24"/>
          <w:szCs w:val="24"/>
          <w:lang w:eastAsia="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47"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захист персональних даних";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2" w:name="n163"/>
      <w:bookmarkEnd w:id="162"/>
      <w:r w:rsidRPr="00E32CC9">
        <w:rPr>
          <w:rFonts w:ascii="Times New Roman" w:eastAsia="Times New Roman" w:hAnsi="Times New Roman" w:cs="Times New Roman"/>
          <w:sz w:val="24"/>
          <w:szCs w:val="24"/>
          <w:lang w:eastAsia="uk-UA"/>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3" w:name="n164"/>
      <w:bookmarkEnd w:id="163"/>
      <w:r w:rsidRPr="00E32CC9">
        <w:rPr>
          <w:rFonts w:ascii="Times New Roman" w:eastAsia="Times New Roman" w:hAnsi="Times New Roman" w:cs="Times New Roman"/>
          <w:sz w:val="24"/>
          <w:szCs w:val="24"/>
          <w:lang w:eastAsia="uk-UA"/>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4" w:name="n165"/>
      <w:bookmarkEnd w:id="164"/>
      <w:r w:rsidRPr="00E32CC9">
        <w:rPr>
          <w:rFonts w:ascii="Times New Roman" w:eastAsia="Times New Roman" w:hAnsi="Times New Roman" w:cs="Times New Roman"/>
          <w:sz w:val="24"/>
          <w:szCs w:val="24"/>
          <w:lang w:eastAsia="uk-UA"/>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5" w:name="n166"/>
      <w:bookmarkEnd w:id="165"/>
      <w:r w:rsidRPr="00E32CC9">
        <w:rPr>
          <w:rFonts w:ascii="Times New Roman" w:eastAsia="Times New Roman" w:hAnsi="Times New Roman" w:cs="Times New Roman"/>
          <w:sz w:val="24"/>
          <w:szCs w:val="24"/>
          <w:lang w:eastAsia="uk-UA"/>
        </w:rPr>
        <w:t>5) інші документи, подання яких передбачене цим Законом для проведення спеціальної перевірки.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6" w:name="n167"/>
      <w:bookmarkEnd w:id="166"/>
      <w:r w:rsidRPr="00E32CC9">
        <w:rPr>
          <w:rFonts w:ascii="Times New Roman" w:eastAsia="Times New Roman" w:hAnsi="Times New Roman" w:cs="Times New Roman"/>
          <w:sz w:val="24"/>
          <w:szCs w:val="24"/>
          <w:lang w:eastAsia="uk-UA"/>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7" w:name="n168"/>
      <w:bookmarkEnd w:id="167"/>
      <w:r w:rsidRPr="00E32CC9">
        <w:rPr>
          <w:rFonts w:ascii="Times New Roman" w:eastAsia="Times New Roman" w:hAnsi="Times New Roman" w:cs="Times New Roman"/>
          <w:b/>
          <w:bCs/>
          <w:color w:val="000000"/>
          <w:sz w:val="24"/>
          <w:szCs w:val="24"/>
          <w:lang w:eastAsia="uk-UA"/>
        </w:rPr>
        <w:t>Стаття 7.</w:t>
      </w:r>
      <w:r w:rsidRPr="00E32CC9">
        <w:rPr>
          <w:rFonts w:ascii="Times New Roman" w:eastAsia="Times New Roman" w:hAnsi="Times New Roman" w:cs="Times New Roman"/>
          <w:sz w:val="24"/>
          <w:szCs w:val="24"/>
          <w:lang w:eastAsia="uk-UA"/>
        </w:rPr>
        <w:t> Повноваження Голови Національного агентства, його заступників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8" w:name="n169"/>
      <w:bookmarkEnd w:id="168"/>
      <w:r w:rsidRPr="00E32CC9">
        <w:rPr>
          <w:rFonts w:ascii="Times New Roman" w:eastAsia="Times New Roman" w:hAnsi="Times New Roman" w:cs="Times New Roman"/>
          <w:sz w:val="24"/>
          <w:szCs w:val="24"/>
          <w:lang w:eastAsia="uk-UA"/>
        </w:rPr>
        <w:t>1. Голова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69" w:name="n170"/>
      <w:bookmarkEnd w:id="169"/>
      <w:r w:rsidRPr="00E32CC9">
        <w:rPr>
          <w:rFonts w:ascii="Times New Roman" w:eastAsia="Times New Roman" w:hAnsi="Times New Roman" w:cs="Times New Roman"/>
          <w:sz w:val="24"/>
          <w:szCs w:val="24"/>
          <w:lang w:eastAsia="uk-UA"/>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0" w:name="n171"/>
      <w:bookmarkEnd w:id="170"/>
      <w:r w:rsidRPr="00E32CC9">
        <w:rPr>
          <w:rFonts w:ascii="Times New Roman" w:eastAsia="Times New Roman" w:hAnsi="Times New Roman" w:cs="Times New Roman"/>
          <w:sz w:val="24"/>
          <w:szCs w:val="24"/>
          <w:lang w:eastAsia="uk-UA"/>
        </w:rPr>
        <w:t>2) призначає на посади та звільняє з посад працівників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1" w:name="n172"/>
      <w:bookmarkEnd w:id="171"/>
      <w:r w:rsidRPr="00E32CC9">
        <w:rPr>
          <w:rFonts w:ascii="Times New Roman" w:eastAsia="Times New Roman" w:hAnsi="Times New Roman" w:cs="Times New Roman"/>
          <w:sz w:val="24"/>
          <w:szCs w:val="24"/>
          <w:lang w:eastAsia="uk-UA"/>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2" w:name="n173"/>
      <w:bookmarkEnd w:id="172"/>
      <w:r w:rsidRPr="00E32CC9">
        <w:rPr>
          <w:rFonts w:ascii="Times New Roman" w:eastAsia="Times New Roman" w:hAnsi="Times New Roman" w:cs="Times New Roman"/>
          <w:sz w:val="24"/>
          <w:szCs w:val="24"/>
          <w:lang w:eastAsia="uk-UA"/>
        </w:rPr>
        <w:t>4) розподіляє обов’язки між заступниками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3" w:name="n174"/>
      <w:bookmarkEnd w:id="173"/>
      <w:r w:rsidRPr="00E32CC9">
        <w:rPr>
          <w:rFonts w:ascii="Times New Roman" w:eastAsia="Times New Roman" w:hAnsi="Times New Roman" w:cs="Times New Roman"/>
          <w:sz w:val="24"/>
          <w:szCs w:val="24"/>
          <w:lang w:eastAsia="uk-UA"/>
        </w:rPr>
        <w:t>5) приймає в установленому порядку рішення про розподіл бюджетних коштів, розпорядником яких є Національне агентство;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4" w:name="n175"/>
      <w:bookmarkEnd w:id="174"/>
      <w:r w:rsidRPr="00E32CC9">
        <w:rPr>
          <w:rFonts w:ascii="Times New Roman" w:eastAsia="Times New Roman" w:hAnsi="Times New Roman" w:cs="Times New Roman"/>
          <w:sz w:val="24"/>
          <w:szCs w:val="24"/>
          <w:lang w:eastAsia="uk-UA"/>
        </w:rPr>
        <w:lastRenderedPageBreak/>
        <w:t>6) затверджує штатний розпис та кошторис Національного агентства, положення про територіальні органи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5" w:name="n176"/>
      <w:bookmarkEnd w:id="175"/>
      <w:r w:rsidRPr="00E32CC9">
        <w:rPr>
          <w:rFonts w:ascii="Times New Roman" w:eastAsia="Times New Roman" w:hAnsi="Times New Roman" w:cs="Times New Roman"/>
          <w:sz w:val="24"/>
          <w:szCs w:val="24"/>
          <w:lang w:eastAsia="uk-UA"/>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6" w:name="n177"/>
      <w:bookmarkEnd w:id="176"/>
      <w:r w:rsidRPr="00E32CC9">
        <w:rPr>
          <w:rFonts w:ascii="Times New Roman" w:eastAsia="Times New Roman" w:hAnsi="Times New Roman" w:cs="Times New Roman"/>
          <w:sz w:val="24"/>
          <w:szCs w:val="24"/>
          <w:lang w:eastAsia="uk-UA"/>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7" w:name="n178"/>
      <w:bookmarkEnd w:id="177"/>
      <w:r w:rsidRPr="00E32CC9">
        <w:rPr>
          <w:rFonts w:ascii="Times New Roman" w:eastAsia="Times New Roman" w:hAnsi="Times New Roman" w:cs="Times New Roman"/>
          <w:sz w:val="24"/>
          <w:szCs w:val="24"/>
          <w:lang w:eastAsia="uk-UA"/>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8" w:name="n179"/>
      <w:bookmarkEnd w:id="178"/>
      <w:r w:rsidRPr="00E32CC9">
        <w:rPr>
          <w:rFonts w:ascii="Times New Roman" w:eastAsia="Times New Roman" w:hAnsi="Times New Roman" w:cs="Times New Roman"/>
          <w:sz w:val="24"/>
          <w:szCs w:val="24"/>
          <w:lang w:eastAsia="uk-UA"/>
        </w:rPr>
        <w:t>10) видає у межах повноважень накази та доручення;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79" w:name="n180"/>
      <w:bookmarkEnd w:id="179"/>
      <w:r w:rsidRPr="00E32CC9">
        <w:rPr>
          <w:rFonts w:ascii="Times New Roman" w:eastAsia="Times New Roman" w:hAnsi="Times New Roman" w:cs="Times New Roman"/>
          <w:sz w:val="24"/>
          <w:szCs w:val="24"/>
          <w:lang w:eastAsia="uk-UA"/>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0" w:name="n181"/>
      <w:bookmarkEnd w:id="180"/>
      <w:r w:rsidRPr="00E32CC9">
        <w:rPr>
          <w:rFonts w:ascii="Times New Roman" w:eastAsia="Times New Roman" w:hAnsi="Times New Roman" w:cs="Times New Roman"/>
          <w:sz w:val="24"/>
          <w:szCs w:val="24"/>
          <w:lang w:eastAsia="uk-UA"/>
        </w:rPr>
        <w:t>12) здійснює інші повноваження відповідно до цього та інших законів.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1" w:name="n182"/>
      <w:bookmarkEnd w:id="181"/>
      <w:r w:rsidRPr="00E32CC9">
        <w:rPr>
          <w:rFonts w:ascii="Times New Roman" w:eastAsia="Times New Roman" w:hAnsi="Times New Roman" w:cs="Times New Roman"/>
          <w:sz w:val="24"/>
          <w:szCs w:val="24"/>
          <w:lang w:eastAsia="uk-UA"/>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2" w:name="n183"/>
      <w:bookmarkEnd w:id="182"/>
      <w:r w:rsidRPr="00E32CC9">
        <w:rPr>
          <w:rFonts w:ascii="Times New Roman" w:eastAsia="Times New Roman" w:hAnsi="Times New Roman" w:cs="Times New Roman"/>
          <w:sz w:val="24"/>
          <w:szCs w:val="24"/>
          <w:lang w:eastAsia="uk-UA"/>
        </w:rPr>
        <w:t>5) у </w:t>
      </w:r>
      <w:hyperlink r:id="rId48" w:anchor="n130" w:tgtFrame="_blank" w:history="1">
        <w:r w:rsidRPr="00E32CC9">
          <w:rPr>
            <w:rFonts w:ascii="Times New Roman" w:eastAsia="Times New Roman" w:hAnsi="Times New Roman" w:cs="Times New Roman"/>
            <w:color w:val="0000FF"/>
            <w:sz w:val="24"/>
            <w:szCs w:val="24"/>
            <w:u w:val="single"/>
            <w:lang w:eastAsia="uk-UA"/>
          </w:rPr>
          <w:t>статті 8</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3" w:name="n184"/>
      <w:bookmarkEnd w:id="183"/>
      <w:r w:rsidRPr="00E32CC9">
        <w:rPr>
          <w:rFonts w:ascii="Times New Roman" w:eastAsia="Times New Roman" w:hAnsi="Times New Roman" w:cs="Times New Roman"/>
          <w:sz w:val="24"/>
          <w:szCs w:val="24"/>
          <w:lang w:eastAsia="uk-UA"/>
        </w:rPr>
        <w:t>а) частину першу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4" w:name="n185"/>
      <w:bookmarkEnd w:id="184"/>
      <w:r w:rsidRPr="00E32CC9">
        <w:rPr>
          <w:rFonts w:ascii="Times New Roman" w:eastAsia="Times New Roman" w:hAnsi="Times New Roman" w:cs="Times New Roman"/>
          <w:sz w:val="24"/>
          <w:szCs w:val="24"/>
          <w:lang w:eastAsia="uk-UA"/>
        </w:rPr>
        <w:t>б) у частині другій: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5" w:name="n186"/>
      <w:bookmarkEnd w:id="185"/>
      <w:r w:rsidRPr="00E32CC9">
        <w:rPr>
          <w:rFonts w:ascii="Times New Roman" w:eastAsia="Times New Roman" w:hAnsi="Times New Roman" w:cs="Times New Roman"/>
          <w:sz w:val="24"/>
          <w:szCs w:val="24"/>
          <w:lang w:eastAsia="uk-UA"/>
        </w:rPr>
        <w:t>в абзаці другому слова "затверджуються Національним агентством" замінити словами "затверджуються Головою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6" w:name="n187"/>
      <w:bookmarkEnd w:id="186"/>
      <w:r w:rsidRPr="00E32CC9">
        <w:rPr>
          <w:rFonts w:ascii="Times New Roman" w:eastAsia="Times New Roman" w:hAnsi="Times New Roman" w:cs="Times New Roman"/>
          <w:sz w:val="24"/>
          <w:szCs w:val="24"/>
          <w:lang w:eastAsia="uk-UA"/>
        </w:rPr>
        <w:t>абзац третій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7" w:name="n188"/>
      <w:bookmarkEnd w:id="187"/>
      <w:r w:rsidRPr="00E32CC9">
        <w:rPr>
          <w:rFonts w:ascii="Times New Roman" w:eastAsia="Times New Roman" w:hAnsi="Times New Roman" w:cs="Times New Roman"/>
          <w:sz w:val="24"/>
          <w:szCs w:val="24"/>
          <w:lang w:eastAsia="uk-UA"/>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49"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державну службу". Положення про відкритий конкурс у Національному агентстві затверджується Головою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8" w:name="n189"/>
      <w:bookmarkEnd w:id="188"/>
      <w:r w:rsidRPr="00E32CC9">
        <w:rPr>
          <w:rFonts w:ascii="Times New Roman" w:eastAsia="Times New Roman" w:hAnsi="Times New Roman" w:cs="Times New Roman"/>
          <w:sz w:val="24"/>
          <w:szCs w:val="24"/>
          <w:lang w:eastAsia="uk-UA"/>
        </w:rPr>
        <w:t>в) у частині третій: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89" w:name="n190"/>
      <w:bookmarkEnd w:id="189"/>
      <w:r w:rsidRPr="00E32CC9">
        <w:rPr>
          <w:rFonts w:ascii="Times New Roman" w:eastAsia="Times New Roman" w:hAnsi="Times New Roman" w:cs="Times New Roman"/>
          <w:sz w:val="24"/>
          <w:szCs w:val="24"/>
          <w:lang w:eastAsia="uk-UA"/>
        </w:rPr>
        <w:t>абзац перший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0" w:name="n191"/>
      <w:bookmarkEnd w:id="190"/>
      <w:r w:rsidRPr="00E32CC9">
        <w:rPr>
          <w:rFonts w:ascii="Times New Roman" w:eastAsia="Times New Roman" w:hAnsi="Times New Roman" w:cs="Times New Roman"/>
          <w:sz w:val="24"/>
          <w:szCs w:val="24"/>
          <w:lang w:eastAsia="uk-UA"/>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1" w:name="n192"/>
      <w:bookmarkEnd w:id="191"/>
      <w:r w:rsidRPr="00E32CC9">
        <w:rPr>
          <w:rFonts w:ascii="Times New Roman" w:eastAsia="Times New Roman" w:hAnsi="Times New Roman" w:cs="Times New Roman"/>
          <w:sz w:val="24"/>
          <w:szCs w:val="24"/>
          <w:lang w:eastAsia="uk-UA"/>
        </w:rPr>
        <w:t>в абзаці другому слова "призначаються та звільняються рішенням" замінити словами "призначаються та звільняються Головою";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2" w:name="n193"/>
      <w:bookmarkEnd w:id="192"/>
      <w:r w:rsidRPr="00E32CC9">
        <w:rPr>
          <w:rFonts w:ascii="Times New Roman" w:eastAsia="Times New Roman" w:hAnsi="Times New Roman" w:cs="Times New Roman"/>
          <w:sz w:val="24"/>
          <w:szCs w:val="24"/>
          <w:lang w:eastAsia="uk-UA"/>
        </w:rPr>
        <w:t>6) у </w:t>
      </w:r>
      <w:hyperlink r:id="rId50" w:anchor="n140" w:tgtFrame="_blank" w:history="1">
        <w:r w:rsidRPr="00E32CC9">
          <w:rPr>
            <w:rFonts w:ascii="Times New Roman" w:eastAsia="Times New Roman" w:hAnsi="Times New Roman" w:cs="Times New Roman"/>
            <w:color w:val="0000FF"/>
            <w:sz w:val="24"/>
            <w:szCs w:val="24"/>
            <w:u w:val="single"/>
            <w:lang w:eastAsia="uk-UA"/>
          </w:rPr>
          <w:t>статті 9</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3" w:name="n194"/>
      <w:bookmarkEnd w:id="193"/>
      <w:r w:rsidRPr="00E32CC9">
        <w:rPr>
          <w:rFonts w:ascii="Times New Roman" w:eastAsia="Times New Roman" w:hAnsi="Times New Roman" w:cs="Times New Roman"/>
          <w:sz w:val="24"/>
          <w:szCs w:val="24"/>
          <w:lang w:eastAsia="uk-UA"/>
        </w:rPr>
        <w:t>а) у частині першій: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4" w:name="n195"/>
      <w:bookmarkEnd w:id="194"/>
      <w:r w:rsidRPr="00E32CC9">
        <w:rPr>
          <w:rFonts w:ascii="Times New Roman" w:eastAsia="Times New Roman" w:hAnsi="Times New Roman" w:cs="Times New Roman"/>
          <w:sz w:val="24"/>
          <w:szCs w:val="24"/>
          <w:lang w:eastAsia="uk-UA"/>
        </w:rPr>
        <w:lastRenderedPageBreak/>
        <w:t>у пункті 2 слова "припинення повноважень членів" замінити словами "припинення повноважень Голови";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5" w:name="n196"/>
      <w:bookmarkEnd w:id="195"/>
      <w:r w:rsidRPr="00E32CC9">
        <w:rPr>
          <w:rFonts w:ascii="Times New Roman" w:eastAsia="Times New Roman" w:hAnsi="Times New Roman" w:cs="Times New Roman"/>
          <w:sz w:val="24"/>
          <w:szCs w:val="24"/>
          <w:lang w:eastAsia="uk-UA"/>
        </w:rPr>
        <w:t>у пункті 4 слова "оплати праці членів" замінити словами "оплати праці Голови, заступників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6" w:name="n197"/>
      <w:bookmarkEnd w:id="196"/>
      <w:r w:rsidRPr="00E32CC9">
        <w:rPr>
          <w:rFonts w:ascii="Times New Roman" w:eastAsia="Times New Roman" w:hAnsi="Times New Roman" w:cs="Times New Roman"/>
          <w:sz w:val="24"/>
          <w:szCs w:val="24"/>
          <w:lang w:eastAsia="uk-UA"/>
        </w:rPr>
        <w:t>б) частину другу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7" w:name="n198"/>
      <w:bookmarkEnd w:id="197"/>
      <w:r w:rsidRPr="00E32CC9">
        <w:rPr>
          <w:rFonts w:ascii="Times New Roman" w:eastAsia="Times New Roman" w:hAnsi="Times New Roman" w:cs="Times New Roman"/>
          <w:sz w:val="24"/>
          <w:szCs w:val="24"/>
          <w:lang w:eastAsia="uk-UA"/>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8" w:name="n199"/>
      <w:bookmarkEnd w:id="198"/>
      <w:r w:rsidRPr="00E32CC9">
        <w:rPr>
          <w:rFonts w:ascii="Times New Roman" w:eastAsia="Times New Roman" w:hAnsi="Times New Roman" w:cs="Times New Roman"/>
          <w:sz w:val="24"/>
          <w:szCs w:val="24"/>
          <w:lang w:eastAsia="uk-UA"/>
        </w:rPr>
        <w:t>в) частину четверту доповнити абзацом другим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199" w:name="n200"/>
      <w:bookmarkEnd w:id="199"/>
      <w:r w:rsidRPr="00E32CC9">
        <w:rPr>
          <w:rFonts w:ascii="Times New Roman" w:eastAsia="Times New Roman" w:hAnsi="Times New Roman" w:cs="Times New Roman"/>
          <w:sz w:val="24"/>
          <w:szCs w:val="24"/>
          <w:lang w:eastAsia="uk-UA"/>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0" w:name="n201"/>
      <w:bookmarkEnd w:id="200"/>
      <w:r w:rsidRPr="00E32CC9">
        <w:rPr>
          <w:rFonts w:ascii="Times New Roman" w:eastAsia="Times New Roman" w:hAnsi="Times New Roman" w:cs="Times New Roman"/>
          <w:sz w:val="24"/>
          <w:szCs w:val="24"/>
          <w:lang w:eastAsia="uk-UA"/>
        </w:rPr>
        <w:t>г) частини п’яту - восьму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1" w:name="n202"/>
      <w:bookmarkEnd w:id="201"/>
      <w:r w:rsidRPr="00E32CC9">
        <w:rPr>
          <w:rFonts w:ascii="Times New Roman" w:eastAsia="Times New Roman" w:hAnsi="Times New Roman" w:cs="Times New Roman"/>
          <w:sz w:val="24"/>
          <w:szCs w:val="24"/>
          <w:lang w:eastAsia="uk-UA"/>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2" w:name="n203"/>
      <w:bookmarkEnd w:id="202"/>
      <w:r w:rsidRPr="00E32CC9">
        <w:rPr>
          <w:rFonts w:ascii="Times New Roman" w:eastAsia="Times New Roman" w:hAnsi="Times New Roman" w:cs="Times New Roman"/>
          <w:sz w:val="24"/>
          <w:szCs w:val="24"/>
          <w:lang w:eastAsia="uk-UA"/>
        </w:rPr>
        <w:t>З клопотанням про відсторонення від посади Голови або заступника Голови Національного агентства, який підозрюється чи обвинувачується у вчиненні злочину,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3" w:name="n204"/>
      <w:bookmarkEnd w:id="203"/>
      <w:r w:rsidRPr="00E32CC9">
        <w:rPr>
          <w:rFonts w:ascii="Times New Roman" w:eastAsia="Times New Roman" w:hAnsi="Times New Roman" w:cs="Times New Roman"/>
          <w:sz w:val="24"/>
          <w:szCs w:val="24"/>
          <w:lang w:eastAsia="uk-UA"/>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4" w:name="n205"/>
      <w:bookmarkEnd w:id="204"/>
      <w:r w:rsidRPr="00E32CC9">
        <w:rPr>
          <w:rFonts w:ascii="Times New Roman" w:eastAsia="Times New Roman" w:hAnsi="Times New Roman" w:cs="Times New Roman"/>
          <w:sz w:val="24"/>
          <w:szCs w:val="24"/>
          <w:lang w:eastAsia="uk-UA"/>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5" w:name="n206"/>
      <w:bookmarkEnd w:id="205"/>
      <w:r w:rsidRPr="00E32CC9">
        <w:rPr>
          <w:rFonts w:ascii="Times New Roman" w:eastAsia="Times New Roman" w:hAnsi="Times New Roman" w:cs="Times New Roman"/>
          <w:sz w:val="24"/>
          <w:szCs w:val="24"/>
          <w:lang w:eastAsia="uk-UA"/>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6" w:name="n207"/>
      <w:bookmarkEnd w:id="206"/>
      <w:r w:rsidRPr="00E32CC9">
        <w:rPr>
          <w:rFonts w:ascii="Times New Roman" w:eastAsia="Times New Roman" w:hAnsi="Times New Roman" w:cs="Times New Roman"/>
          <w:sz w:val="24"/>
          <w:szCs w:val="24"/>
          <w:lang w:eastAsia="uk-UA"/>
        </w:rPr>
        <w:t>7) у </w:t>
      </w:r>
      <w:hyperlink r:id="rId51" w:anchor="n156" w:tgtFrame="_blank" w:history="1">
        <w:r w:rsidRPr="00E32CC9">
          <w:rPr>
            <w:rFonts w:ascii="Times New Roman" w:eastAsia="Times New Roman" w:hAnsi="Times New Roman" w:cs="Times New Roman"/>
            <w:color w:val="0000FF"/>
            <w:sz w:val="24"/>
            <w:szCs w:val="24"/>
            <w:u w:val="single"/>
            <w:lang w:eastAsia="uk-UA"/>
          </w:rPr>
          <w:t>статті 10</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7" w:name="n208"/>
      <w:bookmarkEnd w:id="207"/>
      <w:r w:rsidRPr="00E32CC9">
        <w:rPr>
          <w:rFonts w:ascii="Times New Roman" w:eastAsia="Times New Roman" w:hAnsi="Times New Roman" w:cs="Times New Roman"/>
          <w:sz w:val="24"/>
          <w:szCs w:val="24"/>
          <w:lang w:eastAsia="uk-UA"/>
        </w:rPr>
        <w:t>а) назву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8" w:name="n209"/>
      <w:bookmarkEnd w:id="208"/>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10.</w:t>
      </w:r>
      <w:r w:rsidRPr="00E32CC9">
        <w:rPr>
          <w:rFonts w:ascii="Times New Roman" w:eastAsia="Times New Roman" w:hAnsi="Times New Roman" w:cs="Times New Roman"/>
          <w:sz w:val="24"/>
          <w:szCs w:val="24"/>
          <w:lang w:eastAsia="uk-UA"/>
        </w:rPr>
        <w:t> Правовий статус працівників апарату та територіальних органів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09" w:name="n210"/>
      <w:bookmarkEnd w:id="209"/>
      <w:r w:rsidRPr="00E32CC9">
        <w:rPr>
          <w:rFonts w:ascii="Times New Roman" w:eastAsia="Times New Roman" w:hAnsi="Times New Roman" w:cs="Times New Roman"/>
          <w:sz w:val="24"/>
          <w:szCs w:val="24"/>
          <w:lang w:eastAsia="uk-UA"/>
        </w:rPr>
        <w:t>б) частину першу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0" w:name="n211"/>
      <w:bookmarkEnd w:id="210"/>
      <w:r w:rsidRPr="00E32CC9">
        <w:rPr>
          <w:rFonts w:ascii="Times New Roman" w:eastAsia="Times New Roman" w:hAnsi="Times New Roman" w:cs="Times New Roman"/>
          <w:sz w:val="24"/>
          <w:szCs w:val="24"/>
          <w:lang w:eastAsia="uk-UA"/>
        </w:rPr>
        <w:t>в) у частині другій слова "допоміжні функції" замінити словами "функції з обслуговування";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1" w:name="n212"/>
      <w:bookmarkEnd w:id="211"/>
      <w:r w:rsidRPr="00E32CC9">
        <w:rPr>
          <w:rFonts w:ascii="Times New Roman" w:eastAsia="Times New Roman" w:hAnsi="Times New Roman" w:cs="Times New Roman"/>
          <w:sz w:val="24"/>
          <w:szCs w:val="24"/>
          <w:lang w:eastAsia="uk-UA"/>
        </w:rPr>
        <w:t>8) у </w:t>
      </w:r>
      <w:hyperlink r:id="rId52" w:anchor="n160" w:tgtFrame="_blank" w:history="1">
        <w:r w:rsidRPr="00E32CC9">
          <w:rPr>
            <w:rFonts w:ascii="Times New Roman" w:eastAsia="Times New Roman" w:hAnsi="Times New Roman" w:cs="Times New Roman"/>
            <w:color w:val="0000FF"/>
            <w:sz w:val="24"/>
            <w:szCs w:val="24"/>
            <w:u w:val="single"/>
            <w:lang w:eastAsia="uk-UA"/>
          </w:rPr>
          <w:t>частині першій</w:t>
        </w:r>
      </w:hyperlink>
      <w:r w:rsidRPr="00E32CC9">
        <w:rPr>
          <w:rFonts w:ascii="Times New Roman" w:eastAsia="Times New Roman" w:hAnsi="Times New Roman" w:cs="Times New Roman"/>
          <w:sz w:val="24"/>
          <w:szCs w:val="24"/>
          <w:lang w:eastAsia="uk-UA"/>
        </w:rPr>
        <w:t> статті 11:</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2" w:name="n213"/>
      <w:bookmarkEnd w:id="212"/>
      <w:r w:rsidRPr="00E32CC9">
        <w:rPr>
          <w:rFonts w:ascii="Times New Roman" w:eastAsia="Times New Roman" w:hAnsi="Times New Roman" w:cs="Times New Roman"/>
          <w:sz w:val="24"/>
          <w:szCs w:val="24"/>
          <w:lang w:eastAsia="uk-UA"/>
        </w:rPr>
        <w:t>у пункті 8 слова "осіб, уповноважених на виконання функцій держави або місцевого самоврядування" замінити словами "суб’єктів декларування";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3" w:name="n214"/>
      <w:bookmarkEnd w:id="213"/>
      <w:r w:rsidRPr="00E32CC9">
        <w:rPr>
          <w:rFonts w:ascii="Times New Roman" w:eastAsia="Times New Roman" w:hAnsi="Times New Roman" w:cs="Times New Roman"/>
          <w:sz w:val="24"/>
          <w:szCs w:val="24"/>
          <w:lang w:eastAsia="uk-UA"/>
        </w:rPr>
        <w:lastRenderedPageBreak/>
        <w:t>пункт 15 доповнити словами "застосування інших положень цього Закону та прийнятих на його виконання нормативно-правових актів";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4" w:name="n215"/>
      <w:bookmarkEnd w:id="214"/>
      <w:r w:rsidRPr="00E32CC9">
        <w:rPr>
          <w:rFonts w:ascii="Times New Roman" w:eastAsia="Times New Roman" w:hAnsi="Times New Roman" w:cs="Times New Roman"/>
          <w:sz w:val="24"/>
          <w:szCs w:val="24"/>
          <w:lang w:eastAsia="uk-UA"/>
        </w:rPr>
        <w:t>9) у </w:t>
      </w:r>
      <w:hyperlink r:id="rId53" w:anchor="n183" w:tgtFrame="_blank" w:history="1">
        <w:r w:rsidRPr="00E32CC9">
          <w:rPr>
            <w:rFonts w:ascii="Times New Roman" w:eastAsia="Times New Roman" w:hAnsi="Times New Roman" w:cs="Times New Roman"/>
            <w:color w:val="0000FF"/>
            <w:sz w:val="24"/>
            <w:szCs w:val="24"/>
            <w:u w:val="single"/>
            <w:lang w:eastAsia="uk-UA"/>
          </w:rPr>
          <w:t>статті 12</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5" w:name="n216"/>
      <w:bookmarkEnd w:id="215"/>
      <w:r w:rsidRPr="00E32CC9">
        <w:rPr>
          <w:rFonts w:ascii="Times New Roman" w:eastAsia="Times New Roman" w:hAnsi="Times New Roman" w:cs="Times New Roman"/>
          <w:sz w:val="24"/>
          <w:szCs w:val="24"/>
          <w:lang w:eastAsia="uk-UA"/>
        </w:rPr>
        <w:t>а) у частині першій: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6" w:name="n217"/>
      <w:bookmarkEnd w:id="216"/>
      <w:r w:rsidRPr="00E32CC9">
        <w:rPr>
          <w:rFonts w:ascii="Times New Roman" w:eastAsia="Times New Roman" w:hAnsi="Times New Roman" w:cs="Times New Roman"/>
          <w:sz w:val="24"/>
          <w:szCs w:val="24"/>
          <w:lang w:eastAsia="uk-UA"/>
        </w:rPr>
        <w:t>пункт 1 після слова "інформацію" доповнити словами "у тому числі з обмеженим доступом";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7" w:name="n218"/>
      <w:bookmarkEnd w:id="217"/>
      <w:r w:rsidRPr="00E32CC9">
        <w:rPr>
          <w:rFonts w:ascii="Times New Roman" w:eastAsia="Times New Roman" w:hAnsi="Times New Roman" w:cs="Times New Roman"/>
          <w:sz w:val="24"/>
          <w:szCs w:val="24"/>
          <w:lang w:eastAsia="uk-UA"/>
        </w:rPr>
        <w:t>пункт 2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8" w:name="n219"/>
      <w:bookmarkEnd w:id="218"/>
      <w:r w:rsidRPr="00E32CC9">
        <w:rPr>
          <w:rFonts w:ascii="Times New Roman" w:eastAsia="Times New Roman" w:hAnsi="Times New Roman" w:cs="Times New Roman"/>
          <w:sz w:val="24"/>
          <w:szCs w:val="24"/>
          <w:lang w:eastAsia="uk-UA"/>
        </w:rPr>
        <w:t>"2)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19" w:name="n220"/>
      <w:bookmarkEnd w:id="219"/>
      <w:r w:rsidRPr="00E32CC9">
        <w:rPr>
          <w:rFonts w:ascii="Times New Roman" w:eastAsia="Times New Roman" w:hAnsi="Times New Roman" w:cs="Times New Roman"/>
          <w:sz w:val="24"/>
          <w:szCs w:val="24"/>
          <w:lang w:eastAsia="uk-UA"/>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0" w:name="n221"/>
      <w:bookmarkEnd w:id="220"/>
      <w:r w:rsidRPr="00E32CC9">
        <w:rPr>
          <w:rFonts w:ascii="Times New Roman" w:eastAsia="Times New Roman" w:hAnsi="Times New Roman" w:cs="Times New Roman"/>
          <w:sz w:val="24"/>
          <w:szCs w:val="24"/>
          <w:lang w:eastAsia="uk-UA"/>
        </w:rPr>
        <w:t>доповнити пунктом 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1 </w:t>
      </w:r>
      <w:r w:rsidRPr="00E32CC9">
        <w:rPr>
          <w:rFonts w:ascii="Times New Roman" w:eastAsia="Times New Roman" w:hAnsi="Times New Roman" w:cs="Times New Roman"/>
          <w:sz w:val="24"/>
          <w:szCs w:val="24"/>
          <w:lang w:eastAsia="uk-UA"/>
        </w:rPr>
        <w:t>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1" w:name="n222"/>
      <w:bookmarkEnd w:id="221"/>
      <w:r w:rsidRPr="00E32CC9">
        <w:rPr>
          <w:rFonts w:ascii="Times New Roman" w:eastAsia="Times New Roman" w:hAnsi="Times New Roman" w:cs="Times New Roman"/>
          <w:sz w:val="24"/>
          <w:szCs w:val="24"/>
          <w:lang w:eastAsia="uk-UA"/>
        </w:rPr>
        <w:t>"2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2" w:name="n223"/>
      <w:bookmarkEnd w:id="222"/>
      <w:r w:rsidRPr="00E32CC9">
        <w:rPr>
          <w:rFonts w:ascii="Times New Roman" w:eastAsia="Times New Roman" w:hAnsi="Times New Roman" w:cs="Times New Roman"/>
          <w:sz w:val="24"/>
          <w:szCs w:val="24"/>
          <w:lang w:eastAsia="uk-UA"/>
        </w:rPr>
        <w:t>пункт 9 після слів "отримувати від осіб, уповноважених на виконання функцій держави або місцевого самоврядування" доповнити словами "суб’єктів господарювання незалежно від форми власності, їх посадових осіб, громадян та їх об’єднань";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3" w:name="n224"/>
      <w:bookmarkEnd w:id="223"/>
      <w:r w:rsidRPr="00E32CC9">
        <w:rPr>
          <w:rFonts w:ascii="Times New Roman" w:eastAsia="Times New Roman" w:hAnsi="Times New Roman" w:cs="Times New Roman"/>
          <w:sz w:val="24"/>
          <w:szCs w:val="24"/>
          <w:lang w:eastAsia="uk-UA"/>
        </w:rPr>
        <w:t>б) у першому реченні частини третьої слова "згідно з рішенням Національного агентства" замінити словами "в порядку, визначеному Національним агентством";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4" w:name="n225"/>
      <w:bookmarkEnd w:id="224"/>
      <w:r w:rsidRPr="00E32CC9">
        <w:rPr>
          <w:rFonts w:ascii="Times New Roman" w:eastAsia="Times New Roman" w:hAnsi="Times New Roman" w:cs="Times New Roman"/>
          <w:sz w:val="24"/>
          <w:szCs w:val="24"/>
          <w:lang w:eastAsia="uk-UA"/>
        </w:rPr>
        <w:t>в) частини четверту і п’яту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5" w:name="n226"/>
      <w:bookmarkEnd w:id="225"/>
      <w:r w:rsidRPr="00E32CC9">
        <w:rPr>
          <w:rFonts w:ascii="Times New Roman" w:eastAsia="Times New Roman" w:hAnsi="Times New Roman" w:cs="Times New Roman"/>
          <w:sz w:val="24"/>
          <w:szCs w:val="24"/>
          <w:lang w:eastAsia="uk-UA"/>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6" w:name="n227"/>
      <w:bookmarkEnd w:id="226"/>
      <w:r w:rsidRPr="00E32CC9">
        <w:rPr>
          <w:rFonts w:ascii="Times New Roman" w:eastAsia="Times New Roman" w:hAnsi="Times New Roman" w:cs="Times New Roman"/>
          <w:sz w:val="24"/>
          <w:szCs w:val="24"/>
          <w:lang w:eastAsia="uk-UA"/>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7" w:name="n228"/>
      <w:bookmarkEnd w:id="227"/>
      <w:r w:rsidRPr="00E32CC9">
        <w:rPr>
          <w:rFonts w:ascii="Times New Roman" w:eastAsia="Times New Roman" w:hAnsi="Times New Roman" w:cs="Times New Roman"/>
          <w:sz w:val="24"/>
          <w:szCs w:val="24"/>
          <w:lang w:eastAsia="uk-UA"/>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8" w:name="n229"/>
      <w:bookmarkEnd w:id="228"/>
      <w:r w:rsidRPr="00E32CC9">
        <w:rPr>
          <w:rFonts w:ascii="Times New Roman" w:eastAsia="Times New Roman" w:hAnsi="Times New Roman" w:cs="Times New Roman"/>
          <w:sz w:val="24"/>
          <w:szCs w:val="24"/>
          <w:lang w:eastAsia="uk-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29" w:name="n230"/>
      <w:bookmarkEnd w:id="229"/>
      <w:r w:rsidRPr="00E32CC9">
        <w:rPr>
          <w:rFonts w:ascii="Times New Roman" w:eastAsia="Times New Roman" w:hAnsi="Times New Roman" w:cs="Times New Roman"/>
          <w:sz w:val="24"/>
          <w:szCs w:val="24"/>
          <w:lang w:eastAsia="uk-UA"/>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0" w:name="n231"/>
      <w:bookmarkEnd w:id="230"/>
      <w:r w:rsidRPr="00E32CC9">
        <w:rPr>
          <w:rFonts w:ascii="Times New Roman" w:eastAsia="Times New Roman" w:hAnsi="Times New Roman" w:cs="Times New Roman"/>
          <w:sz w:val="24"/>
          <w:szCs w:val="24"/>
          <w:lang w:eastAsia="uk-UA"/>
        </w:rPr>
        <w:t>Акти Національного агентства оприлюднюються шляхом їх розміщення на офіційному веб-сайті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1" w:name="n232"/>
      <w:bookmarkEnd w:id="231"/>
      <w:r w:rsidRPr="00E32CC9">
        <w:rPr>
          <w:rFonts w:ascii="Times New Roman" w:eastAsia="Times New Roman" w:hAnsi="Times New Roman" w:cs="Times New Roman"/>
          <w:sz w:val="24"/>
          <w:szCs w:val="24"/>
          <w:lang w:eastAsia="uk-UA"/>
        </w:rPr>
        <w:lastRenderedPageBreak/>
        <w:t>10) у </w:t>
      </w:r>
      <w:hyperlink r:id="rId54" w:anchor="n205" w:tgtFrame="_blank" w:history="1">
        <w:r w:rsidRPr="00E32CC9">
          <w:rPr>
            <w:rFonts w:ascii="Times New Roman" w:eastAsia="Times New Roman" w:hAnsi="Times New Roman" w:cs="Times New Roman"/>
            <w:color w:val="0000FF"/>
            <w:sz w:val="24"/>
            <w:szCs w:val="24"/>
            <w:u w:val="single"/>
            <w:lang w:eastAsia="uk-UA"/>
          </w:rPr>
          <w:t>статті 13</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2" w:name="n233"/>
      <w:bookmarkEnd w:id="232"/>
      <w:r w:rsidRPr="00E32CC9">
        <w:rPr>
          <w:rFonts w:ascii="Times New Roman" w:eastAsia="Times New Roman" w:hAnsi="Times New Roman" w:cs="Times New Roman"/>
          <w:sz w:val="24"/>
          <w:szCs w:val="24"/>
          <w:lang w:eastAsia="uk-UA"/>
        </w:rPr>
        <w:t>а) частину першу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3" w:name="n234"/>
      <w:bookmarkEnd w:id="233"/>
      <w:r w:rsidRPr="00E32CC9">
        <w:rPr>
          <w:rFonts w:ascii="Times New Roman" w:eastAsia="Times New Roman" w:hAnsi="Times New Roman" w:cs="Times New Roman"/>
          <w:sz w:val="24"/>
          <w:szCs w:val="24"/>
          <w:lang w:eastAsia="uk-UA"/>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4" w:name="n235"/>
      <w:bookmarkEnd w:id="234"/>
      <w:r w:rsidRPr="00E32CC9">
        <w:rPr>
          <w:rFonts w:ascii="Times New Roman" w:eastAsia="Times New Roman" w:hAnsi="Times New Roman" w:cs="Times New Roman"/>
          <w:sz w:val="24"/>
          <w:szCs w:val="24"/>
          <w:lang w:eastAsia="uk-UA"/>
        </w:rPr>
        <w:t>б) у частині другій: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5" w:name="n236"/>
      <w:bookmarkEnd w:id="235"/>
      <w:r w:rsidRPr="00E32CC9">
        <w:rPr>
          <w:rFonts w:ascii="Times New Roman" w:eastAsia="Times New Roman" w:hAnsi="Times New Roman" w:cs="Times New Roman"/>
          <w:sz w:val="24"/>
          <w:szCs w:val="24"/>
          <w:lang w:eastAsia="uk-UA"/>
        </w:rPr>
        <w:t>абзаци другий і третій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6" w:name="n237"/>
      <w:bookmarkEnd w:id="236"/>
      <w:r w:rsidRPr="00E32CC9">
        <w:rPr>
          <w:rFonts w:ascii="Times New Roman" w:eastAsia="Times New Roman" w:hAnsi="Times New Roman" w:cs="Times New Roman"/>
          <w:sz w:val="24"/>
          <w:szCs w:val="24"/>
          <w:lang w:eastAsia="uk-UA"/>
        </w:rPr>
        <w:t>"вимагати необхідні документи та іншу інформацію, у тому числі з обмеженим доступом, у зв’язку з реалізацією своїх повноважень;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7" w:name="n238"/>
      <w:bookmarkEnd w:id="237"/>
      <w:r w:rsidRPr="00E32CC9">
        <w:rPr>
          <w:rFonts w:ascii="Times New Roman" w:eastAsia="Times New Roman" w:hAnsi="Times New Roman" w:cs="Times New Roman"/>
          <w:sz w:val="24"/>
          <w:szCs w:val="24"/>
          <w:lang w:eastAsia="uk-UA"/>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8" w:name="n239"/>
      <w:bookmarkEnd w:id="238"/>
      <w:r w:rsidRPr="00E32CC9">
        <w:rPr>
          <w:rFonts w:ascii="Times New Roman" w:eastAsia="Times New Roman" w:hAnsi="Times New Roman" w:cs="Times New Roman"/>
          <w:sz w:val="24"/>
          <w:szCs w:val="24"/>
          <w:lang w:eastAsia="uk-UA"/>
        </w:rPr>
        <w:t>доповнити абзацом сьомим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39" w:name="n240"/>
      <w:bookmarkEnd w:id="239"/>
      <w:r w:rsidRPr="00E32CC9">
        <w:rPr>
          <w:rFonts w:ascii="Times New Roman" w:eastAsia="Times New Roman" w:hAnsi="Times New Roman" w:cs="Times New Roman"/>
          <w:sz w:val="24"/>
          <w:szCs w:val="24"/>
          <w:lang w:eastAsia="uk-UA"/>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0" w:name="n241"/>
      <w:bookmarkEnd w:id="240"/>
      <w:r w:rsidRPr="00E32CC9">
        <w:rPr>
          <w:rFonts w:ascii="Times New Roman" w:eastAsia="Times New Roman" w:hAnsi="Times New Roman" w:cs="Times New Roman"/>
          <w:sz w:val="24"/>
          <w:szCs w:val="24"/>
          <w:lang w:eastAsia="uk-UA"/>
        </w:rPr>
        <w:t>в) у частині четвертій слова "Голові та членам" замінити словами "Голові, заступнику Голови";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1" w:name="n242"/>
      <w:bookmarkEnd w:id="241"/>
      <w:r w:rsidRPr="00E32CC9">
        <w:rPr>
          <w:rFonts w:ascii="Times New Roman" w:eastAsia="Times New Roman" w:hAnsi="Times New Roman" w:cs="Times New Roman"/>
          <w:sz w:val="24"/>
          <w:szCs w:val="24"/>
          <w:lang w:eastAsia="uk-UA"/>
        </w:rPr>
        <w:t>11) доповнити статтею 13</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2" w:name="n243"/>
      <w:bookmarkEnd w:id="242"/>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13</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b/>
          <w:bCs/>
          <w:color w:val="000000"/>
          <w:sz w:val="24"/>
          <w:szCs w:val="24"/>
          <w:lang w:eastAsia="uk-UA"/>
        </w:rPr>
        <w:t>.</w:t>
      </w:r>
      <w:r w:rsidRPr="00E32CC9">
        <w:rPr>
          <w:rFonts w:ascii="Times New Roman" w:eastAsia="Times New Roman" w:hAnsi="Times New Roman" w:cs="Times New Roman"/>
          <w:sz w:val="24"/>
          <w:szCs w:val="24"/>
          <w:lang w:eastAsia="uk-UA"/>
        </w:rPr>
        <w:t> Уповноважені підрозділи (уповноважені особи) з питань запобігання та виявлення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3" w:name="n244"/>
      <w:bookmarkEnd w:id="243"/>
      <w:r w:rsidRPr="00E32CC9">
        <w:rPr>
          <w:rFonts w:ascii="Times New Roman" w:eastAsia="Times New Roman" w:hAnsi="Times New Roman" w:cs="Times New Roman"/>
          <w:sz w:val="24"/>
          <w:szCs w:val="24"/>
          <w:lang w:eastAsia="uk-UA"/>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4" w:name="n245"/>
      <w:bookmarkEnd w:id="244"/>
      <w:r w:rsidRPr="00E32CC9">
        <w:rPr>
          <w:rFonts w:ascii="Times New Roman" w:eastAsia="Times New Roman" w:hAnsi="Times New Roman" w:cs="Times New Roman"/>
          <w:sz w:val="24"/>
          <w:szCs w:val="24"/>
          <w:lang w:eastAsia="uk-UA"/>
        </w:rPr>
        <w:t>Уповноважені підрозділи (уповноважені особи) з питань запобігання та виявлення корупції утворюються (визначаються) 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5" w:name="n246"/>
      <w:bookmarkEnd w:id="245"/>
      <w:r w:rsidRPr="00E32CC9">
        <w:rPr>
          <w:rFonts w:ascii="Times New Roman" w:eastAsia="Times New Roman" w:hAnsi="Times New Roman" w:cs="Times New Roman"/>
          <w:sz w:val="24"/>
          <w:szCs w:val="24"/>
          <w:lang w:eastAsia="uk-UA"/>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6" w:name="n247"/>
      <w:bookmarkEnd w:id="246"/>
      <w:r w:rsidRPr="00E32CC9">
        <w:rPr>
          <w:rFonts w:ascii="Times New Roman" w:eastAsia="Times New Roman" w:hAnsi="Times New Roman" w:cs="Times New Roman"/>
          <w:sz w:val="24"/>
          <w:szCs w:val="24"/>
          <w:lang w:eastAsia="uk-UA"/>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7" w:name="n248"/>
      <w:bookmarkEnd w:id="247"/>
      <w:r w:rsidRPr="00E32CC9">
        <w:rPr>
          <w:rFonts w:ascii="Times New Roman" w:eastAsia="Times New Roman" w:hAnsi="Times New Roman" w:cs="Times New Roman"/>
          <w:sz w:val="24"/>
          <w:szCs w:val="24"/>
          <w:lang w:eastAsia="uk-UA"/>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8" w:name="n249"/>
      <w:bookmarkEnd w:id="248"/>
      <w:r w:rsidRPr="00E32CC9">
        <w:rPr>
          <w:rFonts w:ascii="Times New Roman" w:eastAsia="Times New Roman" w:hAnsi="Times New Roman" w:cs="Times New Roman"/>
          <w:sz w:val="24"/>
          <w:szCs w:val="24"/>
          <w:lang w:eastAsia="uk-UA"/>
        </w:rPr>
        <w:t>апараті Ради міністрів Автономної Республіки Крим, апаратах органів виконавчої влади Автономної Республіки Крим;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49" w:name="n250"/>
      <w:bookmarkEnd w:id="249"/>
      <w:r w:rsidRPr="00E32CC9">
        <w:rPr>
          <w:rFonts w:ascii="Times New Roman" w:eastAsia="Times New Roman" w:hAnsi="Times New Roman" w:cs="Times New Roman"/>
          <w:sz w:val="24"/>
          <w:szCs w:val="24"/>
          <w:lang w:eastAsia="uk-UA"/>
        </w:rPr>
        <w:t>обласних, Київській та Севастопольській міських, районних, районних у місті Києві державних адміністраціях;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0" w:name="n251"/>
      <w:bookmarkEnd w:id="250"/>
      <w:r w:rsidRPr="00E32CC9">
        <w:rPr>
          <w:rFonts w:ascii="Times New Roman" w:eastAsia="Times New Roman" w:hAnsi="Times New Roman" w:cs="Times New Roman"/>
          <w:sz w:val="24"/>
          <w:szCs w:val="24"/>
          <w:lang w:eastAsia="uk-UA"/>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1" w:name="n252"/>
      <w:bookmarkEnd w:id="251"/>
      <w:r w:rsidRPr="00E32CC9">
        <w:rPr>
          <w:rFonts w:ascii="Times New Roman" w:eastAsia="Times New Roman" w:hAnsi="Times New Roman" w:cs="Times New Roman"/>
          <w:sz w:val="24"/>
          <w:szCs w:val="24"/>
          <w:lang w:eastAsia="uk-UA"/>
        </w:rPr>
        <w:lastRenderedPageBreak/>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2" w:name="n253"/>
      <w:bookmarkEnd w:id="252"/>
      <w:r w:rsidRPr="00E32CC9">
        <w:rPr>
          <w:rFonts w:ascii="Times New Roman" w:eastAsia="Times New Roman" w:hAnsi="Times New Roman" w:cs="Times New Roman"/>
          <w:sz w:val="24"/>
          <w:szCs w:val="24"/>
          <w:lang w:eastAsia="uk-UA"/>
        </w:rPr>
        <w:t>у державних цільових фондах.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3" w:name="n254"/>
      <w:bookmarkEnd w:id="253"/>
      <w:r w:rsidRPr="00E32CC9">
        <w:rPr>
          <w:rFonts w:ascii="Times New Roman" w:eastAsia="Times New Roman" w:hAnsi="Times New Roman" w:cs="Times New Roman"/>
          <w:sz w:val="24"/>
          <w:szCs w:val="24"/>
          <w:lang w:eastAsia="uk-UA"/>
        </w:rPr>
        <w:t>2. Основними завданнями уповноважених підрозділів (уповноваженої особи) є:</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4" w:name="n255"/>
      <w:bookmarkEnd w:id="254"/>
      <w:r w:rsidRPr="00E32CC9">
        <w:rPr>
          <w:rFonts w:ascii="Times New Roman" w:eastAsia="Times New Roman" w:hAnsi="Times New Roman" w:cs="Times New Roman"/>
          <w:sz w:val="24"/>
          <w:szCs w:val="24"/>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5" w:name="n256"/>
      <w:bookmarkEnd w:id="255"/>
      <w:r w:rsidRPr="00E32CC9">
        <w:rPr>
          <w:rFonts w:ascii="Times New Roman" w:eastAsia="Times New Roman" w:hAnsi="Times New Roman" w:cs="Times New Roman"/>
          <w:sz w:val="24"/>
          <w:szCs w:val="24"/>
          <w:lang w:eastAsia="uk-UA"/>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6" w:name="n257"/>
      <w:bookmarkEnd w:id="256"/>
      <w:r w:rsidRPr="00E32CC9">
        <w:rPr>
          <w:rFonts w:ascii="Times New Roman" w:eastAsia="Times New Roman" w:hAnsi="Times New Roman" w:cs="Times New Roman"/>
          <w:sz w:val="24"/>
          <w:szCs w:val="24"/>
          <w:lang w:eastAsia="uk-UA"/>
        </w:rPr>
        <w:t>3) надання методичної та консультаційної допомоги з питань додержання законодавства щодо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7" w:name="n258"/>
      <w:bookmarkEnd w:id="257"/>
      <w:r w:rsidRPr="00E32CC9">
        <w:rPr>
          <w:rFonts w:ascii="Times New Roman" w:eastAsia="Times New Roman" w:hAnsi="Times New Roman" w:cs="Times New Roman"/>
          <w:sz w:val="24"/>
          <w:szCs w:val="24"/>
          <w:lang w:eastAsia="uk-UA"/>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8" w:name="n259"/>
      <w:bookmarkEnd w:id="258"/>
      <w:r w:rsidRPr="00E32CC9">
        <w:rPr>
          <w:rFonts w:ascii="Times New Roman" w:eastAsia="Times New Roman" w:hAnsi="Times New Roman" w:cs="Times New Roman"/>
          <w:sz w:val="24"/>
          <w:szCs w:val="24"/>
          <w:lang w:eastAsia="uk-UA"/>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59" w:name="n260"/>
      <w:bookmarkEnd w:id="259"/>
      <w:r w:rsidRPr="00E32CC9">
        <w:rPr>
          <w:rFonts w:ascii="Times New Roman" w:eastAsia="Times New Roman" w:hAnsi="Times New Roman" w:cs="Times New Roman"/>
          <w:sz w:val="24"/>
          <w:szCs w:val="24"/>
          <w:lang w:eastAsia="uk-UA"/>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0" w:name="n261"/>
      <w:bookmarkEnd w:id="260"/>
      <w:r w:rsidRPr="00E32CC9">
        <w:rPr>
          <w:rFonts w:ascii="Times New Roman" w:eastAsia="Times New Roman" w:hAnsi="Times New Roman" w:cs="Times New Roman"/>
          <w:sz w:val="24"/>
          <w:szCs w:val="24"/>
          <w:lang w:eastAsia="uk-UA"/>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1" w:name="n262"/>
      <w:bookmarkEnd w:id="261"/>
      <w:r w:rsidRPr="00E32CC9">
        <w:rPr>
          <w:rFonts w:ascii="Times New Roman" w:eastAsia="Times New Roman" w:hAnsi="Times New Roman" w:cs="Times New Roman"/>
          <w:sz w:val="24"/>
          <w:szCs w:val="24"/>
          <w:lang w:eastAsia="uk-UA"/>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2" w:name="n263"/>
      <w:bookmarkEnd w:id="262"/>
      <w:r w:rsidRPr="00E32CC9">
        <w:rPr>
          <w:rFonts w:ascii="Times New Roman" w:eastAsia="Times New Roman" w:hAnsi="Times New Roman" w:cs="Times New Roman"/>
          <w:sz w:val="24"/>
          <w:szCs w:val="24"/>
          <w:lang w:eastAsia="uk-UA"/>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3" w:name="n264"/>
      <w:bookmarkEnd w:id="263"/>
      <w:r w:rsidRPr="00E32CC9">
        <w:rPr>
          <w:rFonts w:ascii="Times New Roman" w:eastAsia="Times New Roman" w:hAnsi="Times New Roman" w:cs="Times New Roman"/>
          <w:sz w:val="24"/>
          <w:szCs w:val="24"/>
          <w:lang w:eastAsia="uk-UA"/>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4" w:name="n265"/>
      <w:bookmarkEnd w:id="264"/>
      <w:r w:rsidRPr="00E32CC9">
        <w:rPr>
          <w:rFonts w:ascii="Times New Roman" w:eastAsia="Times New Roman" w:hAnsi="Times New Roman" w:cs="Times New Roman"/>
          <w:sz w:val="24"/>
          <w:szCs w:val="24"/>
          <w:lang w:eastAsia="uk-UA"/>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5" w:name="n266"/>
      <w:bookmarkEnd w:id="265"/>
      <w:r w:rsidRPr="00E32CC9">
        <w:rPr>
          <w:rFonts w:ascii="Times New Roman" w:eastAsia="Times New Roman" w:hAnsi="Times New Roman" w:cs="Times New Roman"/>
          <w:sz w:val="24"/>
          <w:szCs w:val="24"/>
          <w:lang w:eastAsia="uk-UA"/>
        </w:rPr>
        <w:t>Згода Національного агентства надається з метою з’ясування обставин, передбачених частиною третьою статті 53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6" w:name="n267"/>
      <w:bookmarkEnd w:id="266"/>
      <w:r w:rsidRPr="00E32CC9">
        <w:rPr>
          <w:rFonts w:ascii="Times New Roman" w:eastAsia="Times New Roman" w:hAnsi="Times New Roman" w:cs="Times New Roman"/>
          <w:sz w:val="24"/>
          <w:szCs w:val="24"/>
          <w:lang w:eastAsia="uk-UA"/>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7" w:name="n268"/>
      <w:bookmarkEnd w:id="267"/>
      <w:r w:rsidRPr="00E32CC9">
        <w:rPr>
          <w:rFonts w:ascii="Times New Roman" w:eastAsia="Times New Roman" w:hAnsi="Times New Roman" w:cs="Times New Roman"/>
          <w:sz w:val="24"/>
          <w:szCs w:val="24"/>
          <w:lang w:eastAsia="uk-UA"/>
        </w:rPr>
        <w:t>Національне агентство встановлює обов’язкові вимоги до мінімальної штатної чисельності уповноваженого підрозділу в державних органах";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8" w:name="n269"/>
      <w:bookmarkEnd w:id="268"/>
      <w:r w:rsidRPr="00E32CC9">
        <w:rPr>
          <w:rFonts w:ascii="Times New Roman" w:eastAsia="Times New Roman" w:hAnsi="Times New Roman" w:cs="Times New Roman"/>
          <w:sz w:val="24"/>
          <w:szCs w:val="24"/>
          <w:lang w:eastAsia="uk-UA"/>
        </w:rPr>
        <w:t>12) </w:t>
      </w:r>
      <w:hyperlink r:id="rId55" w:anchor="n215" w:tgtFrame="_blank" w:history="1">
        <w:r w:rsidRPr="00E32CC9">
          <w:rPr>
            <w:rFonts w:ascii="Times New Roman" w:eastAsia="Times New Roman" w:hAnsi="Times New Roman" w:cs="Times New Roman"/>
            <w:color w:val="0000FF"/>
            <w:sz w:val="24"/>
            <w:szCs w:val="24"/>
            <w:u w:val="single"/>
            <w:lang w:eastAsia="uk-UA"/>
          </w:rPr>
          <w:t>статтю 14</w:t>
        </w:r>
      </w:hyperlink>
      <w:r w:rsidRPr="00E32CC9">
        <w:rPr>
          <w:rFonts w:ascii="Times New Roman" w:eastAsia="Times New Roman" w:hAnsi="Times New Roman" w:cs="Times New Roman"/>
          <w:sz w:val="24"/>
          <w:szCs w:val="24"/>
          <w:lang w:eastAsia="uk-UA"/>
        </w:rPr>
        <w:t>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69" w:name="n270"/>
      <w:bookmarkEnd w:id="269"/>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14.</w:t>
      </w:r>
      <w:r w:rsidRPr="00E32CC9">
        <w:rPr>
          <w:rFonts w:ascii="Times New Roman" w:eastAsia="Times New Roman" w:hAnsi="Times New Roman" w:cs="Times New Roman"/>
          <w:sz w:val="24"/>
          <w:szCs w:val="24"/>
          <w:lang w:eastAsia="uk-UA"/>
        </w:rPr>
        <w:t> Контроль за діяльністю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0" w:name="n271"/>
      <w:bookmarkEnd w:id="270"/>
      <w:r w:rsidRPr="00E32CC9">
        <w:rPr>
          <w:rFonts w:ascii="Times New Roman" w:eastAsia="Times New Roman" w:hAnsi="Times New Roman" w:cs="Times New Roman"/>
          <w:sz w:val="24"/>
          <w:szCs w:val="24"/>
          <w:lang w:eastAsia="uk-UA"/>
        </w:rPr>
        <w:lastRenderedPageBreak/>
        <w:t>1. Контроль за витрачанням Національним агентством коштів здійснюється Рахунковою палатою шляхом проведення аудиту один раз на два роки.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1" w:name="n272"/>
      <w:bookmarkEnd w:id="271"/>
      <w:r w:rsidRPr="00E32CC9">
        <w:rPr>
          <w:rFonts w:ascii="Times New Roman" w:eastAsia="Times New Roman" w:hAnsi="Times New Roman" w:cs="Times New Roman"/>
          <w:sz w:val="24"/>
          <w:szCs w:val="24"/>
          <w:lang w:eastAsia="uk-UA"/>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2" w:name="n273"/>
      <w:bookmarkEnd w:id="272"/>
      <w:r w:rsidRPr="00E32CC9">
        <w:rPr>
          <w:rFonts w:ascii="Times New Roman" w:eastAsia="Times New Roman" w:hAnsi="Times New Roman" w:cs="Times New Roman"/>
          <w:sz w:val="24"/>
          <w:szCs w:val="24"/>
          <w:lang w:eastAsia="uk-UA"/>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порядку, встановленому Кабінетом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3" w:name="n274"/>
      <w:bookmarkEnd w:id="273"/>
      <w:r w:rsidRPr="00E32CC9">
        <w:rPr>
          <w:rFonts w:ascii="Times New Roman" w:eastAsia="Times New Roman" w:hAnsi="Times New Roman" w:cs="Times New Roman"/>
          <w:sz w:val="24"/>
          <w:szCs w:val="24"/>
          <w:lang w:eastAsia="uk-UA"/>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4" w:name="n275"/>
      <w:bookmarkEnd w:id="274"/>
      <w:r w:rsidRPr="00E32CC9">
        <w:rPr>
          <w:rFonts w:ascii="Times New Roman" w:eastAsia="Times New Roman" w:hAnsi="Times New Roman" w:cs="Times New Roman"/>
          <w:sz w:val="24"/>
          <w:szCs w:val="24"/>
          <w:lang w:eastAsia="uk-UA"/>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5" w:name="n276"/>
      <w:bookmarkEnd w:id="275"/>
      <w:r w:rsidRPr="00E32CC9">
        <w:rPr>
          <w:rFonts w:ascii="Times New Roman" w:eastAsia="Times New Roman" w:hAnsi="Times New Roman" w:cs="Times New Roman"/>
          <w:sz w:val="24"/>
          <w:szCs w:val="24"/>
          <w:lang w:eastAsia="uk-UA"/>
        </w:rPr>
        <w:t>До складу Громадської ради при Національному агентстві не можуть входити особи: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6" w:name="n277"/>
      <w:bookmarkEnd w:id="276"/>
      <w:r w:rsidRPr="00E32CC9">
        <w:rPr>
          <w:rFonts w:ascii="Times New Roman" w:eastAsia="Times New Roman" w:hAnsi="Times New Roman" w:cs="Times New Roman"/>
          <w:sz w:val="24"/>
          <w:szCs w:val="24"/>
          <w:lang w:eastAsia="uk-UA"/>
        </w:rPr>
        <w:t>1) зазначені у пункті 1, підпункті "а" пункту 2 частини першої статті 3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7" w:name="n278"/>
      <w:bookmarkEnd w:id="277"/>
      <w:r w:rsidRPr="00E32CC9">
        <w:rPr>
          <w:rFonts w:ascii="Times New Roman" w:eastAsia="Times New Roman" w:hAnsi="Times New Roman" w:cs="Times New Roman"/>
          <w:sz w:val="24"/>
          <w:szCs w:val="24"/>
          <w:lang w:eastAsia="uk-UA"/>
        </w:rPr>
        <w:t>2) які, незалежно від тривалості, були працівниками Національного агентства протягом останніх трьох років;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8" w:name="n279"/>
      <w:bookmarkEnd w:id="278"/>
      <w:r w:rsidRPr="00E32CC9">
        <w:rPr>
          <w:rFonts w:ascii="Times New Roman" w:eastAsia="Times New Roman" w:hAnsi="Times New Roman" w:cs="Times New Roman"/>
          <w:sz w:val="24"/>
          <w:szCs w:val="24"/>
          <w:lang w:eastAsia="uk-UA"/>
        </w:rPr>
        <w:t>3) близькі особи яких є або, незалежно від тривалості, були працівниками Національного агентства протягом останніх трьох років.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79" w:name="n280"/>
      <w:bookmarkEnd w:id="279"/>
      <w:r w:rsidRPr="00E32CC9">
        <w:rPr>
          <w:rFonts w:ascii="Times New Roman" w:eastAsia="Times New Roman" w:hAnsi="Times New Roman" w:cs="Times New Roman"/>
          <w:sz w:val="24"/>
          <w:szCs w:val="24"/>
          <w:lang w:eastAsia="uk-UA"/>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Положення про Громадську раду при Національному агентстві затверджує Кабінет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0" w:name="n281"/>
      <w:bookmarkEnd w:id="280"/>
      <w:r w:rsidRPr="00E32CC9">
        <w:rPr>
          <w:rFonts w:ascii="Times New Roman" w:eastAsia="Times New Roman" w:hAnsi="Times New Roman" w:cs="Times New Roman"/>
          <w:sz w:val="24"/>
          <w:szCs w:val="24"/>
          <w:lang w:eastAsia="uk-UA"/>
        </w:rPr>
        <w:t>3. Громадська рада при Національному агентстві: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1" w:name="n282"/>
      <w:bookmarkEnd w:id="281"/>
      <w:r w:rsidRPr="00E32CC9">
        <w:rPr>
          <w:rFonts w:ascii="Times New Roman" w:eastAsia="Times New Roman" w:hAnsi="Times New Roman" w:cs="Times New Roman"/>
          <w:sz w:val="24"/>
          <w:szCs w:val="24"/>
          <w:lang w:eastAsia="uk-UA"/>
        </w:rPr>
        <w:t>1) обирає зі своїх членів до трьох представників, які входять до складу кожної з:</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2" w:name="n283"/>
      <w:bookmarkEnd w:id="282"/>
      <w:r w:rsidRPr="00E32CC9">
        <w:rPr>
          <w:rFonts w:ascii="Times New Roman" w:eastAsia="Times New Roman" w:hAnsi="Times New Roman" w:cs="Times New Roman"/>
          <w:sz w:val="24"/>
          <w:szCs w:val="24"/>
          <w:lang w:eastAsia="uk-UA"/>
        </w:rPr>
        <w:t>комісій, які проводять конкурс на зайняття вакантних посад у Національному агентстві;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3" w:name="n284"/>
      <w:bookmarkEnd w:id="283"/>
      <w:r w:rsidRPr="00E32CC9">
        <w:rPr>
          <w:rFonts w:ascii="Times New Roman" w:eastAsia="Times New Roman" w:hAnsi="Times New Roman" w:cs="Times New Roman"/>
          <w:sz w:val="24"/>
          <w:szCs w:val="24"/>
          <w:lang w:eastAsia="uk-UA"/>
        </w:rPr>
        <w:t>дисциплінарних комісій, які здійснюють дисциплінарні провадження щодо державних службовців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4" w:name="n285"/>
      <w:bookmarkEnd w:id="284"/>
      <w:r w:rsidRPr="00E32CC9">
        <w:rPr>
          <w:rFonts w:ascii="Times New Roman" w:eastAsia="Times New Roman" w:hAnsi="Times New Roman" w:cs="Times New Roman"/>
          <w:sz w:val="24"/>
          <w:szCs w:val="24"/>
          <w:lang w:eastAsia="uk-UA"/>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5" w:name="n286"/>
      <w:bookmarkEnd w:id="285"/>
      <w:r w:rsidRPr="00E32CC9">
        <w:rPr>
          <w:rFonts w:ascii="Times New Roman" w:eastAsia="Times New Roman" w:hAnsi="Times New Roman" w:cs="Times New Roman"/>
          <w:sz w:val="24"/>
          <w:szCs w:val="24"/>
          <w:lang w:eastAsia="uk-UA"/>
        </w:rPr>
        <w:t>3) аналізує ситуацію із забезпеченням незалежності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6" w:name="n287"/>
      <w:bookmarkEnd w:id="286"/>
      <w:r w:rsidRPr="00E32CC9">
        <w:rPr>
          <w:rFonts w:ascii="Times New Roman" w:eastAsia="Times New Roman" w:hAnsi="Times New Roman" w:cs="Times New Roman"/>
          <w:sz w:val="24"/>
          <w:szCs w:val="24"/>
          <w:lang w:eastAsia="uk-UA"/>
        </w:rPr>
        <w:t>4) розглядає щорічний звіт Національного агентства та затверджує висновок щодо нього;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7" w:name="n288"/>
      <w:bookmarkEnd w:id="287"/>
      <w:r w:rsidRPr="00E32CC9">
        <w:rPr>
          <w:rFonts w:ascii="Times New Roman" w:eastAsia="Times New Roman" w:hAnsi="Times New Roman" w:cs="Times New Roman"/>
          <w:sz w:val="24"/>
          <w:szCs w:val="24"/>
          <w:lang w:eastAsia="uk-UA"/>
        </w:rPr>
        <w:t>5) розглядає проект національної доповіді щодо реалізації засад антикорупційної політики та затверджує висновок щодо нього;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8" w:name="n289"/>
      <w:bookmarkEnd w:id="288"/>
      <w:r w:rsidRPr="00E32CC9">
        <w:rPr>
          <w:rFonts w:ascii="Times New Roman" w:eastAsia="Times New Roman" w:hAnsi="Times New Roman" w:cs="Times New Roman"/>
          <w:sz w:val="24"/>
          <w:szCs w:val="24"/>
          <w:lang w:eastAsia="uk-UA"/>
        </w:rPr>
        <w:t>6) бере участь у розробленні антикорупційної стратегії та державної програми з її виконання;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89" w:name="n290"/>
      <w:bookmarkEnd w:id="289"/>
      <w:r w:rsidRPr="00E32CC9">
        <w:rPr>
          <w:rFonts w:ascii="Times New Roman" w:eastAsia="Times New Roman" w:hAnsi="Times New Roman" w:cs="Times New Roman"/>
          <w:sz w:val="24"/>
          <w:szCs w:val="24"/>
          <w:lang w:eastAsia="uk-UA"/>
        </w:rPr>
        <w:t>7) бере участь у розробленні проектів нормативно-правових актів Національного агентства та готує висновки щодо них;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0" w:name="n291"/>
      <w:bookmarkEnd w:id="290"/>
      <w:r w:rsidRPr="00E32CC9">
        <w:rPr>
          <w:rFonts w:ascii="Times New Roman" w:eastAsia="Times New Roman" w:hAnsi="Times New Roman" w:cs="Times New Roman"/>
          <w:sz w:val="24"/>
          <w:szCs w:val="24"/>
          <w:lang w:eastAsia="uk-UA"/>
        </w:rPr>
        <w:t>8) здійснює інші повноваження, передбачені Положенням про Громадську раду при Національному агентстві.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1" w:name="n292"/>
      <w:bookmarkEnd w:id="291"/>
      <w:r w:rsidRPr="00E32CC9">
        <w:rPr>
          <w:rFonts w:ascii="Times New Roman" w:eastAsia="Times New Roman" w:hAnsi="Times New Roman" w:cs="Times New Roman"/>
          <w:sz w:val="24"/>
          <w:szCs w:val="24"/>
          <w:lang w:eastAsia="uk-UA"/>
        </w:rPr>
        <w:lastRenderedPageBreak/>
        <w:t>4. Кожні два роки проводиться зовнішня незалежна оцінка ефективності діяльності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2" w:name="n293"/>
      <w:bookmarkEnd w:id="292"/>
      <w:r w:rsidRPr="00E32CC9">
        <w:rPr>
          <w:rFonts w:ascii="Times New Roman" w:eastAsia="Times New Roman" w:hAnsi="Times New Roman" w:cs="Times New Roman"/>
          <w:sz w:val="24"/>
          <w:szCs w:val="24"/>
          <w:lang w:eastAsia="uk-UA"/>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3" w:name="n294"/>
      <w:bookmarkEnd w:id="293"/>
      <w:r w:rsidRPr="00E32CC9">
        <w:rPr>
          <w:rFonts w:ascii="Times New Roman" w:eastAsia="Times New Roman" w:hAnsi="Times New Roman" w:cs="Times New Roman"/>
          <w:sz w:val="24"/>
          <w:szCs w:val="24"/>
          <w:lang w:eastAsia="uk-UA"/>
        </w:rPr>
        <w:t>Визначення донорів та подання ними пропозицій щодо кандидатів до складу Комісії здійснюються відповідно до статті 6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4" w:name="n295"/>
      <w:bookmarkEnd w:id="294"/>
      <w:r w:rsidRPr="00E32CC9">
        <w:rPr>
          <w:rFonts w:ascii="Times New Roman" w:eastAsia="Times New Roman" w:hAnsi="Times New Roman" w:cs="Times New Roman"/>
          <w:sz w:val="24"/>
          <w:szCs w:val="24"/>
          <w:lang w:eastAsia="uk-UA"/>
        </w:rPr>
        <w:t>До початку формування Комісії Кабінет Міністрів України затверджує та оприлюднює критерії та методику проведення оцінювання ефективності діяльності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5" w:name="n296"/>
      <w:bookmarkEnd w:id="295"/>
      <w:r w:rsidRPr="00E32CC9">
        <w:rPr>
          <w:rFonts w:ascii="Times New Roman" w:eastAsia="Times New Roman" w:hAnsi="Times New Roman" w:cs="Times New Roman"/>
          <w:sz w:val="24"/>
          <w:szCs w:val="24"/>
          <w:lang w:eastAsia="uk-UA"/>
        </w:rPr>
        <w:t>Члени Комісії діють незалежно та не повинні виконувати будь-яких доручень і вказівок.</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6" w:name="n297"/>
      <w:bookmarkEnd w:id="296"/>
      <w:r w:rsidRPr="00E32CC9">
        <w:rPr>
          <w:rFonts w:ascii="Times New Roman" w:eastAsia="Times New Roman" w:hAnsi="Times New Roman" w:cs="Times New Roman"/>
          <w:sz w:val="24"/>
          <w:szCs w:val="24"/>
          <w:lang w:eastAsia="uk-UA"/>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7" w:name="n298"/>
      <w:bookmarkEnd w:id="297"/>
      <w:r w:rsidRPr="00E32CC9">
        <w:rPr>
          <w:rFonts w:ascii="Times New Roman" w:eastAsia="Times New Roman" w:hAnsi="Times New Roman" w:cs="Times New Roman"/>
          <w:sz w:val="24"/>
          <w:szCs w:val="24"/>
          <w:lang w:eastAsia="uk-UA"/>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8" w:name="n299"/>
      <w:bookmarkEnd w:id="298"/>
      <w:r w:rsidRPr="00E32CC9">
        <w:rPr>
          <w:rFonts w:ascii="Times New Roman" w:eastAsia="Times New Roman" w:hAnsi="Times New Roman" w:cs="Times New Roman"/>
          <w:sz w:val="24"/>
          <w:szCs w:val="24"/>
          <w:lang w:eastAsia="uk-UA"/>
        </w:rPr>
        <w:t>Для проведення оцінки члени Комісії мають право: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299" w:name="n300"/>
      <w:bookmarkEnd w:id="299"/>
      <w:r w:rsidRPr="00E32CC9">
        <w:rPr>
          <w:rFonts w:ascii="Times New Roman" w:eastAsia="Times New Roman" w:hAnsi="Times New Roman" w:cs="Times New Roman"/>
          <w:sz w:val="24"/>
          <w:szCs w:val="24"/>
          <w:lang w:eastAsia="uk-UA"/>
        </w:rPr>
        <w:t>1) доступу до інформації та документів, що є у володінні Національного агентства (у тому числі до інформації з обмеженим доступом);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0" w:name="n301"/>
      <w:bookmarkEnd w:id="300"/>
      <w:r w:rsidRPr="00E32CC9">
        <w:rPr>
          <w:rFonts w:ascii="Times New Roman" w:eastAsia="Times New Roman" w:hAnsi="Times New Roman" w:cs="Times New Roman"/>
          <w:sz w:val="24"/>
          <w:szCs w:val="24"/>
          <w:lang w:eastAsia="uk-UA"/>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1" w:name="n302"/>
      <w:bookmarkEnd w:id="301"/>
      <w:r w:rsidRPr="00E32CC9">
        <w:rPr>
          <w:rFonts w:ascii="Times New Roman" w:eastAsia="Times New Roman" w:hAnsi="Times New Roman" w:cs="Times New Roman"/>
          <w:sz w:val="24"/>
          <w:szCs w:val="24"/>
          <w:lang w:eastAsia="uk-UA"/>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2" w:name="n303"/>
      <w:bookmarkEnd w:id="302"/>
      <w:r w:rsidRPr="00E32CC9">
        <w:rPr>
          <w:rFonts w:ascii="Times New Roman" w:eastAsia="Times New Roman" w:hAnsi="Times New Roman" w:cs="Times New Roman"/>
          <w:sz w:val="24"/>
          <w:szCs w:val="24"/>
          <w:lang w:eastAsia="uk-UA"/>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3" w:name="n304"/>
      <w:bookmarkEnd w:id="303"/>
      <w:r w:rsidRPr="00E32CC9">
        <w:rPr>
          <w:rFonts w:ascii="Times New Roman" w:eastAsia="Times New Roman" w:hAnsi="Times New Roman" w:cs="Times New Roman"/>
          <w:sz w:val="24"/>
          <w:szCs w:val="24"/>
          <w:lang w:eastAsia="uk-UA"/>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4" w:name="n305"/>
      <w:bookmarkEnd w:id="304"/>
      <w:r w:rsidRPr="00E32CC9">
        <w:rPr>
          <w:rFonts w:ascii="Times New Roman" w:eastAsia="Times New Roman" w:hAnsi="Times New Roman" w:cs="Times New Roman"/>
          <w:sz w:val="24"/>
          <w:szCs w:val="24"/>
          <w:lang w:eastAsia="uk-UA"/>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5" w:name="n306"/>
      <w:bookmarkEnd w:id="305"/>
      <w:r w:rsidRPr="00E32CC9">
        <w:rPr>
          <w:rFonts w:ascii="Times New Roman" w:eastAsia="Times New Roman" w:hAnsi="Times New Roman" w:cs="Times New Roman"/>
          <w:sz w:val="24"/>
          <w:szCs w:val="24"/>
          <w:lang w:eastAsia="uk-UA"/>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6" w:name="n307"/>
      <w:bookmarkEnd w:id="306"/>
      <w:r w:rsidRPr="00E32CC9">
        <w:rPr>
          <w:rFonts w:ascii="Times New Roman" w:eastAsia="Times New Roman" w:hAnsi="Times New Roman" w:cs="Times New Roman"/>
          <w:sz w:val="24"/>
          <w:szCs w:val="24"/>
          <w:lang w:eastAsia="uk-UA"/>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7" w:name="n308"/>
      <w:bookmarkEnd w:id="307"/>
      <w:r w:rsidRPr="00E32CC9">
        <w:rPr>
          <w:rFonts w:ascii="Times New Roman" w:eastAsia="Times New Roman" w:hAnsi="Times New Roman" w:cs="Times New Roman"/>
          <w:sz w:val="24"/>
          <w:szCs w:val="24"/>
          <w:lang w:eastAsia="uk-UA"/>
        </w:rPr>
        <w:t>Щорічний звіт Національного агентства повинен містити, зокрема, такі відомості: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8" w:name="n309"/>
      <w:bookmarkEnd w:id="308"/>
      <w:r w:rsidRPr="00E32CC9">
        <w:rPr>
          <w:rFonts w:ascii="Times New Roman" w:eastAsia="Times New Roman" w:hAnsi="Times New Roman" w:cs="Times New Roman"/>
          <w:sz w:val="24"/>
          <w:szCs w:val="24"/>
          <w:lang w:eastAsia="uk-UA"/>
        </w:rPr>
        <w:t>1) визначені Національним агентством показники ефективності його діяльності та результати їх досягнення;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09" w:name="n310"/>
      <w:bookmarkEnd w:id="309"/>
      <w:r w:rsidRPr="00E32CC9">
        <w:rPr>
          <w:rFonts w:ascii="Times New Roman" w:eastAsia="Times New Roman" w:hAnsi="Times New Roman" w:cs="Times New Roman"/>
          <w:sz w:val="24"/>
          <w:szCs w:val="24"/>
          <w:lang w:eastAsia="uk-UA"/>
        </w:rPr>
        <w:t>2) статистичні дані про результати діяльності Національного агентства, у тому числі дані про: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0" w:name="n311"/>
      <w:bookmarkEnd w:id="310"/>
      <w:r w:rsidRPr="00E32CC9">
        <w:rPr>
          <w:rFonts w:ascii="Times New Roman" w:eastAsia="Times New Roman" w:hAnsi="Times New Roman" w:cs="Times New Roman"/>
          <w:sz w:val="24"/>
          <w:szCs w:val="24"/>
          <w:lang w:eastAsia="uk-UA"/>
        </w:rPr>
        <w:lastRenderedPageBreak/>
        <w:t>кількість виявлених порушень цього Закону, </w:t>
      </w:r>
      <w:hyperlink r:id="rId56"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політичні партії в Україні";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1" w:name="n312"/>
      <w:bookmarkEnd w:id="311"/>
      <w:r w:rsidRPr="00E32CC9">
        <w:rPr>
          <w:rFonts w:ascii="Times New Roman" w:eastAsia="Times New Roman" w:hAnsi="Times New Roman" w:cs="Times New Roman"/>
          <w:sz w:val="24"/>
          <w:szCs w:val="24"/>
          <w:lang w:eastAsia="uk-UA"/>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2" w:name="n313"/>
      <w:bookmarkEnd w:id="312"/>
      <w:r w:rsidRPr="00E32CC9">
        <w:rPr>
          <w:rFonts w:ascii="Times New Roman" w:eastAsia="Times New Roman" w:hAnsi="Times New Roman" w:cs="Times New Roman"/>
          <w:sz w:val="24"/>
          <w:szCs w:val="24"/>
          <w:lang w:eastAsia="uk-UA"/>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3" w:name="n314"/>
      <w:bookmarkEnd w:id="313"/>
      <w:r w:rsidRPr="00E32CC9">
        <w:rPr>
          <w:rFonts w:ascii="Times New Roman" w:eastAsia="Times New Roman" w:hAnsi="Times New Roman" w:cs="Times New Roman"/>
          <w:sz w:val="24"/>
          <w:szCs w:val="24"/>
          <w:lang w:eastAsia="uk-UA"/>
        </w:rPr>
        <w:t>результати звернень Національного агентства до суду з позовами (заявами) відповідно до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4" w:name="n315"/>
      <w:bookmarkEnd w:id="314"/>
      <w:r w:rsidRPr="00E32CC9">
        <w:rPr>
          <w:rFonts w:ascii="Times New Roman" w:eastAsia="Times New Roman" w:hAnsi="Times New Roman" w:cs="Times New Roman"/>
          <w:sz w:val="24"/>
          <w:szCs w:val="24"/>
          <w:lang w:eastAsia="uk-UA"/>
        </w:rPr>
        <w:t>дисциплінарні стягнення, застосовані до працівників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5" w:name="n316"/>
      <w:bookmarkEnd w:id="315"/>
      <w:r w:rsidRPr="00E32CC9">
        <w:rPr>
          <w:rFonts w:ascii="Times New Roman" w:eastAsia="Times New Roman" w:hAnsi="Times New Roman" w:cs="Times New Roman"/>
          <w:sz w:val="24"/>
          <w:szCs w:val="24"/>
          <w:lang w:eastAsia="uk-UA"/>
        </w:rPr>
        <w:t>3) результати діяльності підрозділу внутрішнього контролю та підрозділу з питань запобігання корупції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6" w:name="n317"/>
      <w:bookmarkEnd w:id="316"/>
      <w:r w:rsidRPr="00E32CC9">
        <w:rPr>
          <w:rFonts w:ascii="Times New Roman" w:eastAsia="Times New Roman" w:hAnsi="Times New Roman" w:cs="Times New Roman"/>
          <w:sz w:val="24"/>
          <w:szCs w:val="24"/>
          <w:lang w:eastAsia="uk-UA"/>
        </w:rPr>
        <w:t>4) відомості про взаємодію з іншими державними органами, органами місцевого самоврядування, підприємствами, установами та організаціями;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7" w:name="n318"/>
      <w:bookmarkEnd w:id="317"/>
      <w:r w:rsidRPr="00E32CC9">
        <w:rPr>
          <w:rFonts w:ascii="Times New Roman" w:eastAsia="Times New Roman" w:hAnsi="Times New Roman" w:cs="Times New Roman"/>
          <w:sz w:val="24"/>
          <w:szCs w:val="24"/>
          <w:lang w:eastAsia="uk-UA"/>
        </w:rPr>
        <w:t>5) відомості про співпрацю з компетентними органами іноземних держав, міжнародними та іноземними організаціями;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8" w:name="n319"/>
      <w:bookmarkEnd w:id="318"/>
      <w:r w:rsidRPr="00E32CC9">
        <w:rPr>
          <w:rFonts w:ascii="Times New Roman" w:eastAsia="Times New Roman" w:hAnsi="Times New Roman" w:cs="Times New Roman"/>
          <w:sz w:val="24"/>
          <w:szCs w:val="24"/>
          <w:lang w:eastAsia="uk-UA"/>
        </w:rPr>
        <w:t>6) чисельність працівників Національного агентства, їхню кваліфікацію та досвід, підвищення їхньої кваліфікації;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19" w:name="n320"/>
      <w:bookmarkEnd w:id="319"/>
      <w:r w:rsidRPr="00E32CC9">
        <w:rPr>
          <w:rFonts w:ascii="Times New Roman" w:eastAsia="Times New Roman" w:hAnsi="Times New Roman" w:cs="Times New Roman"/>
          <w:sz w:val="24"/>
          <w:szCs w:val="24"/>
          <w:lang w:eastAsia="uk-UA"/>
        </w:rPr>
        <w:t>7) штатний розпис та кошторис Національного агентства, його виконання;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0" w:name="n321"/>
      <w:bookmarkEnd w:id="320"/>
      <w:r w:rsidRPr="00E32CC9">
        <w:rPr>
          <w:rFonts w:ascii="Times New Roman" w:eastAsia="Times New Roman" w:hAnsi="Times New Roman" w:cs="Times New Roman"/>
          <w:sz w:val="24"/>
          <w:szCs w:val="24"/>
          <w:lang w:eastAsia="uk-UA"/>
        </w:rPr>
        <w:t>8) інші відомості, що стосуються результатів діяльності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1" w:name="n322"/>
      <w:bookmarkEnd w:id="321"/>
      <w:r w:rsidRPr="00E32CC9">
        <w:rPr>
          <w:rFonts w:ascii="Times New Roman" w:eastAsia="Times New Roman" w:hAnsi="Times New Roman" w:cs="Times New Roman"/>
          <w:sz w:val="24"/>
          <w:szCs w:val="24"/>
          <w:lang w:eastAsia="uk-UA"/>
        </w:rPr>
        <w:t>13) у </w:t>
      </w:r>
      <w:hyperlink r:id="rId57" w:anchor="n221" w:tgtFrame="_blank" w:history="1">
        <w:r w:rsidRPr="00E32CC9">
          <w:rPr>
            <w:rFonts w:ascii="Times New Roman" w:eastAsia="Times New Roman" w:hAnsi="Times New Roman" w:cs="Times New Roman"/>
            <w:color w:val="0000FF"/>
            <w:sz w:val="24"/>
            <w:szCs w:val="24"/>
            <w:u w:val="single"/>
            <w:lang w:eastAsia="uk-UA"/>
          </w:rPr>
          <w:t>статті 15</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2" w:name="n323"/>
      <w:bookmarkEnd w:id="322"/>
      <w:r w:rsidRPr="00E32CC9">
        <w:rPr>
          <w:rFonts w:ascii="Times New Roman" w:eastAsia="Times New Roman" w:hAnsi="Times New Roman" w:cs="Times New Roman"/>
          <w:sz w:val="24"/>
          <w:szCs w:val="24"/>
          <w:lang w:eastAsia="uk-UA"/>
        </w:rPr>
        <w:t>а) назву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3" w:name="n324"/>
      <w:bookmarkEnd w:id="323"/>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15.</w:t>
      </w:r>
      <w:r w:rsidRPr="00E32CC9">
        <w:rPr>
          <w:rFonts w:ascii="Times New Roman" w:eastAsia="Times New Roman" w:hAnsi="Times New Roman" w:cs="Times New Roman"/>
          <w:sz w:val="24"/>
          <w:szCs w:val="24"/>
          <w:lang w:eastAsia="uk-UA"/>
        </w:rPr>
        <w:t> Соціальний захист Голови, заступника Голови Національного агентства та працівників апарату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4" w:name="n325"/>
      <w:bookmarkEnd w:id="324"/>
      <w:r w:rsidRPr="00E32CC9">
        <w:rPr>
          <w:rFonts w:ascii="Times New Roman" w:eastAsia="Times New Roman" w:hAnsi="Times New Roman" w:cs="Times New Roman"/>
          <w:sz w:val="24"/>
          <w:szCs w:val="24"/>
          <w:lang w:eastAsia="uk-UA"/>
        </w:rPr>
        <w:t>б) у частині першій слова "Члени та працівники" замінити словами "Голова, заступник Голови Національного агентства та працівники";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5" w:name="n326"/>
      <w:bookmarkEnd w:id="325"/>
      <w:r w:rsidRPr="00E32CC9">
        <w:rPr>
          <w:rFonts w:ascii="Times New Roman" w:eastAsia="Times New Roman" w:hAnsi="Times New Roman" w:cs="Times New Roman"/>
          <w:sz w:val="24"/>
          <w:szCs w:val="24"/>
          <w:lang w:eastAsia="uk-UA"/>
        </w:rPr>
        <w:t>в) у частині другій слова "загибелі (смерті) члена" замінити словами "загибелі (смерті) Голови, заступника Голови";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6" w:name="n327"/>
      <w:bookmarkEnd w:id="326"/>
      <w:r w:rsidRPr="00E32CC9">
        <w:rPr>
          <w:rFonts w:ascii="Times New Roman" w:eastAsia="Times New Roman" w:hAnsi="Times New Roman" w:cs="Times New Roman"/>
          <w:sz w:val="24"/>
          <w:szCs w:val="24"/>
          <w:lang w:eastAsia="uk-UA"/>
        </w:rPr>
        <w:t>г) у частині четвертій слова "Шкода, завдана майну члена" замінити словами "Шкода, завдана майну Голови, заступника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7" w:name="n328"/>
      <w:bookmarkEnd w:id="327"/>
      <w:r w:rsidRPr="00E32CC9">
        <w:rPr>
          <w:rFonts w:ascii="Times New Roman" w:eastAsia="Times New Roman" w:hAnsi="Times New Roman" w:cs="Times New Roman"/>
          <w:sz w:val="24"/>
          <w:szCs w:val="24"/>
          <w:lang w:eastAsia="uk-UA"/>
        </w:rPr>
        <w:t>14) у </w:t>
      </w:r>
      <w:hyperlink r:id="rId58" w:anchor="n226" w:tgtFrame="_blank" w:history="1">
        <w:r w:rsidRPr="00E32CC9">
          <w:rPr>
            <w:rFonts w:ascii="Times New Roman" w:eastAsia="Times New Roman" w:hAnsi="Times New Roman" w:cs="Times New Roman"/>
            <w:color w:val="0000FF"/>
            <w:sz w:val="24"/>
            <w:szCs w:val="24"/>
            <w:u w:val="single"/>
            <w:lang w:eastAsia="uk-UA"/>
          </w:rPr>
          <w:t>статті 16</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8" w:name="n329"/>
      <w:bookmarkEnd w:id="328"/>
      <w:r w:rsidRPr="00E32CC9">
        <w:rPr>
          <w:rFonts w:ascii="Times New Roman" w:eastAsia="Times New Roman" w:hAnsi="Times New Roman" w:cs="Times New Roman"/>
          <w:sz w:val="24"/>
          <w:szCs w:val="24"/>
          <w:lang w:eastAsia="uk-UA"/>
        </w:rPr>
        <w:t>а) назву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29" w:name="n330"/>
      <w:bookmarkEnd w:id="329"/>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16.</w:t>
      </w:r>
      <w:r w:rsidRPr="00E32CC9">
        <w:rPr>
          <w:rFonts w:ascii="Times New Roman" w:eastAsia="Times New Roman" w:hAnsi="Times New Roman" w:cs="Times New Roman"/>
          <w:sz w:val="24"/>
          <w:szCs w:val="24"/>
          <w:lang w:eastAsia="uk-UA"/>
        </w:rPr>
        <w:t> Оплата праці Голови, заступника Голови Національного агентства та працівників апарату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0" w:name="n331"/>
      <w:bookmarkEnd w:id="330"/>
      <w:r w:rsidRPr="00E32CC9">
        <w:rPr>
          <w:rFonts w:ascii="Times New Roman" w:eastAsia="Times New Roman" w:hAnsi="Times New Roman" w:cs="Times New Roman"/>
          <w:sz w:val="24"/>
          <w:szCs w:val="24"/>
          <w:lang w:eastAsia="uk-UA"/>
        </w:rPr>
        <w:t>б) у частині першій слова "Заробітна плата членів та працівників" замінити словами "Заробітна плата Голови, заступника Голови Національного агентства та працівників";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1" w:name="n332"/>
      <w:bookmarkEnd w:id="331"/>
      <w:r w:rsidRPr="00E32CC9">
        <w:rPr>
          <w:rFonts w:ascii="Times New Roman" w:eastAsia="Times New Roman" w:hAnsi="Times New Roman" w:cs="Times New Roman"/>
          <w:sz w:val="24"/>
          <w:szCs w:val="24"/>
          <w:lang w:eastAsia="uk-UA"/>
        </w:rPr>
        <w:t>в) частини другу і третю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2" w:name="n333"/>
      <w:bookmarkEnd w:id="332"/>
      <w:r w:rsidRPr="00E32CC9">
        <w:rPr>
          <w:rFonts w:ascii="Times New Roman" w:eastAsia="Times New Roman" w:hAnsi="Times New Roman" w:cs="Times New Roman"/>
          <w:sz w:val="24"/>
          <w:szCs w:val="24"/>
          <w:lang w:eastAsia="uk-UA"/>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3" w:name="n334"/>
      <w:bookmarkEnd w:id="333"/>
      <w:r w:rsidRPr="00E32CC9">
        <w:rPr>
          <w:rFonts w:ascii="Times New Roman" w:eastAsia="Times New Roman" w:hAnsi="Times New Roman" w:cs="Times New Roman"/>
          <w:sz w:val="24"/>
          <w:szCs w:val="24"/>
          <w:lang w:eastAsia="uk-UA"/>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4" w:name="n335"/>
      <w:bookmarkEnd w:id="334"/>
      <w:r w:rsidRPr="00E32CC9">
        <w:rPr>
          <w:rFonts w:ascii="Times New Roman" w:eastAsia="Times New Roman" w:hAnsi="Times New Roman" w:cs="Times New Roman"/>
          <w:sz w:val="24"/>
          <w:szCs w:val="24"/>
          <w:lang w:eastAsia="uk-UA"/>
        </w:rPr>
        <w:lastRenderedPageBreak/>
        <w:t>Голова Національного агентства - 40;</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5" w:name="n336"/>
      <w:bookmarkEnd w:id="335"/>
      <w:r w:rsidRPr="00E32CC9">
        <w:rPr>
          <w:rFonts w:ascii="Times New Roman" w:eastAsia="Times New Roman" w:hAnsi="Times New Roman" w:cs="Times New Roman"/>
          <w:sz w:val="24"/>
          <w:szCs w:val="24"/>
          <w:lang w:eastAsia="uk-UA"/>
        </w:rPr>
        <w:t>заступник Голови Національного агентства, керівник апарату Національного агентства - 30;</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6" w:name="n337"/>
      <w:bookmarkEnd w:id="336"/>
      <w:r w:rsidRPr="00E32CC9">
        <w:rPr>
          <w:rFonts w:ascii="Times New Roman" w:eastAsia="Times New Roman" w:hAnsi="Times New Roman" w:cs="Times New Roman"/>
          <w:sz w:val="24"/>
          <w:szCs w:val="24"/>
          <w:lang w:eastAsia="uk-UA"/>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7" w:name="n338"/>
      <w:bookmarkEnd w:id="337"/>
      <w:r w:rsidRPr="00E32CC9">
        <w:rPr>
          <w:rFonts w:ascii="Times New Roman" w:eastAsia="Times New Roman" w:hAnsi="Times New Roman" w:cs="Times New Roman"/>
          <w:sz w:val="24"/>
          <w:szCs w:val="24"/>
          <w:lang w:eastAsia="uk-UA"/>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8" w:name="n339"/>
      <w:bookmarkEnd w:id="338"/>
      <w:r w:rsidRPr="00E32CC9">
        <w:rPr>
          <w:rFonts w:ascii="Times New Roman" w:eastAsia="Times New Roman" w:hAnsi="Times New Roman" w:cs="Times New Roman"/>
          <w:sz w:val="24"/>
          <w:szCs w:val="24"/>
          <w:lang w:eastAsia="uk-UA"/>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39" w:name="n340"/>
      <w:bookmarkEnd w:id="339"/>
      <w:r w:rsidRPr="00E32CC9">
        <w:rPr>
          <w:rFonts w:ascii="Times New Roman" w:eastAsia="Times New Roman" w:hAnsi="Times New Roman" w:cs="Times New Roman"/>
          <w:sz w:val="24"/>
          <w:szCs w:val="24"/>
          <w:lang w:eastAsia="uk-UA"/>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0" w:name="n341"/>
      <w:bookmarkEnd w:id="340"/>
      <w:r w:rsidRPr="00E32CC9">
        <w:rPr>
          <w:rFonts w:ascii="Times New Roman" w:eastAsia="Times New Roman" w:hAnsi="Times New Roman" w:cs="Times New Roman"/>
          <w:sz w:val="24"/>
          <w:szCs w:val="24"/>
          <w:lang w:eastAsia="uk-UA"/>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59"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державну службу" з урахуванням положень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1" w:name="n342"/>
      <w:bookmarkEnd w:id="341"/>
      <w:r w:rsidRPr="00E32CC9">
        <w:rPr>
          <w:rFonts w:ascii="Times New Roman" w:eastAsia="Times New Roman" w:hAnsi="Times New Roman" w:cs="Times New Roman"/>
          <w:sz w:val="24"/>
          <w:szCs w:val="24"/>
          <w:lang w:eastAsia="uk-UA"/>
        </w:rPr>
        <w:t>Розмір місячної премії Голови, заступника Голови Національного агентства не може перевищувати 50 відсотків його посадового окладу";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2" w:name="n343"/>
      <w:bookmarkEnd w:id="342"/>
      <w:r w:rsidRPr="00E32CC9">
        <w:rPr>
          <w:rFonts w:ascii="Times New Roman" w:eastAsia="Times New Roman" w:hAnsi="Times New Roman" w:cs="Times New Roman"/>
          <w:sz w:val="24"/>
          <w:szCs w:val="24"/>
          <w:lang w:eastAsia="uk-UA"/>
        </w:rPr>
        <w:t>15) </w:t>
      </w:r>
      <w:hyperlink r:id="rId60" w:anchor="n41" w:tgtFrame="_blank" w:history="1">
        <w:r w:rsidRPr="00E32CC9">
          <w:rPr>
            <w:rFonts w:ascii="Times New Roman" w:eastAsia="Times New Roman" w:hAnsi="Times New Roman" w:cs="Times New Roman"/>
            <w:color w:val="0000FF"/>
            <w:sz w:val="24"/>
            <w:szCs w:val="24"/>
            <w:u w:val="single"/>
            <w:lang w:eastAsia="uk-UA"/>
          </w:rPr>
          <w:t>розділ II</w:t>
        </w:r>
      </w:hyperlink>
      <w:r w:rsidRPr="00E32CC9">
        <w:rPr>
          <w:rFonts w:ascii="Times New Roman" w:eastAsia="Times New Roman" w:hAnsi="Times New Roman" w:cs="Times New Roman"/>
          <w:sz w:val="24"/>
          <w:szCs w:val="24"/>
          <w:lang w:eastAsia="uk-UA"/>
        </w:rPr>
        <w:t> доповнити статтею 17</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3" w:name="n344"/>
      <w:bookmarkEnd w:id="343"/>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17</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b/>
          <w:bCs/>
          <w:color w:val="000000"/>
          <w:sz w:val="24"/>
          <w:szCs w:val="24"/>
          <w:lang w:eastAsia="uk-UA"/>
        </w:rPr>
        <w:t>.</w:t>
      </w:r>
      <w:r w:rsidRPr="00E32CC9">
        <w:rPr>
          <w:rFonts w:ascii="Times New Roman" w:eastAsia="Times New Roman" w:hAnsi="Times New Roman" w:cs="Times New Roman"/>
          <w:sz w:val="24"/>
          <w:szCs w:val="24"/>
          <w:lang w:eastAsia="uk-UA"/>
        </w:rPr>
        <w:t> Підрозділ внутрішнього контролю, підрозділ з питань запобігання корупції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4" w:name="n345"/>
      <w:bookmarkEnd w:id="344"/>
      <w:r w:rsidRPr="00E32CC9">
        <w:rPr>
          <w:rFonts w:ascii="Times New Roman" w:eastAsia="Times New Roman" w:hAnsi="Times New Roman" w:cs="Times New Roman"/>
          <w:sz w:val="24"/>
          <w:szCs w:val="24"/>
          <w:lang w:eastAsia="uk-UA"/>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5" w:name="n346"/>
      <w:bookmarkEnd w:id="345"/>
      <w:r w:rsidRPr="00E32CC9">
        <w:rPr>
          <w:rFonts w:ascii="Times New Roman" w:eastAsia="Times New Roman" w:hAnsi="Times New Roman" w:cs="Times New Roman"/>
          <w:sz w:val="24"/>
          <w:szCs w:val="24"/>
          <w:lang w:eastAsia="uk-UA"/>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6" w:name="n347"/>
      <w:bookmarkEnd w:id="346"/>
      <w:r w:rsidRPr="00E32CC9">
        <w:rPr>
          <w:rFonts w:ascii="Times New Roman" w:eastAsia="Times New Roman" w:hAnsi="Times New Roman" w:cs="Times New Roman"/>
          <w:sz w:val="24"/>
          <w:szCs w:val="24"/>
          <w:lang w:eastAsia="uk-UA"/>
        </w:rPr>
        <w:t>3. Підрозділ внутрішнього контролю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7" w:name="n348"/>
      <w:bookmarkEnd w:id="347"/>
      <w:r w:rsidRPr="00E32CC9">
        <w:rPr>
          <w:rFonts w:ascii="Times New Roman" w:eastAsia="Times New Roman" w:hAnsi="Times New Roman" w:cs="Times New Roman"/>
          <w:sz w:val="24"/>
          <w:szCs w:val="24"/>
          <w:lang w:eastAsia="uk-UA"/>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8" w:name="n349"/>
      <w:bookmarkEnd w:id="348"/>
      <w:r w:rsidRPr="00E32CC9">
        <w:rPr>
          <w:rFonts w:ascii="Times New Roman" w:eastAsia="Times New Roman" w:hAnsi="Times New Roman" w:cs="Times New Roman"/>
          <w:sz w:val="24"/>
          <w:szCs w:val="24"/>
          <w:lang w:eastAsia="uk-UA"/>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49" w:name="n350"/>
      <w:bookmarkEnd w:id="349"/>
      <w:r w:rsidRPr="00E32CC9">
        <w:rPr>
          <w:rFonts w:ascii="Times New Roman" w:eastAsia="Times New Roman" w:hAnsi="Times New Roman" w:cs="Times New Roman"/>
          <w:sz w:val="24"/>
          <w:szCs w:val="24"/>
          <w:lang w:eastAsia="uk-UA"/>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0" w:name="n351"/>
      <w:bookmarkEnd w:id="350"/>
      <w:r w:rsidRPr="00E32CC9">
        <w:rPr>
          <w:rFonts w:ascii="Times New Roman" w:eastAsia="Times New Roman" w:hAnsi="Times New Roman" w:cs="Times New Roman"/>
          <w:sz w:val="24"/>
          <w:szCs w:val="24"/>
          <w:lang w:eastAsia="uk-UA"/>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1" w:name="n352"/>
      <w:bookmarkEnd w:id="351"/>
      <w:r w:rsidRPr="00E32CC9">
        <w:rPr>
          <w:rFonts w:ascii="Times New Roman" w:eastAsia="Times New Roman" w:hAnsi="Times New Roman" w:cs="Times New Roman"/>
          <w:sz w:val="24"/>
          <w:szCs w:val="24"/>
          <w:lang w:eastAsia="uk-UA"/>
        </w:rPr>
        <w:t>5) проводить службове розслідування стосовно працівників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2" w:name="n353"/>
      <w:bookmarkEnd w:id="352"/>
      <w:r w:rsidRPr="00E32CC9">
        <w:rPr>
          <w:rFonts w:ascii="Times New Roman" w:eastAsia="Times New Roman" w:hAnsi="Times New Roman" w:cs="Times New Roman"/>
          <w:sz w:val="24"/>
          <w:szCs w:val="24"/>
          <w:lang w:eastAsia="uk-UA"/>
        </w:rPr>
        <w:lastRenderedPageBreak/>
        <w:t>6) проводить спеціальну перевірку стосовно осіб, які претендують на призначення на посади в Національному агентстві;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3" w:name="n354"/>
      <w:bookmarkEnd w:id="353"/>
      <w:r w:rsidRPr="00E32CC9">
        <w:rPr>
          <w:rFonts w:ascii="Times New Roman" w:eastAsia="Times New Roman" w:hAnsi="Times New Roman" w:cs="Times New Roman"/>
          <w:sz w:val="24"/>
          <w:szCs w:val="24"/>
          <w:lang w:eastAsia="uk-UA"/>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4" w:name="n355"/>
      <w:bookmarkEnd w:id="354"/>
      <w:r w:rsidRPr="00E32CC9">
        <w:rPr>
          <w:rFonts w:ascii="Times New Roman" w:eastAsia="Times New Roman" w:hAnsi="Times New Roman" w:cs="Times New Roman"/>
          <w:sz w:val="24"/>
          <w:szCs w:val="24"/>
          <w:lang w:eastAsia="uk-UA"/>
        </w:rPr>
        <w:t>8) виконує інші повноваження, визначені Положенням про підрозділ внутрішнього контролю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5" w:name="n356"/>
      <w:bookmarkEnd w:id="355"/>
      <w:r w:rsidRPr="00E32CC9">
        <w:rPr>
          <w:rFonts w:ascii="Times New Roman" w:eastAsia="Times New Roman" w:hAnsi="Times New Roman" w:cs="Times New Roman"/>
          <w:sz w:val="24"/>
          <w:szCs w:val="24"/>
          <w:lang w:eastAsia="uk-UA"/>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6" w:name="n357"/>
      <w:bookmarkEnd w:id="356"/>
      <w:r w:rsidRPr="00E32CC9">
        <w:rPr>
          <w:rFonts w:ascii="Times New Roman" w:eastAsia="Times New Roman" w:hAnsi="Times New Roman" w:cs="Times New Roman"/>
          <w:sz w:val="24"/>
          <w:szCs w:val="24"/>
          <w:lang w:eastAsia="uk-UA"/>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7" w:name="n358"/>
      <w:bookmarkEnd w:id="357"/>
      <w:r w:rsidRPr="00E32CC9">
        <w:rPr>
          <w:rFonts w:ascii="Times New Roman" w:eastAsia="Times New Roman" w:hAnsi="Times New Roman" w:cs="Times New Roman"/>
          <w:sz w:val="24"/>
          <w:szCs w:val="24"/>
          <w:lang w:eastAsia="uk-UA"/>
        </w:rPr>
        <w:t>Підрозділ з питань запобігання корупції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8" w:name="n359"/>
      <w:bookmarkEnd w:id="358"/>
      <w:r w:rsidRPr="00E32CC9">
        <w:rPr>
          <w:rFonts w:ascii="Times New Roman" w:eastAsia="Times New Roman" w:hAnsi="Times New Roman" w:cs="Times New Roman"/>
          <w:sz w:val="24"/>
          <w:szCs w:val="24"/>
          <w:lang w:eastAsia="uk-UA"/>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59" w:name="n360"/>
      <w:bookmarkEnd w:id="359"/>
      <w:r w:rsidRPr="00E32CC9">
        <w:rPr>
          <w:rFonts w:ascii="Times New Roman" w:eastAsia="Times New Roman" w:hAnsi="Times New Roman" w:cs="Times New Roman"/>
          <w:sz w:val="24"/>
          <w:szCs w:val="24"/>
          <w:lang w:eastAsia="uk-UA"/>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0" w:name="n361"/>
      <w:bookmarkEnd w:id="360"/>
      <w:r w:rsidRPr="00E32CC9">
        <w:rPr>
          <w:rFonts w:ascii="Times New Roman" w:eastAsia="Times New Roman" w:hAnsi="Times New Roman" w:cs="Times New Roman"/>
          <w:sz w:val="24"/>
          <w:szCs w:val="24"/>
          <w:lang w:eastAsia="uk-UA"/>
        </w:rPr>
        <w:t>3) розробляє та забезпечує реалізацію антикорупційної програми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1" w:name="n362"/>
      <w:bookmarkEnd w:id="361"/>
      <w:r w:rsidRPr="00E32CC9">
        <w:rPr>
          <w:rFonts w:ascii="Times New Roman" w:eastAsia="Times New Roman" w:hAnsi="Times New Roman" w:cs="Times New Roman"/>
          <w:sz w:val="24"/>
          <w:szCs w:val="24"/>
          <w:lang w:eastAsia="uk-UA"/>
        </w:rPr>
        <w:t>4) виконує інші повноваження, визначені Положенням про підрозділ з питань запобігання корупції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2" w:name="n363"/>
      <w:bookmarkEnd w:id="362"/>
      <w:r w:rsidRPr="00E32CC9">
        <w:rPr>
          <w:rFonts w:ascii="Times New Roman" w:eastAsia="Times New Roman" w:hAnsi="Times New Roman" w:cs="Times New Roman"/>
          <w:sz w:val="24"/>
          <w:szCs w:val="24"/>
          <w:lang w:eastAsia="uk-UA"/>
        </w:rPr>
        <w:t>16) у </w:t>
      </w:r>
      <w:hyperlink r:id="rId61" w:anchor="n334" w:tgtFrame="_blank" w:history="1">
        <w:r w:rsidRPr="00E32CC9">
          <w:rPr>
            <w:rFonts w:ascii="Times New Roman" w:eastAsia="Times New Roman" w:hAnsi="Times New Roman" w:cs="Times New Roman"/>
            <w:color w:val="0000FF"/>
            <w:sz w:val="24"/>
            <w:szCs w:val="24"/>
            <w:u w:val="single"/>
            <w:lang w:eastAsia="uk-UA"/>
          </w:rPr>
          <w:t>частині п’ятій</w:t>
        </w:r>
      </w:hyperlink>
      <w:r w:rsidRPr="00E32CC9">
        <w:rPr>
          <w:rFonts w:ascii="Times New Roman" w:eastAsia="Times New Roman" w:hAnsi="Times New Roman" w:cs="Times New Roman"/>
          <w:sz w:val="24"/>
          <w:szCs w:val="24"/>
          <w:lang w:eastAsia="uk-UA"/>
        </w:rPr>
        <w:t> статті 24 слова "до територіального органу Національного агентства, який надає відповідне роз’яснення" замінити словами "до Національного агентства, яке надає відповідне роз’яснення";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3" w:name="n364"/>
      <w:bookmarkEnd w:id="363"/>
      <w:r w:rsidRPr="00E32CC9">
        <w:rPr>
          <w:rFonts w:ascii="Times New Roman" w:eastAsia="Times New Roman" w:hAnsi="Times New Roman" w:cs="Times New Roman"/>
          <w:sz w:val="24"/>
          <w:szCs w:val="24"/>
          <w:lang w:eastAsia="uk-UA"/>
        </w:rPr>
        <w:t>17) у </w:t>
      </w:r>
      <w:hyperlink r:id="rId62" w:anchor="n369" w:tgtFrame="_blank" w:history="1">
        <w:r w:rsidRPr="00E32CC9">
          <w:rPr>
            <w:rFonts w:ascii="Times New Roman" w:eastAsia="Times New Roman" w:hAnsi="Times New Roman" w:cs="Times New Roman"/>
            <w:color w:val="0000FF"/>
            <w:sz w:val="24"/>
            <w:szCs w:val="24"/>
            <w:u w:val="single"/>
            <w:lang w:eastAsia="uk-UA"/>
          </w:rPr>
          <w:t>частині п’ятій</w:t>
        </w:r>
      </w:hyperlink>
      <w:r w:rsidRPr="00E32CC9">
        <w:rPr>
          <w:rFonts w:ascii="Times New Roman" w:eastAsia="Times New Roman" w:hAnsi="Times New Roman" w:cs="Times New Roman"/>
          <w:sz w:val="24"/>
          <w:szCs w:val="24"/>
          <w:lang w:eastAsia="uk-UA"/>
        </w:rPr>
        <w:t> статті 28 слова "зобов’язана звернутися за роз’ясненнями до територіального органу Національного агентства" замінити словами "має право звернутися за роз’ясненням до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4" w:name="n365"/>
      <w:bookmarkEnd w:id="364"/>
      <w:r w:rsidRPr="00E32CC9">
        <w:rPr>
          <w:rFonts w:ascii="Times New Roman" w:eastAsia="Times New Roman" w:hAnsi="Times New Roman" w:cs="Times New Roman"/>
          <w:sz w:val="24"/>
          <w:szCs w:val="24"/>
          <w:lang w:eastAsia="uk-UA"/>
        </w:rPr>
        <w:t>18) </w:t>
      </w:r>
      <w:hyperlink r:id="rId63" w:anchor="n405" w:tgtFrame="_blank" w:history="1">
        <w:r w:rsidRPr="00E32CC9">
          <w:rPr>
            <w:rFonts w:ascii="Times New Roman" w:eastAsia="Times New Roman" w:hAnsi="Times New Roman" w:cs="Times New Roman"/>
            <w:color w:val="0000FF"/>
            <w:sz w:val="24"/>
            <w:szCs w:val="24"/>
            <w:u w:val="single"/>
            <w:lang w:eastAsia="uk-UA"/>
          </w:rPr>
          <w:t>статтю 36</w:t>
        </w:r>
      </w:hyperlink>
      <w:r w:rsidRPr="00E32CC9">
        <w:rPr>
          <w:rFonts w:ascii="Times New Roman" w:eastAsia="Times New Roman" w:hAnsi="Times New Roman" w:cs="Times New Roman"/>
          <w:sz w:val="24"/>
          <w:szCs w:val="24"/>
          <w:lang w:eastAsia="uk-UA"/>
        </w:rPr>
        <w:t> доповнити частиною шостою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5" w:name="n366"/>
      <w:bookmarkEnd w:id="365"/>
      <w:r w:rsidRPr="00E32CC9">
        <w:rPr>
          <w:rFonts w:ascii="Times New Roman" w:eastAsia="Times New Roman" w:hAnsi="Times New Roman" w:cs="Times New Roman"/>
          <w:sz w:val="24"/>
          <w:szCs w:val="24"/>
          <w:lang w:eastAsia="uk-UA"/>
        </w:rPr>
        <w:t>"6. Вимоги цієї статті не поширюються на: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6" w:name="n367"/>
      <w:bookmarkEnd w:id="366"/>
      <w:r w:rsidRPr="00E32CC9">
        <w:rPr>
          <w:rFonts w:ascii="Times New Roman" w:eastAsia="Times New Roman" w:hAnsi="Times New Roman" w:cs="Times New Roman"/>
          <w:sz w:val="24"/>
          <w:szCs w:val="24"/>
          <w:lang w:eastAsia="uk-UA"/>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7" w:name="n368"/>
      <w:bookmarkEnd w:id="367"/>
      <w:r w:rsidRPr="00E32CC9">
        <w:rPr>
          <w:rFonts w:ascii="Times New Roman" w:eastAsia="Times New Roman" w:hAnsi="Times New Roman" w:cs="Times New Roman"/>
          <w:sz w:val="24"/>
          <w:szCs w:val="24"/>
          <w:lang w:eastAsia="uk-UA"/>
        </w:rPr>
        <w:t>2) депутатів місцевих рад (крім тих, які здійснюють свої повноваження у відповідній раді на постійній основі)";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8" w:name="n369"/>
      <w:bookmarkEnd w:id="368"/>
      <w:r w:rsidRPr="00E32CC9">
        <w:rPr>
          <w:rFonts w:ascii="Times New Roman" w:eastAsia="Times New Roman" w:hAnsi="Times New Roman" w:cs="Times New Roman"/>
          <w:sz w:val="24"/>
          <w:szCs w:val="24"/>
          <w:lang w:eastAsia="uk-UA"/>
        </w:rPr>
        <w:t>19) у </w:t>
      </w:r>
      <w:hyperlink r:id="rId64" w:anchor="n439" w:tgtFrame="_blank" w:history="1">
        <w:r w:rsidRPr="00E32CC9">
          <w:rPr>
            <w:rFonts w:ascii="Times New Roman" w:eastAsia="Times New Roman" w:hAnsi="Times New Roman" w:cs="Times New Roman"/>
            <w:color w:val="0000FF"/>
            <w:sz w:val="24"/>
            <w:szCs w:val="24"/>
            <w:u w:val="single"/>
            <w:lang w:eastAsia="uk-UA"/>
          </w:rPr>
          <w:t>статті 45</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69" w:name="n370"/>
      <w:bookmarkEnd w:id="369"/>
      <w:r w:rsidRPr="00E32CC9">
        <w:rPr>
          <w:rFonts w:ascii="Times New Roman" w:eastAsia="Times New Roman" w:hAnsi="Times New Roman" w:cs="Times New Roman"/>
          <w:sz w:val="24"/>
          <w:szCs w:val="24"/>
          <w:lang w:eastAsia="uk-UA"/>
        </w:rPr>
        <w:t>а) у частинах першій та другій слово і цифру "пункті 5"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0" w:name="n371"/>
      <w:bookmarkEnd w:id="370"/>
      <w:r w:rsidRPr="00E32CC9">
        <w:rPr>
          <w:rFonts w:ascii="Times New Roman" w:eastAsia="Times New Roman" w:hAnsi="Times New Roman" w:cs="Times New Roman"/>
          <w:sz w:val="24"/>
          <w:szCs w:val="24"/>
          <w:lang w:eastAsia="uk-UA"/>
        </w:rPr>
        <w:t>б) у частині третій: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1" w:name="n372"/>
      <w:bookmarkEnd w:id="371"/>
      <w:r w:rsidRPr="00E32CC9">
        <w:rPr>
          <w:rFonts w:ascii="Times New Roman" w:eastAsia="Times New Roman" w:hAnsi="Times New Roman" w:cs="Times New Roman"/>
          <w:sz w:val="24"/>
          <w:szCs w:val="24"/>
          <w:lang w:eastAsia="uk-UA"/>
        </w:rPr>
        <w:t>абзац другий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2" w:name="n373"/>
      <w:bookmarkEnd w:id="372"/>
      <w:r w:rsidRPr="00E32CC9">
        <w:rPr>
          <w:rFonts w:ascii="Times New Roman" w:eastAsia="Times New Roman" w:hAnsi="Times New Roman" w:cs="Times New Roman"/>
          <w:sz w:val="24"/>
          <w:szCs w:val="24"/>
          <w:lang w:eastAsia="uk-UA"/>
        </w:rPr>
        <w:t xml:space="preserve">"Особи,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w:t>
      </w:r>
      <w:r w:rsidRPr="00E32CC9">
        <w:rPr>
          <w:rFonts w:ascii="Times New Roman" w:eastAsia="Times New Roman" w:hAnsi="Times New Roman" w:cs="Times New Roman"/>
          <w:sz w:val="24"/>
          <w:szCs w:val="24"/>
          <w:lang w:eastAsia="uk-UA"/>
        </w:rPr>
        <w:lastRenderedPageBreak/>
        <w:t>конкурсної або дисциплінарної комісії, утвореної відповідно до законів України </w:t>
      </w:r>
      <w:hyperlink r:id="rId65" w:tgtFrame="_blank" w:history="1">
        <w:r w:rsidRPr="00E32CC9">
          <w:rPr>
            <w:rFonts w:ascii="Times New Roman" w:eastAsia="Times New Roman" w:hAnsi="Times New Roman" w:cs="Times New Roman"/>
            <w:color w:val="0000FF"/>
            <w:sz w:val="24"/>
            <w:szCs w:val="24"/>
            <w:u w:val="single"/>
            <w:lang w:eastAsia="uk-UA"/>
          </w:rPr>
          <w:t>"Про державну службу"</w:t>
        </w:r>
      </w:hyperlink>
      <w:r w:rsidRPr="00E32CC9">
        <w:rPr>
          <w:rFonts w:ascii="Times New Roman" w:eastAsia="Times New Roman" w:hAnsi="Times New Roman" w:cs="Times New Roman"/>
          <w:sz w:val="24"/>
          <w:szCs w:val="24"/>
          <w:lang w:eastAsia="uk-UA"/>
        </w:rPr>
        <w:t>, </w:t>
      </w:r>
      <w:hyperlink r:id="rId66" w:tgtFrame="_blank" w:history="1">
        <w:r w:rsidRPr="00E32CC9">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E32CC9">
        <w:rPr>
          <w:rFonts w:ascii="Times New Roman" w:eastAsia="Times New Roman" w:hAnsi="Times New Roman" w:cs="Times New Roman"/>
          <w:sz w:val="24"/>
          <w:szCs w:val="24"/>
          <w:lang w:eastAsia="uk-UA"/>
        </w:rPr>
        <w:t>, цього та інших законів України, Громадської ради доброчесності, утвореної відповідно до </w:t>
      </w:r>
      <w:hyperlink r:id="rId67"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3" w:name="n374"/>
      <w:bookmarkEnd w:id="373"/>
      <w:r w:rsidRPr="00E32CC9">
        <w:rPr>
          <w:rFonts w:ascii="Times New Roman" w:eastAsia="Times New Roman" w:hAnsi="Times New Roman" w:cs="Times New Roman"/>
          <w:sz w:val="24"/>
          <w:szCs w:val="24"/>
          <w:lang w:eastAsia="uk-UA"/>
        </w:rPr>
        <w:t>абзац третій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4" w:name="n375"/>
      <w:bookmarkEnd w:id="374"/>
      <w:r w:rsidRPr="00E32CC9">
        <w:rPr>
          <w:rFonts w:ascii="Times New Roman" w:eastAsia="Times New Roman" w:hAnsi="Times New Roman" w:cs="Times New Roman"/>
          <w:sz w:val="24"/>
          <w:szCs w:val="24"/>
          <w:lang w:eastAsia="uk-UA"/>
        </w:rPr>
        <w:t>в) абзац перший частини четвертої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5" w:name="n376"/>
      <w:bookmarkEnd w:id="375"/>
      <w:r w:rsidRPr="00E32CC9">
        <w:rPr>
          <w:rFonts w:ascii="Times New Roman" w:eastAsia="Times New Roman" w:hAnsi="Times New Roman" w:cs="Times New Roman"/>
          <w:sz w:val="24"/>
          <w:szCs w:val="24"/>
          <w:lang w:eastAsia="uk-UA"/>
        </w:rPr>
        <w:t>"4. Упродовж семи днів після подання декларації суб’єкт декларування має право подати виправлену декларацію, але не більше трьох разів";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6" w:name="n377"/>
      <w:bookmarkEnd w:id="376"/>
      <w:r w:rsidRPr="00E32CC9">
        <w:rPr>
          <w:rFonts w:ascii="Times New Roman" w:eastAsia="Times New Roman" w:hAnsi="Times New Roman" w:cs="Times New Roman"/>
          <w:sz w:val="24"/>
          <w:szCs w:val="24"/>
          <w:lang w:eastAsia="uk-UA"/>
        </w:rPr>
        <w:t>г) доповнити частиною шостою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7" w:name="n378"/>
      <w:bookmarkEnd w:id="377"/>
      <w:r w:rsidRPr="00E32CC9">
        <w:rPr>
          <w:rFonts w:ascii="Times New Roman" w:eastAsia="Times New Roman" w:hAnsi="Times New Roman" w:cs="Times New Roman"/>
          <w:sz w:val="24"/>
          <w:szCs w:val="24"/>
          <w:lang w:eastAsia="uk-UA"/>
        </w:rPr>
        <w:t>"6. Дія розділу VII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bookmarkStart w:id="378" w:name="n379"/>
    <w:bookmarkEnd w:id="378"/>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r w:rsidRPr="00E32CC9">
        <w:rPr>
          <w:rFonts w:ascii="Times New Roman" w:eastAsia="Times New Roman" w:hAnsi="Times New Roman" w:cs="Times New Roman"/>
          <w:sz w:val="24"/>
          <w:szCs w:val="24"/>
          <w:lang w:eastAsia="uk-UA"/>
        </w:rPr>
        <w:fldChar w:fldCharType="begin"/>
      </w:r>
      <w:r w:rsidRPr="00E32CC9">
        <w:rPr>
          <w:rFonts w:ascii="Times New Roman" w:eastAsia="Times New Roman" w:hAnsi="Times New Roman" w:cs="Times New Roman"/>
          <w:sz w:val="24"/>
          <w:szCs w:val="24"/>
          <w:lang w:eastAsia="uk-UA"/>
        </w:rPr>
        <w:instrText xml:space="preserve"> HYPERLINK "https://zakon.rada.gov.ua/laws/show/140-20/print" \l "n437" </w:instrText>
      </w:r>
      <w:r w:rsidRPr="00E32CC9">
        <w:rPr>
          <w:rFonts w:ascii="Times New Roman" w:eastAsia="Times New Roman" w:hAnsi="Times New Roman" w:cs="Times New Roman"/>
          <w:sz w:val="24"/>
          <w:szCs w:val="24"/>
          <w:lang w:eastAsia="uk-UA"/>
        </w:rPr>
        <w:fldChar w:fldCharType="separate"/>
      </w:r>
      <w:r w:rsidRPr="00E32CC9">
        <w:rPr>
          <w:rFonts w:ascii="Times New Roman" w:eastAsia="Times New Roman" w:hAnsi="Times New Roman" w:cs="Times New Roman"/>
          <w:color w:val="0000FF"/>
          <w:sz w:val="24"/>
          <w:szCs w:val="24"/>
          <w:u w:val="single"/>
          <w:lang w:eastAsia="uk-UA"/>
        </w:rPr>
        <w:t>20</w:t>
      </w:r>
      <w:r w:rsidRPr="00E32CC9">
        <w:rPr>
          <w:rFonts w:ascii="Times New Roman" w:eastAsia="Times New Roman" w:hAnsi="Times New Roman" w:cs="Times New Roman"/>
          <w:sz w:val="24"/>
          <w:szCs w:val="24"/>
          <w:lang w:eastAsia="uk-UA"/>
        </w:rPr>
        <w:fldChar w:fldCharType="end"/>
      </w:r>
      <w:r w:rsidRPr="00E32CC9">
        <w:rPr>
          <w:rFonts w:ascii="Times New Roman" w:eastAsia="Times New Roman" w:hAnsi="Times New Roman" w:cs="Times New Roman"/>
          <w:sz w:val="24"/>
          <w:szCs w:val="24"/>
          <w:lang w:eastAsia="uk-UA"/>
        </w:rPr>
        <w:t>) у </w:t>
      </w:r>
      <w:hyperlink r:id="rId68" w:anchor="n446" w:tgtFrame="_blank" w:history="1">
        <w:r w:rsidRPr="00E32CC9">
          <w:rPr>
            <w:rFonts w:ascii="Times New Roman" w:eastAsia="Times New Roman" w:hAnsi="Times New Roman" w:cs="Times New Roman"/>
            <w:color w:val="0000FF"/>
            <w:sz w:val="24"/>
            <w:szCs w:val="24"/>
            <w:u w:val="single"/>
            <w:lang w:eastAsia="uk-UA"/>
          </w:rPr>
          <w:t>статті 46</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79" w:name="n380"/>
      <w:bookmarkEnd w:id="379"/>
      <w:r w:rsidRPr="00E32CC9">
        <w:rPr>
          <w:rFonts w:ascii="Times New Roman" w:eastAsia="Times New Roman" w:hAnsi="Times New Roman" w:cs="Times New Roman"/>
          <w:sz w:val="24"/>
          <w:szCs w:val="24"/>
          <w:lang w:eastAsia="uk-UA"/>
        </w:rPr>
        <w:t>а) у частині першій:</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0" w:name="n381"/>
      <w:bookmarkEnd w:id="380"/>
      <w:r w:rsidRPr="00E32CC9">
        <w:rPr>
          <w:rFonts w:ascii="Times New Roman" w:eastAsia="Times New Roman" w:hAnsi="Times New Roman" w:cs="Times New Roman"/>
          <w:sz w:val="24"/>
          <w:szCs w:val="24"/>
          <w:lang w:eastAsia="uk-UA"/>
        </w:rPr>
        <w:t>у пункті 1:</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1" w:name="n382"/>
      <w:bookmarkEnd w:id="381"/>
      <w:r w:rsidRPr="00E32CC9">
        <w:rPr>
          <w:rFonts w:ascii="Times New Roman" w:eastAsia="Times New Roman" w:hAnsi="Times New Roman" w:cs="Times New Roman"/>
          <w:sz w:val="24"/>
          <w:szCs w:val="24"/>
          <w:lang w:eastAsia="uk-UA"/>
        </w:rPr>
        <w:t>абзац перший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2" w:name="n383"/>
      <w:bookmarkEnd w:id="382"/>
      <w:r w:rsidRPr="00E32CC9">
        <w:rPr>
          <w:rFonts w:ascii="Times New Roman" w:eastAsia="Times New Roman" w:hAnsi="Times New Roman" w:cs="Times New Roman"/>
          <w:sz w:val="24"/>
          <w:szCs w:val="24"/>
          <w:lang w:eastAsia="uk-UA"/>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69"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3" w:name="n384"/>
      <w:bookmarkEnd w:id="383"/>
      <w:r w:rsidRPr="00E32CC9">
        <w:rPr>
          <w:rFonts w:ascii="Times New Roman" w:eastAsia="Times New Roman" w:hAnsi="Times New Roman" w:cs="Times New Roman"/>
          <w:sz w:val="24"/>
          <w:szCs w:val="24"/>
          <w:lang w:eastAsia="uk-UA"/>
        </w:rPr>
        <w:t>абзац третій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4" w:name="n385"/>
      <w:bookmarkEnd w:id="384"/>
      <w:r w:rsidRPr="00E32CC9">
        <w:rPr>
          <w:rFonts w:ascii="Times New Roman" w:eastAsia="Times New Roman" w:hAnsi="Times New Roman" w:cs="Times New Roman"/>
          <w:sz w:val="24"/>
          <w:szCs w:val="24"/>
          <w:lang w:eastAsia="uk-UA"/>
        </w:rPr>
        <w:t>"особи, зазначені у підпункті "в" пункту 2 частини першої статті 3 цього Закону, - також відомості про назву конкурсної комісії, до складу якої вони входять (входили)";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5" w:name="n386"/>
      <w:bookmarkEnd w:id="385"/>
      <w:r w:rsidRPr="00E32CC9">
        <w:rPr>
          <w:rFonts w:ascii="Times New Roman" w:eastAsia="Times New Roman" w:hAnsi="Times New Roman" w:cs="Times New Roman"/>
          <w:sz w:val="24"/>
          <w:szCs w:val="24"/>
          <w:lang w:eastAsia="uk-UA"/>
        </w:rPr>
        <w:t>пункт 5</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6" w:name="n387"/>
      <w:bookmarkEnd w:id="386"/>
      <w:r w:rsidRPr="00E32CC9">
        <w:rPr>
          <w:rFonts w:ascii="Times New Roman" w:eastAsia="Times New Roman" w:hAnsi="Times New Roman" w:cs="Times New Roman"/>
          <w:sz w:val="24"/>
          <w:szCs w:val="24"/>
          <w:lang w:eastAsia="uk-UA"/>
        </w:rPr>
        <w:t>"5</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xml:space="preserve">) юридичні особи, трасти або інші подібні правові утворення, кінцевим </w:t>
      </w:r>
      <w:proofErr w:type="spellStart"/>
      <w:r w:rsidRPr="00E32CC9">
        <w:rPr>
          <w:rFonts w:ascii="Times New Roman" w:eastAsia="Times New Roman" w:hAnsi="Times New Roman" w:cs="Times New Roman"/>
          <w:sz w:val="24"/>
          <w:szCs w:val="24"/>
          <w:lang w:eastAsia="uk-UA"/>
        </w:rPr>
        <w:t>бенефіціарним</w:t>
      </w:r>
      <w:proofErr w:type="spellEnd"/>
      <w:r w:rsidRPr="00E32CC9">
        <w:rPr>
          <w:rFonts w:ascii="Times New Roman" w:eastAsia="Times New Roman" w:hAnsi="Times New Roman" w:cs="Times New Roman"/>
          <w:sz w:val="24"/>
          <w:szCs w:val="24"/>
          <w:lang w:eastAsia="uk-UA"/>
        </w:rPr>
        <w:t xml:space="preserve"> власником (контролером) яких є суб’єкт декларування або члени його сім’ї.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7" w:name="n388"/>
      <w:bookmarkEnd w:id="387"/>
      <w:r w:rsidRPr="00E32CC9">
        <w:rPr>
          <w:rFonts w:ascii="Times New Roman" w:eastAsia="Times New Roman" w:hAnsi="Times New Roman" w:cs="Times New Roman"/>
          <w:sz w:val="24"/>
          <w:szCs w:val="24"/>
          <w:lang w:eastAsia="uk-UA"/>
        </w:rPr>
        <w:t>Терміни </w:t>
      </w:r>
      <w:hyperlink r:id="rId70" w:anchor="n40" w:tgtFrame="_blank" w:history="1">
        <w:r w:rsidRPr="00E32CC9">
          <w:rPr>
            <w:rFonts w:ascii="Times New Roman" w:eastAsia="Times New Roman" w:hAnsi="Times New Roman" w:cs="Times New Roman"/>
            <w:color w:val="0000FF"/>
            <w:sz w:val="24"/>
            <w:szCs w:val="24"/>
            <w:u w:val="single"/>
            <w:lang w:eastAsia="uk-UA"/>
          </w:rPr>
          <w:t xml:space="preserve">"кінцевий </w:t>
        </w:r>
        <w:proofErr w:type="spellStart"/>
        <w:r w:rsidRPr="00E32CC9">
          <w:rPr>
            <w:rFonts w:ascii="Times New Roman" w:eastAsia="Times New Roman" w:hAnsi="Times New Roman" w:cs="Times New Roman"/>
            <w:color w:val="0000FF"/>
            <w:sz w:val="24"/>
            <w:szCs w:val="24"/>
            <w:u w:val="single"/>
            <w:lang w:eastAsia="uk-UA"/>
          </w:rPr>
          <w:t>бенефіціарний</w:t>
        </w:r>
        <w:proofErr w:type="spellEnd"/>
        <w:r w:rsidRPr="00E32CC9">
          <w:rPr>
            <w:rFonts w:ascii="Times New Roman" w:eastAsia="Times New Roman" w:hAnsi="Times New Roman" w:cs="Times New Roman"/>
            <w:color w:val="0000FF"/>
            <w:sz w:val="24"/>
            <w:szCs w:val="24"/>
            <w:u w:val="single"/>
            <w:lang w:eastAsia="uk-UA"/>
          </w:rPr>
          <w:t xml:space="preserve"> власник (контролер)"</w:t>
        </w:r>
      </w:hyperlink>
      <w:r w:rsidRPr="00E32CC9">
        <w:rPr>
          <w:rFonts w:ascii="Times New Roman" w:eastAsia="Times New Roman" w:hAnsi="Times New Roman" w:cs="Times New Roman"/>
          <w:sz w:val="24"/>
          <w:szCs w:val="24"/>
          <w:lang w:eastAsia="uk-UA"/>
        </w:rPr>
        <w:t>, </w:t>
      </w:r>
      <w:hyperlink r:id="rId71" w:anchor="n82" w:tgtFrame="_blank" w:history="1">
        <w:r w:rsidRPr="00E32CC9">
          <w:rPr>
            <w:rFonts w:ascii="Times New Roman" w:eastAsia="Times New Roman" w:hAnsi="Times New Roman" w:cs="Times New Roman"/>
            <w:color w:val="0000FF"/>
            <w:sz w:val="24"/>
            <w:szCs w:val="24"/>
            <w:u w:val="single"/>
            <w:lang w:eastAsia="uk-UA"/>
          </w:rPr>
          <w:t>"траст"</w:t>
        </w:r>
      </w:hyperlink>
      <w:r w:rsidRPr="00E32CC9">
        <w:rPr>
          <w:rFonts w:ascii="Times New Roman" w:eastAsia="Times New Roman" w:hAnsi="Times New Roman" w:cs="Times New Roman"/>
          <w:sz w:val="24"/>
          <w:szCs w:val="24"/>
          <w:lang w:eastAsia="uk-UA"/>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8" w:name="n389"/>
      <w:bookmarkEnd w:id="388"/>
      <w:r w:rsidRPr="00E32CC9">
        <w:rPr>
          <w:rFonts w:ascii="Times New Roman" w:eastAsia="Times New Roman" w:hAnsi="Times New Roman" w:cs="Times New Roman"/>
          <w:sz w:val="24"/>
          <w:szCs w:val="24"/>
          <w:lang w:eastAsia="uk-UA"/>
        </w:rPr>
        <w:t>перше речення пункту 6 доповнити словом "</w:t>
      </w:r>
      <w:proofErr w:type="spellStart"/>
      <w:r w:rsidRPr="00E32CC9">
        <w:rPr>
          <w:rFonts w:ascii="Times New Roman" w:eastAsia="Times New Roman" w:hAnsi="Times New Roman" w:cs="Times New Roman"/>
          <w:sz w:val="24"/>
          <w:szCs w:val="24"/>
          <w:lang w:eastAsia="uk-UA"/>
        </w:rPr>
        <w:t>криптовалюти</w:t>
      </w:r>
      <w:proofErr w:type="spellEnd"/>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89" w:name="n390"/>
      <w:bookmarkEnd w:id="389"/>
      <w:r w:rsidRPr="00E32CC9">
        <w:rPr>
          <w:rFonts w:ascii="Times New Roman" w:eastAsia="Times New Roman" w:hAnsi="Times New Roman" w:cs="Times New Roman"/>
          <w:sz w:val="24"/>
          <w:szCs w:val="24"/>
          <w:lang w:eastAsia="uk-UA"/>
        </w:rPr>
        <w:t>в абзаці першому пункту 7 слова "отримані (нараховані) доходи" замінити словами "отримані доходи суб’єкта декларування або членів його сім’ї";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0" w:name="n391"/>
      <w:bookmarkEnd w:id="390"/>
      <w:r w:rsidRPr="00E32CC9">
        <w:rPr>
          <w:rFonts w:ascii="Times New Roman" w:eastAsia="Times New Roman" w:hAnsi="Times New Roman" w:cs="Times New Roman"/>
          <w:sz w:val="24"/>
          <w:szCs w:val="24"/>
          <w:lang w:eastAsia="uk-UA"/>
        </w:rPr>
        <w:t>перше речення пункту 8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1" w:name="n392"/>
      <w:bookmarkEnd w:id="391"/>
      <w:r w:rsidRPr="00E32CC9">
        <w:rPr>
          <w:rFonts w:ascii="Times New Roman" w:eastAsia="Times New Roman" w:hAnsi="Times New Roman" w:cs="Times New Roman"/>
          <w:sz w:val="24"/>
          <w:szCs w:val="24"/>
          <w:lang w:eastAsia="uk-UA"/>
        </w:rPr>
        <w:lastRenderedPageBreak/>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2" w:name="n393"/>
      <w:bookmarkEnd w:id="392"/>
      <w:r w:rsidRPr="00E32CC9">
        <w:rPr>
          <w:rFonts w:ascii="Times New Roman" w:eastAsia="Times New Roman" w:hAnsi="Times New Roman" w:cs="Times New Roman"/>
          <w:sz w:val="24"/>
          <w:szCs w:val="24"/>
          <w:lang w:eastAsia="uk-UA"/>
        </w:rPr>
        <w:t>доповнити пунктом 8</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3" w:name="n394"/>
      <w:bookmarkEnd w:id="393"/>
      <w:r w:rsidRPr="00E32CC9">
        <w:rPr>
          <w:rFonts w:ascii="Times New Roman" w:eastAsia="Times New Roman" w:hAnsi="Times New Roman" w:cs="Times New Roman"/>
          <w:sz w:val="24"/>
          <w:szCs w:val="24"/>
          <w:lang w:eastAsia="uk-UA"/>
        </w:rPr>
        <w:t>"8</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sz w:val="24"/>
          <w:szCs w:val="24"/>
          <w:lang w:eastAsia="uk-UA"/>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4" w:name="n395"/>
      <w:bookmarkEnd w:id="394"/>
      <w:r w:rsidRPr="00E32CC9">
        <w:rPr>
          <w:rFonts w:ascii="Times New Roman" w:eastAsia="Times New Roman" w:hAnsi="Times New Roman" w:cs="Times New Roman"/>
          <w:sz w:val="24"/>
          <w:szCs w:val="24"/>
          <w:lang w:eastAsia="uk-UA"/>
        </w:rPr>
        <w:t>в абзаці першому пункту 9:</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5" w:name="n396"/>
      <w:bookmarkEnd w:id="395"/>
      <w:r w:rsidRPr="00E32CC9">
        <w:rPr>
          <w:rFonts w:ascii="Times New Roman" w:eastAsia="Times New Roman" w:hAnsi="Times New Roman" w:cs="Times New Roman"/>
          <w:sz w:val="24"/>
          <w:szCs w:val="24"/>
          <w:lang w:eastAsia="uk-UA"/>
        </w:rPr>
        <w:t>перше речення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6" w:name="n397"/>
      <w:bookmarkEnd w:id="396"/>
      <w:r w:rsidRPr="00E32CC9">
        <w:rPr>
          <w:rFonts w:ascii="Times New Roman" w:eastAsia="Times New Roman" w:hAnsi="Times New Roman" w:cs="Times New Roman"/>
          <w:sz w:val="24"/>
          <w:szCs w:val="24"/>
          <w:lang w:eastAsia="uk-UA"/>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7" w:name="n398"/>
      <w:bookmarkEnd w:id="397"/>
      <w:r w:rsidRPr="00E32CC9">
        <w:rPr>
          <w:rFonts w:ascii="Times New Roman" w:eastAsia="Times New Roman" w:hAnsi="Times New Roman" w:cs="Times New Roman"/>
          <w:sz w:val="24"/>
          <w:szCs w:val="24"/>
          <w:lang w:eastAsia="uk-UA"/>
        </w:rPr>
        <w:t>останнє речення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8" w:name="n399"/>
      <w:bookmarkEnd w:id="398"/>
      <w:r w:rsidRPr="00E32CC9">
        <w:rPr>
          <w:rFonts w:ascii="Times New Roman" w:eastAsia="Times New Roman" w:hAnsi="Times New Roman" w:cs="Times New Roman"/>
          <w:sz w:val="24"/>
          <w:szCs w:val="24"/>
          <w:lang w:eastAsia="uk-UA"/>
        </w:rPr>
        <w:t>в абзаці першому пункту 10 слова "видатки та всі правочини" замінити словами "видатки, а також будь-які інші правочини";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399" w:name="n400"/>
      <w:bookmarkEnd w:id="399"/>
      <w:r w:rsidRPr="00E32CC9">
        <w:rPr>
          <w:rFonts w:ascii="Times New Roman" w:eastAsia="Times New Roman" w:hAnsi="Times New Roman" w:cs="Times New Roman"/>
          <w:sz w:val="24"/>
          <w:szCs w:val="24"/>
          <w:lang w:eastAsia="uk-UA"/>
        </w:rPr>
        <w:t>б) частину другу доповнити абзацами другим і третім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0" w:name="n401"/>
      <w:bookmarkEnd w:id="400"/>
      <w:r w:rsidRPr="00E32CC9">
        <w:rPr>
          <w:rFonts w:ascii="Times New Roman" w:eastAsia="Times New Roman" w:hAnsi="Times New Roman" w:cs="Times New Roman"/>
          <w:sz w:val="24"/>
          <w:szCs w:val="24"/>
          <w:lang w:eastAsia="uk-UA"/>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1" w:name="n402"/>
      <w:bookmarkEnd w:id="401"/>
      <w:r w:rsidRPr="00E32CC9">
        <w:rPr>
          <w:rFonts w:ascii="Times New Roman" w:eastAsia="Times New Roman" w:hAnsi="Times New Roman" w:cs="Times New Roman"/>
          <w:sz w:val="24"/>
          <w:szCs w:val="24"/>
          <w:lang w:eastAsia="uk-UA"/>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2" w:name="n403"/>
      <w:bookmarkEnd w:id="402"/>
      <w:r w:rsidRPr="00E32CC9">
        <w:rPr>
          <w:rFonts w:ascii="Times New Roman" w:eastAsia="Times New Roman" w:hAnsi="Times New Roman" w:cs="Times New Roman"/>
          <w:sz w:val="24"/>
          <w:szCs w:val="24"/>
          <w:lang w:eastAsia="uk-UA"/>
        </w:rPr>
        <w:t>в) у частині четвертій: слова "відповідно до абзаців другого і третього" замінити словами "відповідно до абзацу другого";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3" w:name="n404"/>
      <w:bookmarkEnd w:id="403"/>
      <w:r w:rsidRPr="00E32CC9">
        <w:rPr>
          <w:rFonts w:ascii="Times New Roman" w:eastAsia="Times New Roman" w:hAnsi="Times New Roman" w:cs="Times New Roman"/>
          <w:sz w:val="24"/>
          <w:szCs w:val="24"/>
          <w:lang w:eastAsia="uk-UA"/>
        </w:rPr>
        <w:t>г) доповнити приміткою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4" w:name="n405"/>
      <w:bookmarkEnd w:id="404"/>
      <w:r w:rsidRPr="00E32CC9">
        <w:rPr>
          <w:rFonts w:ascii="Times New Roman" w:eastAsia="Times New Roman" w:hAnsi="Times New Roman" w:cs="Times New Roman"/>
          <w:sz w:val="24"/>
          <w:szCs w:val="24"/>
          <w:lang w:eastAsia="uk-UA"/>
        </w:rPr>
        <w:t>"Примітка. У цілях розділу VII цього Закону членами сім’ї суб’єкта декларування, які не є його подружжям або дітьми,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5" w:name="n406"/>
      <w:bookmarkEnd w:id="405"/>
      <w:r w:rsidRPr="00E32CC9">
        <w:rPr>
          <w:rFonts w:ascii="Times New Roman" w:eastAsia="Times New Roman" w:hAnsi="Times New Roman" w:cs="Times New Roman"/>
          <w:sz w:val="24"/>
          <w:szCs w:val="24"/>
          <w:lang w:eastAsia="uk-UA"/>
        </w:rPr>
        <w:t>21) </w:t>
      </w:r>
      <w:hyperlink r:id="rId72" w:anchor="n476" w:tgtFrame="_blank" w:history="1">
        <w:r w:rsidRPr="00E32CC9">
          <w:rPr>
            <w:rFonts w:ascii="Times New Roman" w:eastAsia="Times New Roman" w:hAnsi="Times New Roman" w:cs="Times New Roman"/>
            <w:color w:val="0000FF"/>
            <w:sz w:val="24"/>
            <w:szCs w:val="24"/>
            <w:u w:val="single"/>
            <w:lang w:eastAsia="uk-UA"/>
          </w:rPr>
          <w:t>абзац перший</w:t>
        </w:r>
      </w:hyperlink>
      <w:r w:rsidRPr="00E32CC9">
        <w:rPr>
          <w:rFonts w:ascii="Times New Roman" w:eastAsia="Times New Roman" w:hAnsi="Times New Roman" w:cs="Times New Roman"/>
          <w:sz w:val="24"/>
          <w:szCs w:val="24"/>
          <w:lang w:eastAsia="uk-UA"/>
        </w:rPr>
        <w:t> частини першої статті 47 доповнити словами "у визначеному ним порядку";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6" w:name="n407"/>
      <w:bookmarkEnd w:id="406"/>
      <w:r w:rsidRPr="00E32CC9">
        <w:rPr>
          <w:rFonts w:ascii="Times New Roman" w:eastAsia="Times New Roman" w:hAnsi="Times New Roman" w:cs="Times New Roman"/>
          <w:sz w:val="24"/>
          <w:szCs w:val="24"/>
          <w:lang w:eastAsia="uk-UA"/>
        </w:rPr>
        <w:t>22) в </w:t>
      </w:r>
      <w:hyperlink r:id="rId73" w:anchor="n490" w:tgtFrame="_blank" w:history="1">
        <w:r w:rsidRPr="00E32CC9">
          <w:rPr>
            <w:rFonts w:ascii="Times New Roman" w:eastAsia="Times New Roman" w:hAnsi="Times New Roman" w:cs="Times New Roman"/>
            <w:color w:val="0000FF"/>
            <w:sz w:val="24"/>
            <w:szCs w:val="24"/>
            <w:u w:val="single"/>
            <w:lang w:eastAsia="uk-UA"/>
          </w:rPr>
          <w:t>абзаці першому</w:t>
        </w:r>
      </w:hyperlink>
      <w:r w:rsidRPr="00E32CC9">
        <w:rPr>
          <w:rFonts w:ascii="Times New Roman" w:eastAsia="Times New Roman" w:hAnsi="Times New Roman" w:cs="Times New Roman"/>
          <w:sz w:val="24"/>
          <w:szCs w:val="24"/>
          <w:lang w:eastAsia="uk-UA"/>
        </w:rPr>
        <w:t> частини другої статті 49 слова "відповідних громадських рад, рад громадського контролю, утворених при державних органах"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7" w:name="n408"/>
      <w:bookmarkEnd w:id="407"/>
      <w:r w:rsidRPr="00E32CC9">
        <w:rPr>
          <w:rFonts w:ascii="Times New Roman" w:eastAsia="Times New Roman" w:hAnsi="Times New Roman" w:cs="Times New Roman"/>
          <w:sz w:val="24"/>
          <w:szCs w:val="24"/>
          <w:lang w:eastAsia="uk-UA"/>
        </w:rPr>
        <w:t>23) у </w:t>
      </w:r>
      <w:hyperlink r:id="rId74" w:anchor="n493" w:tgtFrame="_blank" w:history="1">
        <w:r w:rsidRPr="00E32CC9">
          <w:rPr>
            <w:rFonts w:ascii="Times New Roman" w:eastAsia="Times New Roman" w:hAnsi="Times New Roman" w:cs="Times New Roman"/>
            <w:color w:val="0000FF"/>
            <w:sz w:val="24"/>
            <w:szCs w:val="24"/>
            <w:u w:val="single"/>
            <w:lang w:eastAsia="uk-UA"/>
          </w:rPr>
          <w:t>статті 50</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8" w:name="n409"/>
      <w:bookmarkEnd w:id="408"/>
      <w:r w:rsidRPr="00E32CC9">
        <w:rPr>
          <w:rFonts w:ascii="Times New Roman" w:eastAsia="Times New Roman" w:hAnsi="Times New Roman" w:cs="Times New Roman"/>
          <w:sz w:val="24"/>
          <w:szCs w:val="24"/>
          <w:lang w:eastAsia="uk-UA"/>
        </w:rPr>
        <w:t>а) частину першу доповнити абзацом шостим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09" w:name="n410"/>
      <w:bookmarkEnd w:id="409"/>
      <w:r w:rsidRPr="00E32CC9">
        <w:rPr>
          <w:rFonts w:ascii="Times New Roman" w:eastAsia="Times New Roman" w:hAnsi="Times New Roman" w:cs="Times New Roman"/>
          <w:sz w:val="24"/>
          <w:szCs w:val="24"/>
          <w:lang w:eastAsia="uk-UA"/>
        </w:rPr>
        <w:t xml:space="preserve">"Національне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w:t>
      </w:r>
      <w:r w:rsidRPr="00E32CC9">
        <w:rPr>
          <w:rFonts w:ascii="Times New Roman" w:eastAsia="Times New Roman" w:hAnsi="Times New Roman" w:cs="Times New Roman"/>
          <w:sz w:val="24"/>
          <w:szCs w:val="24"/>
          <w:lang w:eastAsia="uk-UA"/>
        </w:rPr>
        <w:lastRenderedPageBreak/>
        <w:t>порядок автоматизованого розподілу обов’язків з проведення повної перевірки між уповноваженими особами Національного агентства";</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0" w:name="n411"/>
      <w:bookmarkEnd w:id="410"/>
      <w:r w:rsidRPr="00E32CC9">
        <w:rPr>
          <w:rFonts w:ascii="Times New Roman" w:eastAsia="Times New Roman" w:hAnsi="Times New Roman" w:cs="Times New Roman"/>
          <w:sz w:val="24"/>
          <w:szCs w:val="24"/>
          <w:lang w:eastAsia="uk-UA"/>
        </w:rPr>
        <w:t>б) у примітці: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1" w:name="n412"/>
      <w:bookmarkEnd w:id="411"/>
      <w:r w:rsidRPr="00E32CC9">
        <w:rPr>
          <w:rFonts w:ascii="Times New Roman" w:eastAsia="Times New Roman" w:hAnsi="Times New Roman" w:cs="Times New Roman"/>
          <w:sz w:val="24"/>
          <w:szCs w:val="24"/>
          <w:lang w:eastAsia="uk-UA"/>
        </w:rPr>
        <w:t>після слів "Директор Національного антикорупційного бюро України" доповнити словами "його перший заступник та заступник, Голова Національного агентства з питань запобігання корупції та його заступники";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2" w:name="n413"/>
      <w:bookmarkEnd w:id="412"/>
      <w:r w:rsidRPr="00E32CC9">
        <w:rPr>
          <w:rFonts w:ascii="Times New Roman" w:eastAsia="Times New Roman" w:hAnsi="Times New Roman" w:cs="Times New Roman"/>
          <w:sz w:val="24"/>
          <w:szCs w:val="24"/>
          <w:lang w:eastAsia="uk-UA"/>
        </w:rPr>
        <w:t>після слів "Секретар Ради національної безпеки і оборони України, його перший заступник та заступник" доповнити словами "Керівник Офісу Президента України, його перший заступник та заступник";</w:t>
      </w:r>
    </w:p>
    <w:bookmarkStart w:id="413" w:name="n414"/>
    <w:bookmarkEnd w:id="413"/>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r w:rsidRPr="00E32CC9">
        <w:rPr>
          <w:rFonts w:ascii="Times New Roman" w:eastAsia="Times New Roman" w:hAnsi="Times New Roman" w:cs="Times New Roman"/>
          <w:sz w:val="24"/>
          <w:szCs w:val="24"/>
          <w:lang w:eastAsia="uk-UA"/>
        </w:rPr>
        <w:fldChar w:fldCharType="begin"/>
      </w:r>
      <w:r w:rsidRPr="00E32CC9">
        <w:rPr>
          <w:rFonts w:ascii="Times New Roman" w:eastAsia="Times New Roman" w:hAnsi="Times New Roman" w:cs="Times New Roman"/>
          <w:sz w:val="24"/>
          <w:szCs w:val="24"/>
          <w:lang w:eastAsia="uk-UA"/>
        </w:rPr>
        <w:instrText xml:space="preserve"> HYPERLINK "https://zakon.rada.gov.ua/laws/show/140-20/print" \l "n437" </w:instrText>
      </w:r>
      <w:r w:rsidRPr="00E32CC9">
        <w:rPr>
          <w:rFonts w:ascii="Times New Roman" w:eastAsia="Times New Roman" w:hAnsi="Times New Roman" w:cs="Times New Roman"/>
          <w:sz w:val="24"/>
          <w:szCs w:val="24"/>
          <w:lang w:eastAsia="uk-UA"/>
        </w:rPr>
        <w:fldChar w:fldCharType="separate"/>
      </w:r>
      <w:r w:rsidRPr="00E32CC9">
        <w:rPr>
          <w:rFonts w:ascii="Times New Roman" w:eastAsia="Times New Roman" w:hAnsi="Times New Roman" w:cs="Times New Roman"/>
          <w:color w:val="0000FF"/>
          <w:sz w:val="24"/>
          <w:szCs w:val="24"/>
          <w:u w:val="single"/>
          <w:lang w:eastAsia="uk-UA"/>
        </w:rPr>
        <w:t>24</w:t>
      </w:r>
      <w:r w:rsidRPr="00E32CC9">
        <w:rPr>
          <w:rFonts w:ascii="Times New Roman" w:eastAsia="Times New Roman" w:hAnsi="Times New Roman" w:cs="Times New Roman"/>
          <w:sz w:val="24"/>
          <w:szCs w:val="24"/>
          <w:lang w:eastAsia="uk-UA"/>
        </w:rPr>
        <w:fldChar w:fldCharType="end"/>
      </w:r>
      <w:r w:rsidRPr="00E32CC9">
        <w:rPr>
          <w:rFonts w:ascii="Times New Roman" w:eastAsia="Times New Roman" w:hAnsi="Times New Roman" w:cs="Times New Roman"/>
          <w:sz w:val="24"/>
          <w:szCs w:val="24"/>
          <w:lang w:eastAsia="uk-UA"/>
        </w:rPr>
        <w:t>) у </w:t>
      </w:r>
      <w:hyperlink r:id="rId75" w:anchor="n509" w:tgtFrame="_blank" w:history="1">
        <w:r w:rsidRPr="00E32CC9">
          <w:rPr>
            <w:rFonts w:ascii="Times New Roman" w:eastAsia="Times New Roman" w:hAnsi="Times New Roman" w:cs="Times New Roman"/>
            <w:color w:val="0000FF"/>
            <w:sz w:val="24"/>
            <w:szCs w:val="24"/>
            <w:u w:val="single"/>
            <w:lang w:eastAsia="uk-UA"/>
          </w:rPr>
          <w:t>частині другій</w:t>
        </w:r>
      </w:hyperlink>
      <w:r w:rsidRPr="00E32CC9">
        <w:rPr>
          <w:rFonts w:ascii="Times New Roman" w:eastAsia="Times New Roman" w:hAnsi="Times New Roman" w:cs="Times New Roman"/>
          <w:sz w:val="24"/>
          <w:szCs w:val="24"/>
          <w:lang w:eastAsia="uk-UA"/>
        </w:rPr>
        <w:t> статті 52:</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4" w:name="n415"/>
      <w:bookmarkEnd w:id="414"/>
      <w:r w:rsidRPr="00E32CC9">
        <w:rPr>
          <w:rFonts w:ascii="Times New Roman" w:eastAsia="Times New Roman" w:hAnsi="Times New Roman" w:cs="Times New Roman"/>
          <w:sz w:val="24"/>
          <w:szCs w:val="24"/>
          <w:lang w:eastAsia="uk-UA"/>
        </w:rPr>
        <w:t>перше речення абзацу першого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5" w:name="n416"/>
      <w:bookmarkEnd w:id="415"/>
      <w:r w:rsidRPr="00E32CC9">
        <w:rPr>
          <w:rFonts w:ascii="Times New Roman" w:eastAsia="Times New Roman" w:hAnsi="Times New Roman" w:cs="Times New Roman"/>
          <w:sz w:val="24"/>
          <w:szCs w:val="24"/>
          <w:lang w:eastAsia="uk-UA"/>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6" w:name="n417"/>
      <w:bookmarkEnd w:id="416"/>
      <w:r w:rsidRPr="00E32CC9">
        <w:rPr>
          <w:rFonts w:ascii="Times New Roman" w:eastAsia="Times New Roman" w:hAnsi="Times New Roman" w:cs="Times New Roman"/>
          <w:sz w:val="24"/>
          <w:szCs w:val="24"/>
          <w:lang w:eastAsia="uk-UA"/>
        </w:rPr>
        <w:t>доповнити абзацом другим такого змісту: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7" w:name="n418"/>
      <w:bookmarkEnd w:id="417"/>
      <w:r w:rsidRPr="00E32CC9">
        <w:rPr>
          <w:rFonts w:ascii="Times New Roman" w:eastAsia="Times New Roman" w:hAnsi="Times New Roman" w:cs="Times New Roman"/>
          <w:sz w:val="24"/>
          <w:szCs w:val="24"/>
          <w:lang w:eastAsia="uk-UA"/>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8" w:name="n419"/>
      <w:bookmarkEnd w:id="418"/>
      <w:r w:rsidRPr="00E32CC9">
        <w:rPr>
          <w:rFonts w:ascii="Times New Roman" w:eastAsia="Times New Roman" w:hAnsi="Times New Roman" w:cs="Times New Roman"/>
          <w:sz w:val="24"/>
          <w:szCs w:val="24"/>
          <w:lang w:eastAsia="uk-UA"/>
        </w:rPr>
        <w:t>25) </w:t>
      </w:r>
      <w:hyperlink r:id="rId76" w:anchor="n1030" w:tgtFrame="_blank" w:history="1">
        <w:r w:rsidRPr="00E32CC9">
          <w:rPr>
            <w:rFonts w:ascii="Times New Roman" w:eastAsia="Times New Roman" w:hAnsi="Times New Roman" w:cs="Times New Roman"/>
            <w:color w:val="0000FF"/>
            <w:sz w:val="24"/>
            <w:szCs w:val="24"/>
            <w:u w:val="single"/>
            <w:lang w:eastAsia="uk-UA"/>
          </w:rPr>
          <w:t>статтю 52</w:t>
        </w:r>
      </w:hyperlink>
      <w:hyperlink r:id="rId77" w:anchor="n1030" w:tgtFrame="_blank" w:history="1">
        <w:r w:rsidRPr="00E32CC9">
          <w:rPr>
            <w:rFonts w:ascii="Times New Roman" w:eastAsia="Times New Roman" w:hAnsi="Times New Roman" w:cs="Times New Roman"/>
            <w:b/>
            <w:bCs/>
            <w:color w:val="0000FF"/>
            <w:sz w:val="2"/>
            <w:szCs w:val="2"/>
            <w:u w:val="single"/>
            <w:vertAlign w:val="superscript"/>
            <w:lang w:eastAsia="uk-UA"/>
          </w:rPr>
          <w:t>-</w:t>
        </w:r>
        <w:r w:rsidRPr="00E32CC9">
          <w:rPr>
            <w:rFonts w:ascii="Times New Roman" w:eastAsia="Times New Roman" w:hAnsi="Times New Roman" w:cs="Times New Roman"/>
            <w:b/>
            <w:bCs/>
            <w:color w:val="0000FF"/>
            <w:sz w:val="16"/>
            <w:szCs w:val="16"/>
            <w:u w:val="single"/>
            <w:vertAlign w:val="superscript"/>
            <w:lang w:eastAsia="uk-UA"/>
          </w:rPr>
          <w:t>1</w:t>
        </w:r>
      </w:hyperlink>
      <w:r w:rsidRPr="00E32CC9">
        <w:rPr>
          <w:rFonts w:ascii="Times New Roman" w:eastAsia="Times New Roman" w:hAnsi="Times New Roman" w:cs="Times New Roman"/>
          <w:sz w:val="24"/>
          <w:szCs w:val="24"/>
          <w:lang w:eastAsia="uk-UA"/>
        </w:rPr>
        <w:t>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19" w:name="n420"/>
      <w:bookmarkEnd w:id="419"/>
      <w:r w:rsidRPr="00E32CC9">
        <w:rPr>
          <w:rFonts w:ascii="Times New Roman" w:eastAsia="Times New Roman" w:hAnsi="Times New Roman" w:cs="Times New Roman"/>
          <w:sz w:val="24"/>
          <w:szCs w:val="24"/>
          <w:lang w:eastAsia="uk-UA"/>
        </w:rPr>
        <w:t>"</w:t>
      </w:r>
      <w:r w:rsidRPr="00E32CC9">
        <w:rPr>
          <w:rFonts w:ascii="Times New Roman" w:eastAsia="Times New Roman" w:hAnsi="Times New Roman" w:cs="Times New Roman"/>
          <w:b/>
          <w:bCs/>
          <w:color w:val="000000"/>
          <w:sz w:val="24"/>
          <w:szCs w:val="24"/>
          <w:lang w:eastAsia="uk-UA"/>
        </w:rPr>
        <w:t>Стаття 52</w:t>
      </w:r>
      <w:r w:rsidRPr="00E32CC9">
        <w:rPr>
          <w:rFonts w:ascii="Times New Roman" w:eastAsia="Times New Roman" w:hAnsi="Times New Roman" w:cs="Times New Roman"/>
          <w:b/>
          <w:bCs/>
          <w:color w:val="000000"/>
          <w:sz w:val="2"/>
          <w:szCs w:val="2"/>
          <w:vertAlign w:val="superscript"/>
          <w:lang w:eastAsia="uk-UA"/>
        </w:rPr>
        <w:t>-</w:t>
      </w:r>
      <w:r w:rsidRPr="00E32CC9">
        <w:rPr>
          <w:rFonts w:ascii="Times New Roman" w:eastAsia="Times New Roman" w:hAnsi="Times New Roman" w:cs="Times New Roman"/>
          <w:b/>
          <w:bCs/>
          <w:color w:val="000000"/>
          <w:sz w:val="16"/>
          <w:szCs w:val="16"/>
          <w:vertAlign w:val="superscript"/>
          <w:lang w:eastAsia="uk-UA"/>
        </w:rPr>
        <w:t>1</w:t>
      </w:r>
      <w:r w:rsidRPr="00E32CC9">
        <w:rPr>
          <w:rFonts w:ascii="Times New Roman" w:eastAsia="Times New Roman" w:hAnsi="Times New Roman" w:cs="Times New Roman"/>
          <w:b/>
          <w:bCs/>
          <w:color w:val="000000"/>
          <w:sz w:val="24"/>
          <w:szCs w:val="24"/>
          <w:lang w:eastAsia="uk-UA"/>
        </w:rPr>
        <w:t>.</w:t>
      </w:r>
      <w:r w:rsidRPr="00E32CC9">
        <w:rPr>
          <w:rFonts w:ascii="Times New Roman" w:eastAsia="Times New Roman" w:hAnsi="Times New Roman" w:cs="Times New Roman"/>
          <w:sz w:val="24"/>
          <w:szCs w:val="24"/>
          <w:lang w:eastAsia="uk-UA"/>
        </w:rPr>
        <w:t> Особливості здійснення заходів фінансового контролю стосовно окремих категорій осіб</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0" w:name="n421"/>
      <w:bookmarkEnd w:id="420"/>
      <w:r w:rsidRPr="00E32CC9">
        <w:rPr>
          <w:rFonts w:ascii="Times New Roman" w:eastAsia="Times New Roman" w:hAnsi="Times New Roman" w:cs="Times New Roman"/>
          <w:sz w:val="24"/>
          <w:szCs w:val="24"/>
          <w:lang w:eastAsia="uk-UA"/>
        </w:rPr>
        <w:t>1. Стосовно осіб, зазначених у підпунктах "в", "г", "д", "е", "з", "и"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розділом VII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1" w:name="n422"/>
      <w:bookmarkEnd w:id="421"/>
      <w:r w:rsidRPr="00E32CC9">
        <w:rPr>
          <w:rFonts w:ascii="Times New Roman" w:eastAsia="Times New Roman" w:hAnsi="Times New Roman" w:cs="Times New Roman"/>
          <w:sz w:val="24"/>
          <w:szCs w:val="24"/>
          <w:lang w:eastAsia="uk-UA"/>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2" w:name="n423"/>
      <w:bookmarkEnd w:id="422"/>
      <w:r w:rsidRPr="00E32CC9">
        <w:rPr>
          <w:rFonts w:ascii="Times New Roman" w:eastAsia="Times New Roman" w:hAnsi="Times New Roman" w:cs="Times New Roman"/>
          <w:sz w:val="24"/>
          <w:szCs w:val="24"/>
          <w:lang w:eastAsia="uk-UA"/>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розділу VII цього Закону";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3" w:name="n424"/>
      <w:bookmarkEnd w:id="423"/>
      <w:r w:rsidRPr="00E32CC9">
        <w:rPr>
          <w:rFonts w:ascii="Times New Roman" w:eastAsia="Times New Roman" w:hAnsi="Times New Roman" w:cs="Times New Roman"/>
          <w:sz w:val="24"/>
          <w:szCs w:val="24"/>
          <w:lang w:eastAsia="uk-UA"/>
        </w:rPr>
        <w:t>26) у </w:t>
      </w:r>
      <w:hyperlink r:id="rId78" w:anchor="n639" w:tgtFrame="_blank" w:history="1">
        <w:r w:rsidRPr="00E32CC9">
          <w:rPr>
            <w:rFonts w:ascii="Times New Roman" w:eastAsia="Times New Roman" w:hAnsi="Times New Roman" w:cs="Times New Roman"/>
            <w:color w:val="0000FF"/>
            <w:sz w:val="24"/>
            <w:szCs w:val="24"/>
            <w:u w:val="single"/>
            <w:lang w:eastAsia="uk-UA"/>
          </w:rPr>
          <w:t>статті 60</w:t>
        </w:r>
      </w:hyperlink>
      <w:r w:rsidRPr="00E32CC9">
        <w:rPr>
          <w:rFonts w:ascii="Times New Roman" w:eastAsia="Times New Roman" w:hAnsi="Times New Roman" w:cs="Times New Roman"/>
          <w:sz w:val="24"/>
          <w:szCs w:val="24"/>
          <w:lang w:eastAsia="uk-UA"/>
        </w:rPr>
        <w:t>:</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4" w:name="n425"/>
      <w:bookmarkEnd w:id="424"/>
      <w:r w:rsidRPr="00E32CC9">
        <w:rPr>
          <w:rFonts w:ascii="Times New Roman" w:eastAsia="Times New Roman" w:hAnsi="Times New Roman" w:cs="Times New Roman"/>
          <w:sz w:val="24"/>
          <w:szCs w:val="24"/>
          <w:lang w:eastAsia="uk-UA"/>
        </w:rPr>
        <w:t>а) у частині першій цифри і слово "4 і 5"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5" w:name="n426"/>
      <w:bookmarkEnd w:id="425"/>
      <w:r w:rsidRPr="00E32CC9">
        <w:rPr>
          <w:rFonts w:ascii="Times New Roman" w:eastAsia="Times New Roman" w:hAnsi="Times New Roman" w:cs="Times New Roman"/>
          <w:sz w:val="24"/>
          <w:szCs w:val="24"/>
          <w:lang w:eastAsia="uk-UA"/>
        </w:rPr>
        <w:t>б) у пунктах 1 і 2 частини другої слова та цифри "та у пунктах 4 і 5"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6" w:name="n427"/>
      <w:bookmarkEnd w:id="426"/>
      <w:r w:rsidRPr="00E32CC9">
        <w:rPr>
          <w:rFonts w:ascii="Times New Roman" w:eastAsia="Times New Roman" w:hAnsi="Times New Roman" w:cs="Times New Roman"/>
          <w:sz w:val="24"/>
          <w:szCs w:val="24"/>
          <w:lang w:eastAsia="uk-UA"/>
        </w:rPr>
        <w:t>27) у </w:t>
      </w:r>
      <w:hyperlink r:id="rId79" w:anchor="n662" w:tgtFrame="_blank" w:history="1">
        <w:r w:rsidRPr="00E32CC9">
          <w:rPr>
            <w:rFonts w:ascii="Times New Roman" w:eastAsia="Times New Roman" w:hAnsi="Times New Roman" w:cs="Times New Roman"/>
            <w:color w:val="0000FF"/>
            <w:sz w:val="24"/>
            <w:szCs w:val="24"/>
            <w:u w:val="single"/>
            <w:lang w:eastAsia="uk-UA"/>
          </w:rPr>
          <w:t>пункті 2</w:t>
        </w:r>
      </w:hyperlink>
      <w:r w:rsidRPr="00E32CC9">
        <w:rPr>
          <w:rFonts w:ascii="Times New Roman" w:eastAsia="Times New Roman" w:hAnsi="Times New Roman" w:cs="Times New Roman"/>
          <w:sz w:val="24"/>
          <w:szCs w:val="24"/>
          <w:lang w:eastAsia="uk-UA"/>
        </w:rPr>
        <w:t> частини другої статті 62:</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7" w:name="n428"/>
      <w:bookmarkEnd w:id="427"/>
      <w:r w:rsidRPr="00E32CC9">
        <w:rPr>
          <w:rFonts w:ascii="Times New Roman" w:eastAsia="Times New Roman" w:hAnsi="Times New Roman" w:cs="Times New Roman"/>
          <w:sz w:val="24"/>
          <w:szCs w:val="24"/>
          <w:lang w:eastAsia="uk-UA"/>
        </w:rPr>
        <w:t>слова "учасниками попередньої кваліфікації"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8" w:name="n429"/>
      <w:bookmarkEnd w:id="428"/>
      <w:r w:rsidRPr="00E32CC9">
        <w:rPr>
          <w:rFonts w:ascii="Times New Roman" w:eastAsia="Times New Roman" w:hAnsi="Times New Roman" w:cs="Times New Roman"/>
          <w:sz w:val="24"/>
          <w:szCs w:val="24"/>
          <w:lang w:eastAsia="uk-UA"/>
        </w:rPr>
        <w:lastRenderedPageBreak/>
        <w:t xml:space="preserve">слова "до Закону України "Про здійснення державних </w:t>
      </w:r>
      <w:proofErr w:type="spellStart"/>
      <w:r w:rsidRPr="00E32CC9">
        <w:rPr>
          <w:rFonts w:ascii="Times New Roman" w:eastAsia="Times New Roman" w:hAnsi="Times New Roman" w:cs="Times New Roman"/>
          <w:sz w:val="24"/>
          <w:szCs w:val="24"/>
          <w:lang w:eastAsia="uk-UA"/>
        </w:rPr>
        <w:t>закупівель</w:t>
      </w:r>
      <w:proofErr w:type="spellEnd"/>
      <w:r w:rsidRPr="00E32CC9">
        <w:rPr>
          <w:rFonts w:ascii="Times New Roman" w:eastAsia="Times New Roman" w:hAnsi="Times New Roman" w:cs="Times New Roman"/>
          <w:sz w:val="24"/>
          <w:szCs w:val="24"/>
          <w:lang w:eastAsia="uk-UA"/>
        </w:rPr>
        <w:t>" замінити словами "до </w:t>
      </w:r>
      <w:hyperlink r:id="rId80" w:tgtFrame="_blank" w:history="1">
        <w:r w:rsidRPr="00E32CC9">
          <w:rPr>
            <w:rFonts w:ascii="Times New Roman" w:eastAsia="Times New Roman" w:hAnsi="Times New Roman" w:cs="Times New Roman"/>
            <w:color w:val="0000FF"/>
            <w:sz w:val="24"/>
            <w:szCs w:val="24"/>
            <w:u w:val="single"/>
            <w:lang w:eastAsia="uk-UA"/>
          </w:rPr>
          <w:t>Закону України</w:t>
        </w:r>
      </w:hyperlink>
      <w:r w:rsidRPr="00E32CC9">
        <w:rPr>
          <w:rFonts w:ascii="Times New Roman" w:eastAsia="Times New Roman" w:hAnsi="Times New Roman" w:cs="Times New Roman"/>
          <w:sz w:val="24"/>
          <w:szCs w:val="24"/>
          <w:lang w:eastAsia="uk-UA"/>
        </w:rPr>
        <w:t> "Про публічні закупівлі".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29" w:name="n430"/>
      <w:bookmarkEnd w:id="429"/>
      <w:r w:rsidRPr="00E32CC9">
        <w:rPr>
          <w:rFonts w:ascii="Times New Roman" w:eastAsia="Times New Roman" w:hAnsi="Times New Roman" w:cs="Times New Roman"/>
          <w:sz w:val="24"/>
          <w:szCs w:val="24"/>
          <w:lang w:eastAsia="uk-UA"/>
        </w:rPr>
        <w:t>12. У </w:t>
      </w:r>
      <w:hyperlink r:id="rId81" w:tgtFrame="_blank" w:history="1">
        <w:r w:rsidRPr="00E32CC9">
          <w:rPr>
            <w:rFonts w:ascii="Times New Roman" w:eastAsia="Times New Roman" w:hAnsi="Times New Roman" w:cs="Times New Roman"/>
            <w:color w:val="0000FF"/>
            <w:sz w:val="24"/>
            <w:szCs w:val="24"/>
            <w:u w:val="single"/>
            <w:lang w:eastAsia="uk-UA"/>
          </w:rPr>
          <w:t>Законі України</w:t>
        </w:r>
      </w:hyperlink>
      <w:r w:rsidRPr="00E32CC9">
        <w:rPr>
          <w:rFonts w:ascii="Times New Roman" w:eastAsia="Times New Roman" w:hAnsi="Times New Roman" w:cs="Times New Roman"/>
          <w:sz w:val="24"/>
          <w:szCs w:val="24"/>
          <w:lang w:eastAsia="uk-UA"/>
        </w:rPr>
        <w:t> "Про державну службу" (Відомості Верховної Ради України, 2016 р., № 4, ст. 43):</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0" w:name="n431"/>
      <w:bookmarkEnd w:id="430"/>
      <w:r w:rsidRPr="00E32CC9">
        <w:rPr>
          <w:rFonts w:ascii="Times New Roman" w:eastAsia="Times New Roman" w:hAnsi="Times New Roman" w:cs="Times New Roman"/>
          <w:sz w:val="24"/>
          <w:szCs w:val="24"/>
          <w:lang w:eastAsia="uk-UA"/>
        </w:rPr>
        <w:t>1) у </w:t>
      </w:r>
      <w:hyperlink r:id="rId82" w:anchor="n40" w:tgtFrame="_blank" w:history="1">
        <w:r w:rsidRPr="00E32CC9">
          <w:rPr>
            <w:rFonts w:ascii="Times New Roman" w:eastAsia="Times New Roman" w:hAnsi="Times New Roman" w:cs="Times New Roman"/>
            <w:color w:val="0000FF"/>
            <w:sz w:val="24"/>
            <w:szCs w:val="24"/>
            <w:u w:val="single"/>
            <w:lang w:eastAsia="uk-UA"/>
          </w:rPr>
          <w:t>частині третій</w:t>
        </w:r>
      </w:hyperlink>
      <w:r w:rsidRPr="00E32CC9">
        <w:rPr>
          <w:rFonts w:ascii="Times New Roman" w:eastAsia="Times New Roman" w:hAnsi="Times New Roman" w:cs="Times New Roman"/>
          <w:sz w:val="24"/>
          <w:szCs w:val="24"/>
          <w:lang w:eastAsia="uk-UA"/>
        </w:rPr>
        <w:t> статті 3:</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1" w:name="n432"/>
      <w:bookmarkEnd w:id="431"/>
      <w:r w:rsidRPr="00E32CC9">
        <w:rPr>
          <w:rFonts w:ascii="Times New Roman" w:eastAsia="Times New Roman" w:hAnsi="Times New Roman" w:cs="Times New Roman"/>
          <w:sz w:val="24"/>
          <w:szCs w:val="24"/>
          <w:lang w:eastAsia="uk-UA"/>
        </w:rPr>
        <w:t>а) у пункті 4 слова "Голову та членів Національного агентства з питань запобігання корупції" виключити;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2" w:name="n433"/>
      <w:bookmarkEnd w:id="432"/>
      <w:r w:rsidRPr="00E32CC9">
        <w:rPr>
          <w:rFonts w:ascii="Times New Roman" w:eastAsia="Times New Roman" w:hAnsi="Times New Roman" w:cs="Times New Roman"/>
          <w:sz w:val="24"/>
          <w:szCs w:val="24"/>
          <w:lang w:eastAsia="uk-UA"/>
        </w:rPr>
        <w:t>б) пункт 6 доповнити словами "Голову Національного агентства з питань запобігання корупції та його заступників";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3" w:name="n434"/>
      <w:bookmarkEnd w:id="433"/>
      <w:r w:rsidRPr="00E32CC9">
        <w:rPr>
          <w:rFonts w:ascii="Times New Roman" w:eastAsia="Times New Roman" w:hAnsi="Times New Roman" w:cs="Times New Roman"/>
          <w:sz w:val="24"/>
          <w:szCs w:val="24"/>
          <w:lang w:eastAsia="uk-UA"/>
        </w:rPr>
        <w:t>2) </w:t>
      </w:r>
      <w:hyperlink r:id="rId83" w:anchor="n891" w:tgtFrame="_blank" w:history="1">
        <w:r w:rsidRPr="00E32CC9">
          <w:rPr>
            <w:rFonts w:ascii="Times New Roman" w:eastAsia="Times New Roman" w:hAnsi="Times New Roman" w:cs="Times New Roman"/>
            <w:color w:val="0000FF"/>
            <w:sz w:val="24"/>
            <w:szCs w:val="24"/>
            <w:u w:val="single"/>
            <w:lang w:eastAsia="uk-UA"/>
          </w:rPr>
          <w:t>пункт 3</w:t>
        </w:r>
      </w:hyperlink>
      <w:r w:rsidRPr="00E32CC9">
        <w:rPr>
          <w:rFonts w:ascii="Times New Roman" w:eastAsia="Times New Roman" w:hAnsi="Times New Roman" w:cs="Times New Roman"/>
          <w:sz w:val="24"/>
          <w:szCs w:val="24"/>
          <w:lang w:eastAsia="uk-UA"/>
        </w:rPr>
        <w:t> частини першої статті 84 викласти в такій редакції: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4" w:name="n435"/>
      <w:bookmarkEnd w:id="434"/>
      <w:r w:rsidRPr="00E32CC9">
        <w:rPr>
          <w:rFonts w:ascii="Times New Roman" w:eastAsia="Times New Roman" w:hAnsi="Times New Roman" w:cs="Times New Roman"/>
          <w:sz w:val="24"/>
          <w:szCs w:val="24"/>
          <w:lang w:eastAsia="uk-UA"/>
        </w:rPr>
        <w:t>"3) набрання законної сили рішенням суду щодо притягнення державного службовця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5" w:name="n436"/>
      <w:bookmarkEnd w:id="435"/>
      <w:r w:rsidRPr="00E32CC9">
        <w:rPr>
          <w:rFonts w:ascii="Times New Roman" w:eastAsia="Times New Roman" w:hAnsi="Times New Roman" w:cs="Times New Roman"/>
          <w:sz w:val="24"/>
          <w:szCs w:val="24"/>
          <w:lang w:eastAsia="uk-UA"/>
        </w:rPr>
        <w:t>II. Прикінцеві та перехідні положення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6" w:name="n437"/>
      <w:bookmarkEnd w:id="436"/>
      <w:r w:rsidRPr="00E32CC9">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 змін до </w:t>
      </w:r>
      <w:hyperlink r:id="rId84" w:anchor="n379" w:history="1">
        <w:r w:rsidRPr="00E32CC9">
          <w:rPr>
            <w:rFonts w:ascii="Times New Roman" w:eastAsia="Times New Roman" w:hAnsi="Times New Roman" w:cs="Times New Roman"/>
            <w:color w:val="0000FF"/>
            <w:sz w:val="24"/>
            <w:szCs w:val="24"/>
            <w:u w:val="single"/>
            <w:lang w:eastAsia="uk-UA"/>
          </w:rPr>
          <w:t>статей 46</w:t>
        </w:r>
      </w:hyperlink>
      <w:r w:rsidRPr="00E32CC9">
        <w:rPr>
          <w:rFonts w:ascii="Times New Roman" w:eastAsia="Times New Roman" w:hAnsi="Times New Roman" w:cs="Times New Roman"/>
          <w:sz w:val="24"/>
          <w:szCs w:val="24"/>
          <w:lang w:eastAsia="uk-UA"/>
        </w:rPr>
        <w:t>, </w:t>
      </w:r>
      <w:hyperlink r:id="rId85" w:anchor="n414" w:history="1">
        <w:r w:rsidRPr="00E32CC9">
          <w:rPr>
            <w:rFonts w:ascii="Times New Roman" w:eastAsia="Times New Roman" w:hAnsi="Times New Roman" w:cs="Times New Roman"/>
            <w:color w:val="0000FF"/>
            <w:sz w:val="24"/>
            <w:szCs w:val="24"/>
            <w:u w:val="single"/>
            <w:lang w:eastAsia="uk-UA"/>
          </w:rPr>
          <w:t>52</w:t>
        </w:r>
      </w:hyperlink>
      <w:r w:rsidRPr="00E32CC9">
        <w:rPr>
          <w:rFonts w:ascii="Times New Roman" w:eastAsia="Times New Roman" w:hAnsi="Times New Roman" w:cs="Times New Roman"/>
          <w:sz w:val="24"/>
          <w:szCs w:val="24"/>
          <w:lang w:eastAsia="uk-UA"/>
        </w:rPr>
        <w:t> Закону України "Про запобігання корупції", які вводяться в дію з 1 січня 2020 року.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7" w:name="n438"/>
      <w:bookmarkEnd w:id="437"/>
      <w:r w:rsidRPr="00E32CC9">
        <w:rPr>
          <w:rFonts w:ascii="Times New Roman" w:eastAsia="Times New Roman" w:hAnsi="Times New Roman" w:cs="Times New Roman"/>
          <w:sz w:val="24"/>
          <w:szCs w:val="24"/>
          <w:lang w:eastAsia="uk-UA"/>
        </w:rPr>
        <w:t>2. Кабінету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8" w:name="n439"/>
      <w:bookmarkEnd w:id="438"/>
      <w:r w:rsidRPr="00E32CC9">
        <w:rPr>
          <w:rFonts w:ascii="Times New Roman" w:eastAsia="Times New Roman" w:hAnsi="Times New Roman" w:cs="Times New Roman"/>
          <w:sz w:val="24"/>
          <w:szCs w:val="24"/>
          <w:lang w:eastAsia="uk-UA"/>
        </w:rPr>
        <w:t>1) у двомісячний строк із дня набрання чинності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39" w:name="n440"/>
      <w:bookmarkEnd w:id="439"/>
      <w:r w:rsidRPr="00E32CC9">
        <w:rPr>
          <w:rFonts w:ascii="Times New Roman" w:eastAsia="Times New Roman" w:hAnsi="Times New Roman" w:cs="Times New Roman"/>
          <w:sz w:val="24"/>
          <w:szCs w:val="24"/>
          <w:lang w:eastAsia="uk-UA"/>
        </w:rPr>
        <w:t>забезпечити проведення конкурсу на зайняття посади Голови Національного агентства з питань запобігання корупції у порядку, визначеному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0" w:name="n441"/>
      <w:bookmarkEnd w:id="440"/>
      <w:r w:rsidRPr="00E32CC9">
        <w:rPr>
          <w:rFonts w:ascii="Times New Roman" w:eastAsia="Times New Roman" w:hAnsi="Times New Roman" w:cs="Times New Roman"/>
          <w:sz w:val="24"/>
          <w:szCs w:val="24"/>
          <w:lang w:eastAsia="uk-UA"/>
        </w:rPr>
        <w:t>забезпечити проведення конкурсу з формування складу Громадської ради при Національному агентстві з питань запобігання корупції у порядку, визначеному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1" w:name="n442"/>
      <w:bookmarkEnd w:id="441"/>
      <w:r w:rsidRPr="00E32CC9">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2" w:name="n443"/>
      <w:bookmarkEnd w:id="442"/>
      <w:r w:rsidRPr="00E32CC9">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3" w:name="n444"/>
      <w:bookmarkEnd w:id="443"/>
      <w:r w:rsidRPr="00E32CC9">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нормативно-правових актів у відповідність із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4" w:name="n445"/>
      <w:bookmarkEnd w:id="444"/>
      <w:r w:rsidRPr="00E32CC9">
        <w:rPr>
          <w:rFonts w:ascii="Times New Roman" w:eastAsia="Times New Roman" w:hAnsi="Times New Roman" w:cs="Times New Roman"/>
          <w:sz w:val="24"/>
          <w:szCs w:val="24"/>
          <w:lang w:eastAsia="uk-UA"/>
        </w:rPr>
        <w:t xml:space="preserve">2) у тримісячний строк з дня набрання чинності цим Законом </w:t>
      </w:r>
      <w:proofErr w:type="spellStart"/>
      <w:r w:rsidRPr="00E32CC9">
        <w:rPr>
          <w:rFonts w:ascii="Times New Roman" w:eastAsia="Times New Roman" w:hAnsi="Times New Roman" w:cs="Times New Roman"/>
          <w:sz w:val="24"/>
          <w:szCs w:val="24"/>
          <w:lang w:eastAsia="uk-UA"/>
        </w:rPr>
        <w:t>внести</w:t>
      </w:r>
      <w:proofErr w:type="spellEnd"/>
      <w:r w:rsidRPr="00E32CC9">
        <w:rPr>
          <w:rFonts w:ascii="Times New Roman" w:eastAsia="Times New Roman" w:hAnsi="Times New Roman" w:cs="Times New Roman"/>
          <w:sz w:val="24"/>
          <w:szCs w:val="24"/>
          <w:lang w:eastAsia="uk-UA"/>
        </w:rPr>
        <w:t xml:space="preserve"> на розгляд Верховної Ради України пропозиції щодо приведення законодавчих актів у відповідність із цим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5" w:name="n446"/>
      <w:bookmarkEnd w:id="445"/>
      <w:r w:rsidRPr="00E32CC9">
        <w:rPr>
          <w:rFonts w:ascii="Times New Roman" w:eastAsia="Times New Roman" w:hAnsi="Times New Roman" w:cs="Times New Roman"/>
          <w:sz w:val="24"/>
          <w:szCs w:val="24"/>
          <w:lang w:eastAsia="uk-UA"/>
        </w:rPr>
        <w:t>3. Встановити, що з дня набрання чинності цим Законом повноваження членів Національного агентства з питань запобігання корупції, керівника апарату, заступників керівника апарату Національного агентства з питань запобігання корупції або осіб, які виконують їхні обов’язки, членів Громадської ради при Національному агентстві з питань запобігання корупції припиняються достроково.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6" w:name="n447"/>
      <w:bookmarkEnd w:id="446"/>
      <w:r w:rsidRPr="00E32CC9">
        <w:rPr>
          <w:rFonts w:ascii="Times New Roman" w:eastAsia="Times New Roman" w:hAnsi="Times New Roman" w:cs="Times New Roman"/>
          <w:sz w:val="24"/>
          <w:szCs w:val="24"/>
          <w:lang w:eastAsia="uk-UA"/>
        </w:rPr>
        <w:t>Кабінету Міністрів України упродовж п’яти робочих днів з дня набрання чинності цим Законом призначити особу, яка тимчасово здійснює такі обов’язки Голови Національного агентства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7" w:name="n448"/>
      <w:bookmarkEnd w:id="447"/>
      <w:r w:rsidRPr="00E32CC9">
        <w:rPr>
          <w:rFonts w:ascii="Times New Roman" w:eastAsia="Times New Roman" w:hAnsi="Times New Roman" w:cs="Times New Roman"/>
          <w:sz w:val="24"/>
          <w:szCs w:val="24"/>
          <w:lang w:eastAsia="uk-UA"/>
        </w:rPr>
        <w:t>1) організовує та контролює роботу Національного агентства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8" w:name="n449"/>
      <w:bookmarkEnd w:id="448"/>
      <w:r w:rsidRPr="00E32CC9">
        <w:rPr>
          <w:rFonts w:ascii="Times New Roman" w:eastAsia="Times New Roman" w:hAnsi="Times New Roman" w:cs="Times New Roman"/>
          <w:sz w:val="24"/>
          <w:szCs w:val="24"/>
          <w:lang w:eastAsia="uk-UA"/>
        </w:rPr>
        <w:t>2) призначає на посади та звільняє з посад працівників Національного агентства з питань запобігання корупції, у тому числі керівника апарату Національного агентства з питань запобігання корупції та його заступників;</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49" w:name="n450"/>
      <w:bookmarkEnd w:id="449"/>
      <w:r w:rsidRPr="00E32CC9">
        <w:rPr>
          <w:rFonts w:ascii="Times New Roman" w:eastAsia="Times New Roman" w:hAnsi="Times New Roman" w:cs="Times New Roman"/>
          <w:sz w:val="24"/>
          <w:szCs w:val="24"/>
          <w:lang w:eastAsia="uk-UA"/>
        </w:rPr>
        <w:lastRenderedPageBreak/>
        <w:t>3) вирішує питання, пов’язані з проходженням державної служби в апараті Національного агентства з питань запобігання корупції, зокрема щодо притягнення до дисциплінарної відповідальності;</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0" w:name="n451"/>
      <w:bookmarkEnd w:id="450"/>
      <w:r w:rsidRPr="00E32CC9">
        <w:rPr>
          <w:rFonts w:ascii="Times New Roman" w:eastAsia="Times New Roman" w:hAnsi="Times New Roman" w:cs="Times New Roman"/>
          <w:sz w:val="24"/>
          <w:szCs w:val="24"/>
          <w:lang w:eastAsia="uk-UA"/>
        </w:rPr>
        <w:t>4) приймає в установленому порядку рішення про розподіл бюджетних коштів, розпорядником яких є Національне агентство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1" w:name="n452"/>
      <w:bookmarkEnd w:id="451"/>
      <w:r w:rsidRPr="00E32CC9">
        <w:rPr>
          <w:rFonts w:ascii="Times New Roman" w:eastAsia="Times New Roman" w:hAnsi="Times New Roman" w:cs="Times New Roman"/>
          <w:sz w:val="24"/>
          <w:szCs w:val="24"/>
          <w:lang w:eastAsia="uk-UA"/>
        </w:rPr>
        <w:t>5) затверджує штатний розпис та кошторис Національного агентства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2" w:name="n453"/>
      <w:bookmarkEnd w:id="452"/>
      <w:r w:rsidRPr="00E32CC9">
        <w:rPr>
          <w:rFonts w:ascii="Times New Roman" w:eastAsia="Times New Roman" w:hAnsi="Times New Roman" w:cs="Times New Roman"/>
          <w:sz w:val="24"/>
          <w:szCs w:val="24"/>
          <w:lang w:eastAsia="uk-UA"/>
        </w:rPr>
        <w:t>6) затверджує положення про апарат Національного агентства з питань запобігання корупції і його структуру, а також положення про самостійні структурні підрозділи апарату;</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3" w:name="n454"/>
      <w:bookmarkEnd w:id="453"/>
      <w:r w:rsidRPr="00E32CC9">
        <w:rPr>
          <w:rFonts w:ascii="Times New Roman" w:eastAsia="Times New Roman" w:hAnsi="Times New Roman" w:cs="Times New Roman"/>
          <w:sz w:val="24"/>
          <w:szCs w:val="24"/>
          <w:lang w:eastAsia="uk-UA"/>
        </w:rPr>
        <w:t>7) представляє Національне агентство з питань запобігання корупції у відносинах з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4" w:name="n455"/>
      <w:bookmarkEnd w:id="454"/>
      <w:r w:rsidRPr="00E32CC9">
        <w:rPr>
          <w:rFonts w:ascii="Times New Roman" w:eastAsia="Times New Roman" w:hAnsi="Times New Roman" w:cs="Times New Roman"/>
          <w:sz w:val="24"/>
          <w:szCs w:val="24"/>
          <w:lang w:eastAsia="uk-UA"/>
        </w:rPr>
        <w:t>8) вживає заходів із запобігання несанкціонованому доступу до інформації з обмеженим доступом, а також забезпечує додержання законодавства про доступ до публічної інформації, розпорядником якої є Національне агентство з питань запобігання корупції, та захист персональних даних, володільцем яких є Національне агентство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5" w:name="n456"/>
      <w:bookmarkEnd w:id="455"/>
      <w:r w:rsidRPr="00E32CC9">
        <w:rPr>
          <w:rFonts w:ascii="Times New Roman" w:eastAsia="Times New Roman" w:hAnsi="Times New Roman" w:cs="Times New Roman"/>
          <w:sz w:val="24"/>
          <w:szCs w:val="24"/>
          <w:lang w:eastAsia="uk-UA"/>
        </w:rPr>
        <w:t>9) вживає заходів із забезпечення безперебійного функціонування Єдиного державного реєстру декларацій осіб, уповноважених на виконання функцій держави або місцевого самоврядування, Єдиного державного реєстру осіб, які вчинили корупційні або пов’язані з корупцією правопорушення, інших баз даних, інформаційно-телекомунікаційних систем, що функціонують у Національному агентстві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6" w:name="n457"/>
      <w:bookmarkEnd w:id="456"/>
      <w:r w:rsidRPr="00E32CC9">
        <w:rPr>
          <w:rFonts w:ascii="Times New Roman" w:eastAsia="Times New Roman" w:hAnsi="Times New Roman" w:cs="Times New Roman"/>
          <w:sz w:val="24"/>
          <w:szCs w:val="24"/>
          <w:lang w:eastAsia="uk-UA"/>
        </w:rPr>
        <w:t>10) підписує інформацію про результати спеціальної перевірки, що проводиться Національним агентством з питань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7" w:name="n458"/>
      <w:bookmarkEnd w:id="457"/>
      <w:r w:rsidRPr="00E32CC9">
        <w:rPr>
          <w:rFonts w:ascii="Times New Roman" w:eastAsia="Times New Roman" w:hAnsi="Times New Roman" w:cs="Times New Roman"/>
          <w:sz w:val="24"/>
          <w:szCs w:val="24"/>
          <w:lang w:eastAsia="uk-UA"/>
        </w:rPr>
        <w:t>11) видає у межах обов’язків, визначених у цьому пункті, накази та доручення;</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8" w:name="n459"/>
      <w:bookmarkEnd w:id="458"/>
      <w:r w:rsidRPr="00E32CC9">
        <w:rPr>
          <w:rFonts w:ascii="Times New Roman" w:eastAsia="Times New Roman" w:hAnsi="Times New Roman" w:cs="Times New Roman"/>
          <w:sz w:val="24"/>
          <w:szCs w:val="24"/>
          <w:lang w:eastAsia="uk-UA"/>
        </w:rPr>
        <w:t>12) звітує про виконання покладених на неї обов’язків перед Кабінетом Міністрів України.</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59" w:name="n460"/>
      <w:bookmarkEnd w:id="459"/>
      <w:r w:rsidRPr="00E32CC9">
        <w:rPr>
          <w:rFonts w:ascii="Times New Roman" w:eastAsia="Times New Roman" w:hAnsi="Times New Roman" w:cs="Times New Roman"/>
          <w:sz w:val="24"/>
          <w:szCs w:val="24"/>
          <w:lang w:eastAsia="uk-UA"/>
        </w:rPr>
        <w:t>Особі, яка тимчасово виконує обов’язки Голови Національного агентства з питань запобігання корупції, забороняється розголошувати інформацію з обмеженим доступом, отриману у зв’язку з виконанням його обов’язків, крім випадків, встановлених законом.</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60" w:name="n461"/>
      <w:bookmarkEnd w:id="460"/>
      <w:r w:rsidRPr="00E32CC9">
        <w:rPr>
          <w:rFonts w:ascii="Times New Roman" w:eastAsia="Times New Roman" w:hAnsi="Times New Roman" w:cs="Times New Roman"/>
          <w:sz w:val="24"/>
          <w:szCs w:val="24"/>
          <w:lang w:eastAsia="uk-UA"/>
        </w:rPr>
        <w:t>Особі, яка тимчасово виконує обов’язки Голови Національного агентства з питань запобігання корупції, на час виконання таких обов’язків за рахунок коштів Державного бюджету України виплачується грошова компенсація в розмірі посадового окладу Голови Національного агентства з питань запобігання корупції, передбаченого </w:t>
      </w:r>
      <w:hyperlink r:id="rId86"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запобігання корупції".</w:t>
      </w:r>
    </w:p>
    <w:p w:rsidR="00E32CC9" w:rsidRPr="00E32CC9" w:rsidRDefault="00E32CC9" w:rsidP="00E32CC9">
      <w:pPr>
        <w:spacing w:after="150" w:line="240" w:lineRule="auto"/>
        <w:ind w:firstLine="450"/>
        <w:jc w:val="both"/>
        <w:rPr>
          <w:rFonts w:ascii="Times New Roman" w:eastAsia="Times New Roman" w:hAnsi="Times New Roman" w:cs="Times New Roman"/>
          <w:sz w:val="24"/>
          <w:szCs w:val="24"/>
          <w:lang w:eastAsia="uk-UA"/>
        </w:rPr>
      </w:pPr>
      <w:bookmarkStart w:id="461" w:name="n462"/>
      <w:bookmarkEnd w:id="461"/>
      <w:r w:rsidRPr="00E32CC9">
        <w:rPr>
          <w:rFonts w:ascii="Times New Roman" w:eastAsia="Times New Roman" w:hAnsi="Times New Roman" w:cs="Times New Roman"/>
          <w:sz w:val="24"/>
          <w:szCs w:val="24"/>
          <w:lang w:eastAsia="uk-UA"/>
        </w:rPr>
        <w:t>Повноваження особи, яка тимчасово здійснює повноваження Голови Національного агентства з питань запобігання корупції, припиняються у день призначення на посаду Голови Національного агентства з питань запобігання корупції у порядку, визначеному </w:t>
      </w:r>
      <w:hyperlink r:id="rId87" w:tgtFrame="_blank" w:history="1">
        <w:r w:rsidRPr="00E32CC9">
          <w:rPr>
            <w:rFonts w:ascii="Times New Roman" w:eastAsia="Times New Roman" w:hAnsi="Times New Roman" w:cs="Times New Roman"/>
            <w:color w:val="0000FF"/>
            <w:sz w:val="24"/>
            <w:szCs w:val="24"/>
            <w:u w:val="single"/>
            <w:lang w:eastAsia="uk-UA"/>
          </w:rPr>
          <w:t>Законом України</w:t>
        </w:r>
      </w:hyperlink>
      <w:r w:rsidRPr="00E32CC9">
        <w:rPr>
          <w:rFonts w:ascii="Times New Roman" w:eastAsia="Times New Roman" w:hAnsi="Times New Roman" w:cs="Times New Roman"/>
          <w:sz w:val="24"/>
          <w:szCs w:val="24"/>
          <w:lang w:eastAsia="uk-UA"/>
        </w:rPr>
        <w:t> "Про запобігання корупції".</w:t>
      </w:r>
    </w:p>
    <w:tbl>
      <w:tblPr>
        <w:tblW w:w="5000" w:type="pct"/>
        <w:tblCellMar>
          <w:left w:w="0" w:type="dxa"/>
          <w:right w:w="0" w:type="dxa"/>
        </w:tblCellMar>
        <w:tblLook w:val="04A0" w:firstRow="1" w:lastRow="0" w:firstColumn="1" w:lastColumn="0" w:noHBand="0" w:noVBand="1"/>
      </w:tblPr>
      <w:tblGrid>
        <w:gridCol w:w="2892"/>
        <w:gridCol w:w="6747"/>
      </w:tblGrid>
      <w:tr w:rsidR="00E32CC9" w:rsidRPr="00E32CC9" w:rsidTr="00E32CC9">
        <w:tc>
          <w:tcPr>
            <w:tcW w:w="1500" w:type="pct"/>
            <w:shd w:val="clear" w:color="auto" w:fill="auto"/>
            <w:hideMark/>
          </w:tcPr>
          <w:p w:rsidR="00E32CC9" w:rsidRPr="00E32CC9" w:rsidRDefault="00E32CC9" w:rsidP="00E32CC9">
            <w:pPr>
              <w:spacing w:before="300" w:after="150" w:line="240" w:lineRule="auto"/>
              <w:jc w:val="center"/>
              <w:rPr>
                <w:rFonts w:ascii="Times New Roman" w:eastAsia="Times New Roman" w:hAnsi="Times New Roman" w:cs="Times New Roman"/>
                <w:sz w:val="24"/>
                <w:szCs w:val="24"/>
                <w:lang w:eastAsia="uk-UA"/>
              </w:rPr>
            </w:pPr>
            <w:bookmarkStart w:id="462" w:name="n463"/>
            <w:bookmarkEnd w:id="462"/>
            <w:r w:rsidRPr="00E32CC9">
              <w:rPr>
                <w:rFonts w:ascii="Times New Roman" w:eastAsia="Times New Roman" w:hAnsi="Times New Roman" w:cs="Times New Roman"/>
                <w:b/>
                <w:bCs/>
                <w:color w:val="000000"/>
                <w:sz w:val="24"/>
                <w:szCs w:val="24"/>
                <w:lang w:eastAsia="uk-UA"/>
              </w:rPr>
              <w:t>Президент України</w:t>
            </w:r>
          </w:p>
        </w:tc>
        <w:tc>
          <w:tcPr>
            <w:tcW w:w="3500" w:type="pct"/>
            <w:shd w:val="clear" w:color="auto" w:fill="auto"/>
            <w:hideMark/>
          </w:tcPr>
          <w:p w:rsidR="00E32CC9" w:rsidRPr="00E32CC9" w:rsidRDefault="00E32CC9" w:rsidP="00E32CC9">
            <w:pPr>
              <w:spacing w:before="300" w:after="0" w:line="240" w:lineRule="auto"/>
              <w:jc w:val="right"/>
              <w:rPr>
                <w:rFonts w:ascii="Times New Roman" w:eastAsia="Times New Roman" w:hAnsi="Times New Roman" w:cs="Times New Roman"/>
                <w:sz w:val="24"/>
                <w:szCs w:val="24"/>
                <w:lang w:eastAsia="uk-UA"/>
              </w:rPr>
            </w:pPr>
            <w:r w:rsidRPr="00E32CC9">
              <w:rPr>
                <w:rFonts w:ascii="Times New Roman" w:eastAsia="Times New Roman" w:hAnsi="Times New Roman" w:cs="Times New Roman"/>
                <w:b/>
                <w:bCs/>
                <w:color w:val="000000"/>
                <w:sz w:val="24"/>
                <w:szCs w:val="24"/>
                <w:lang w:eastAsia="uk-UA"/>
              </w:rPr>
              <w:t>В.ЗЕЛЕНСЬКИЙ</w:t>
            </w:r>
          </w:p>
        </w:tc>
      </w:tr>
      <w:tr w:rsidR="00E32CC9" w:rsidRPr="00E32CC9" w:rsidTr="00E32CC9">
        <w:tc>
          <w:tcPr>
            <w:tcW w:w="0" w:type="auto"/>
            <w:shd w:val="clear" w:color="auto" w:fill="FFFFFF"/>
            <w:hideMark/>
          </w:tcPr>
          <w:p w:rsidR="00E32CC9" w:rsidRPr="00E32CC9" w:rsidRDefault="00E32CC9" w:rsidP="00E32CC9">
            <w:pPr>
              <w:spacing w:before="300" w:after="150" w:line="240" w:lineRule="auto"/>
              <w:jc w:val="center"/>
              <w:rPr>
                <w:rFonts w:ascii="Times New Roman" w:eastAsia="Times New Roman" w:hAnsi="Times New Roman" w:cs="Times New Roman"/>
                <w:color w:val="000000"/>
                <w:sz w:val="24"/>
                <w:szCs w:val="24"/>
                <w:lang w:eastAsia="uk-UA"/>
              </w:rPr>
            </w:pPr>
            <w:r w:rsidRPr="00E32CC9">
              <w:rPr>
                <w:rFonts w:ascii="Times New Roman" w:eastAsia="Times New Roman" w:hAnsi="Times New Roman" w:cs="Times New Roman"/>
                <w:b/>
                <w:bCs/>
                <w:color w:val="000000"/>
                <w:sz w:val="24"/>
                <w:szCs w:val="24"/>
                <w:lang w:eastAsia="uk-UA"/>
              </w:rPr>
              <w:t>м. Київ</w:t>
            </w:r>
            <w:r w:rsidRPr="00E32CC9">
              <w:rPr>
                <w:rFonts w:ascii="Times New Roman" w:eastAsia="Times New Roman" w:hAnsi="Times New Roman" w:cs="Times New Roman"/>
                <w:color w:val="000000"/>
                <w:sz w:val="24"/>
                <w:szCs w:val="24"/>
                <w:lang w:eastAsia="uk-UA"/>
              </w:rPr>
              <w:br/>
            </w:r>
            <w:r w:rsidRPr="00E32CC9">
              <w:rPr>
                <w:rFonts w:ascii="Times New Roman" w:eastAsia="Times New Roman" w:hAnsi="Times New Roman" w:cs="Times New Roman"/>
                <w:b/>
                <w:bCs/>
                <w:color w:val="000000"/>
                <w:sz w:val="24"/>
                <w:szCs w:val="24"/>
                <w:lang w:eastAsia="uk-UA"/>
              </w:rPr>
              <w:t>2 жовтня 2019 року</w:t>
            </w:r>
            <w:r w:rsidRPr="00E32CC9">
              <w:rPr>
                <w:rFonts w:ascii="Times New Roman" w:eastAsia="Times New Roman" w:hAnsi="Times New Roman" w:cs="Times New Roman"/>
                <w:color w:val="000000"/>
                <w:sz w:val="24"/>
                <w:szCs w:val="24"/>
                <w:lang w:eastAsia="uk-UA"/>
              </w:rPr>
              <w:br/>
            </w:r>
            <w:r w:rsidRPr="00E32CC9">
              <w:rPr>
                <w:rFonts w:ascii="Times New Roman" w:eastAsia="Times New Roman" w:hAnsi="Times New Roman" w:cs="Times New Roman"/>
                <w:b/>
                <w:bCs/>
                <w:color w:val="000000"/>
                <w:sz w:val="24"/>
                <w:szCs w:val="24"/>
                <w:lang w:eastAsia="uk-UA"/>
              </w:rPr>
              <w:t>№ 140-IX</w:t>
            </w:r>
          </w:p>
        </w:tc>
        <w:tc>
          <w:tcPr>
            <w:tcW w:w="0" w:type="auto"/>
            <w:shd w:val="clear" w:color="auto" w:fill="FFFFFF"/>
            <w:hideMark/>
          </w:tcPr>
          <w:p w:rsidR="00E32CC9" w:rsidRPr="00E32CC9" w:rsidRDefault="00E32CC9" w:rsidP="00E32CC9">
            <w:pPr>
              <w:spacing w:after="0" w:line="240" w:lineRule="auto"/>
              <w:jc w:val="both"/>
              <w:rPr>
                <w:rFonts w:ascii="Times New Roman" w:eastAsia="Times New Roman" w:hAnsi="Times New Roman" w:cs="Times New Roman"/>
                <w:color w:val="000000"/>
                <w:sz w:val="24"/>
                <w:szCs w:val="24"/>
                <w:lang w:eastAsia="uk-UA"/>
              </w:rPr>
            </w:pPr>
          </w:p>
        </w:tc>
      </w:tr>
    </w:tbl>
    <w:p w:rsidR="00A627E5" w:rsidRDefault="00A627E5"/>
    <w:sectPr w:rsidR="00A627E5" w:rsidSect="00E32CC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24"/>
    <w:rsid w:val="00927A24"/>
    <w:rsid w:val="00951323"/>
    <w:rsid w:val="00A627E5"/>
    <w:rsid w:val="00E32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BA0D4-AD1B-4A81-8288-59BE3105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32CC9"/>
  </w:style>
  <w:style w:type="paragraph" w:customStyle="1" w:styleId="rvps6">
    <w:name w:val="rvps6"/>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32CC9"/>
  </w:style>
  <w:style w:type="character" w:customStyle="1" w:styleId="rvts44">
    <w:name w:val="rvts44"/>
    <w:basedOn w:val="a0"/>
    <w:rsid w:val="00E32CC9"/>
  </w:style>
  <w:style w:type="paragraph" w:customStyle="1" w:styleId="rvps2">
    <w:name w:val="rvps2"/>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32CC9"/>
  </w:style>
  <w:style w:type="character" w:styleId="a3">
    <w:name w:val="Hyperlink"/>
    <w:basedOn w:val="a0"/>
    <w:uiPriority w:val="99"/>
    <w:semiHidden/>
    <w:unhideWhenUsed/>
    <w:rsid w:val="00E32CC9"/>
    <w:rPr>
      <w:color w:val="0000FF"/>
      <w:u w:val="single"/>
    </w:rPr>
  </w:style>
  <w:style w:type="character" w:styleId="a4">
    <w:name w:val="FollowedHyperlink"/>
    <w:basedOn w:val="a0"/>
    <w:uiPriority w:val="99"/>
    <w:semiHidden/>
    <w:unhideWhenUsed/>
    <w:rsid w:val="00E32CC9"/>
    <w:rPr>
      <w:color w:val="800080"/>
      <w:u w:val="single"/>
    </w:rPr>
  </w:style>
  <w:style w:type="character" w:customStyle="1" w:styleId="rvts37">
    <w:name w:val="rvts37"/>
    <w:basedOn w:val="a0"/>
    <w:rsid w:val="00E32CC9"/>
  </w:style>
  <w:style w:type="character" w:customStyle="1" w:styleId="rvts9">
    <w:name w:val="rvts9"/>
    <w:basedOn w:val="a0"/>
    <w:rsid w:val="00E32CC9"/>
  </w:style>
  <w:style w:type="paragraph" w:customStyle="1" w:styleId="rvps4">
    <w:name w:val="rvps4"/>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32C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id">
    <w:name w:val="valid"/>
    <w:basedOn w:val="a0"/>
    <w:rsid w:val="00E32CC9"/>
  </w:style>
  <w:style w:type="character" w:customStyle="1" w:styleId="dat0">
    <w:name w:val="dat0"/>
    <w:basedOn w:val="a0"/>
    <w:rsid w:val="00E3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7226">
      <w:bodyDiv w:val="1"/>
      <w:marLeft w:val="0"/>
      <w:marRight w:val="0"/>
      <w:marTop w:val="0"/>
      <w:marBottom w:val="0"/>
      <w:divBdr>
        <w:top w:val="none" w:sz="0" w:space="0" w:color="auto"/>
        <w:left w:val="none" w:sz="0" w:space="0" w:color="auto"/>
        <w:bottom w:val="none" w:sz="0" w:space="0" w:color="auto"/>
        <w:right w:val="none" w:sz="0" w:space="0" w:color="auto"/>
      </w:divBdr>
      <w:divsChild>
        <w:div w:id="1705325849">
          <w:marLeft w:val="0"/>
          <w:marRight w:val="0"/>
          <w:marTop w:val="0"/>
          <w:marBottom w:val="150"/>
          <w:divBdr>
            <w:top w:val="none" w:sz="0" w:space="0" w:color="auto"/>
            <w:left w:val="none" w:sz="0" w:space="0" w:color="auto"/>
            <w:bottom w:val="none" w:sz="0" w:space="0" w:color="auto"/>
            <w:right w:val="none" w:sz="0" w:space="0" w:color="auto"/>
          </w:divBdr>
        </w:div>
        <w:div w:id="19197540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365-14" TargetMode="External"/><Relationship Id="rId21" Type="http://schemas.openxmlformats.org/officeDocument/2006/relationships/hyperlink" Target="https://zakon.rada.gov.ua/laws/show/4651-17" TargetMode="External"/><Relationship Id="rId42" Type="http://schemas.openxmlformats.org/officeDocument/2006/relationships/hyperlink" Target="https://zakon.rada.gov.ua/laws/show/889-19" TargetMode="External"/><Relationship Id="rId47" Type="http://schemas.openxmlformats.org/officeDocument/2006/relationships/hyperlink" Target="https://zakon.rada.gov.ua/laws/show/2297-17" TargetMode="External"/><Relationship Id="rId63" Type="http://schemas.openxmlformats.org/officeDocument/2006/relationships/hyperlink" Target="https://zakon.rada.gov.ua/laws/show/1700-18" TargetMode="External"/><Relationship Id="rId68" Type="http://schemas.openxmlformats.org/officeDocument/2006/relationships/hyperlink" Target="https://zakon.rada.gov.ua/laws/show/1700-18" TargetMode="External"/><Relationship Id="rId84" Type="http://schemas.openxmlformats.org/officeDocument/2006/relationships/hyperlink" Target="https://zakon.rada.gov.ua/laws/show/140-20/print" TargetMode="External"/><Relationship Id="rId89" Type="http://schemas.openxmlformats.org/officeDocument/2006/relationships/theme" Target="theme/theme1.xml"/><Relationship Id="rId16" Type="http://schemas.openxmlformats.org/officeDocument/2006/relationships/hyperlink" Target="https://zakon.rada.gov.ua/laws/show/1700-18" TargetMode="External"/><Relationship Id="rId11" Type="http://schemas.openxmlformats.org/officeDocument/2006/relationships/hyperlink" Target="https://zakon.rada.gov.ua/laws/show/80732-10"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698-18" TargetMode="External"/><Relationship Id="rId53" Type="http://schemas.openxmlformats.org/officeDocument/2006/relationships/hyperlink" Target="https://zakon.rada.gov.ua/laws/show/1700-18" TargetMode="External"/><Relationship Id="rId58" Type="http://schemas.openxmlformats.org/officeDocument/2006/relationships/hyperlink" Target="https://zakon.rada.gov.ua/laws/show/1700-18" TargetMode="External"/><Relationship Id="rId74" Type="http://schemas.openxmlformats.org/officeDocument/2006/relationships/hyperlink" Target="https://zakon.rada.gov.ua/laws/show/1700-18" TargetMode="External"/><Relationship Id="rId79" Type="http://schemas.openxmlformats.org/officeDocument/2006/relationships/hyperlink" Target="https://zakon.rada.gov.ua/laws/show/1700-18" TargetMode="External"/><Relationship Id="rId5" Type="http://schemas.openxmlformats.org/officeDocument/2006/relationships/hyperlink" Target="https://zakon.rada.gov.ua/laws/show/80731-10"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4651-17" TargetMode="External"/><Relationship Id="rId27" Type="http://schemas.openxmlformats.org/officeDocument/2006/relationships/hyperlink" Target="https://zakon.rada.gov.ua/laws/show/2365-14"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5178-17" TargetMode="External"/><Relationship Id="rId43" Type="http://schemas.openxmlformats.org/officeDocument/2006/relationships/hyperlink" Target="https://zakon.rada.gov.ua/laws/show/2493-14" TargetMode="External"/><Relationship Id="rId48" Type="http://schemas.openxmlformats.org/officeDocument/2006/relationships/hyperlink" Target="https://zakon.rada.gov.ua/laws/show/1700-18" TargetMode="External"/><Relationship Id="rId56" Type="http://schemas.openxmlformats.org/officeDocument/2006/relationships/hyperlink" Target="https://zakon.rada.gov.ua/laws/show/2365-14" TargetMode="External"/><Relationship Id="rId64" Type="http://schemas.openxmlformats.org/officeDocument/2006/relationships/hyperlink" Target="https://zakon.rada.gov.ua/laws/show/1700-18" TargetMode="External"/><Relationship Id="rId69" Type="http://schemas.openxmlformats.org/officeDocument/2006/relationships/hyperlink" Target="https://zakon.rada.gov.ua/laws/show/1702-18" TargetMode="External"/><Relationship Id="rId77" Type="http://schemas.openxmlformats.org/officeDocument/2006/relationships/hyperlink" Target="https://zakon.rada.gov.ua/laws/show/1700-18" TargetMode="External"/><Relationship Id="rId8" Type="http://schemas.openxmlformats.org/officeDocument/2006/relationships/hyperlink" Target="https://zakon.rada.gov.ua/laws/show/80732-10"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1700-18"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140-20/print" TargetMode="External"/><Relationship Id="rId3" Type="http://schemas.openxmlformats.org/officeDocument/2006/relationships/webSettings" Target="webSettings.xml"/><Relationship Id="rId12" Type="http://schemas.openxmlformats.org/officeDocument/2006/relationships/hyperlink" Target="https://zakon.rada.gov.ua/laws/show/80732-10" TargetMode="External"/><Relationship Id="rId17" Type="http://schemas.openxmlformats.org/officeDocument/2006/relationships/hyperlink" Target="https://zakon.rada.gov.ua/laws/show/4651-17" TargetMode="External"/><Relationship Id="rId25" Type="http://schemas.openxmlformats.org/officeDocument/2006/relationships/hyperlink" Target="https://zakon.rada.gov.ua/laws/show/2365-14" TargetMode="External"/><Relationship Id="rId33" Type="http://schemas.openxmlformats.org/officeDocument/2006/relationships/hyperlink" Target="https://zakon.rada.gov.ua/laws/show/1952-15" TargetMode="External"/><Relationship Id="rId38" Type="http://schemas.openxmlformats.org/officeDocument/2006/relationships/hyperlink" Target="https://zakon.rada.gov.ua/laws/show/1700-18"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889-19" TargetMode="External"/><Relationship Id="rId67" Type="http://schemas.openxmlformats.org/officeDocument/2006/relationships/hyperlink" Target="https://zakon.rada.gov.ua/laws/show/1402-19" TargetMode="External"/><Relationship Id="rId20" Type="http://schemas.openxmlformats.org/officeDocument/2006/relationships/hyperlink" Target="https://zakon.rada.gov.ua/laws/show/4651-17" TargetMode="External"/><Relationship Id="rId41" Type="http://schemas.openxmlformats.org/officeDocument/2006/relationships/hyperlink" Target="https://zakon.rada.gov.ua/laws/show/889-19" TargetMode="External"/><Relationship Id="rId54" Type="http://schemas.openxmlformats.org/officeDocument/2006/relationships/hyperlink" Target="https://zakon.rada.gov.ua/laws/show/1700-18" TargetMode="External"/><Relationship Id="rId62" Type="http://schemas.openxmlformats.org/officeDocument/2006/relationships/hyperlink" Target="https://zakon.rada.gov.ua/laws/show/1700-18" TargetMode="External"/><Relationship Id="rId70" Type="http://schemas.openxmlformats.org/officeDocument/2006/relationships/hyperlink" Target="https://zakon.rada.gov.ua/laws/show/1702-18" TargetMode="External"/><Relationship Id="rId75" Type="http://schemas.openxmlformats.org/officeDocument/2006/relationships/hyperlink" Target="https://zakon.rada.gov.ua/laws/show/1700-18" TargetMode="External"/><Relationship Id="rId83" Type="http://schemas.openxmlformats.org/officeDocument/2006/relationships/hyperlink" Target="https://zakon.rada.gov.ua/laws/show/889-19"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80731-10" TargetMode="Externa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3425-12" TargetMode="External"/><Relationship Id="rId28" Type="http://schemas.openxmlformats.org/officeDocument/2006/relationships/hyperlink" Target="https://zakon.rada.gov.ua/laws/show/2365-14"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889-19" TargetMode="External"/><Relationship Id="rId57" Type="http://schemas.openxmlformats.org/officeDocument/2006/relationships/hyperlink" Target="https://zakon.rada.gov.ua/laws/show/1700-18" TargetMode="External"/><Relationship Id="rId10" Type="http://schemas.openxmlformats.org/officeDocument/2006/relationships/hyperlink" Target="https://zakon.rada.gov.ua/laws/show/80732-10" TargetMode="External"/><Relationship Id="rId31" Type="http://schemas.openxmlformats.org/officeDocument/2006/relationships/hyperlink" Target="https://zakon.rada.gov.ua/laws/show/755-15" TargetMode="External"/><Relationship Id="rId44" Type="http://schemas.openxmlformats.org/officeDocument/2006/relationships/hyperlink" Target="https://zakon.rada.gov.ua/laws/show/1402-19"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1700-18" TargetMode="External"/><Relationship Id="rId65" Type="http://schemas.openxmlformats.org/officeDocument/2006/relationships/hyperlink" Target="https://zakon.rada.gov.ua/laws/show/889-19" TargetMode="External"/><Relationship Id="rId73" Type="http://schemas.openxmlformats.org/officeDocument/2006/relationships/hyperlink" Target="https://zakon.rada.gov.ua/laws/show/1700-18" TargetMode="External"/><Relationship Id="rId78" Type="http://schemas.openxmlformats.org/officeDocument/2006/relationships/hyperlink" Target="https://zakon.rada.gov.ua/laws/show/1700-18" TargetMode="External"/><Relationship Id="rId81" Type="http://schemas.openxmlformats.org/officeDocument/2006/relationships/hyperlink" Target="https://zakon.rada.gov.ua/laws/show/889-19" TargetMode="External"/><Relationship Id="rId86" Type="http://schemas.openxmlformats.org/officeDocument/2006/relationships/hyperlink" Target="https://zakon.rada.gov.ua/laws/show/1700-18" TargetMode="Externa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4651-17" TargetMode="External"/><Relationship Id="rId39" Type="http://schemas.openxmlformats.org/officeDocument/2006/relationships/hyperlink" Target="https://zakon.rada.gov.ua/laws/show/1700-18" TargetMode="External"/><Relationship Id="rId34" Type="http://schemas.openxmlformats.org/officeDocument/2006/relationships/hyperlink" Target="https://zakon.rada.gov.ua/laws/show/4061-17"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1700-18" TargetMode="External"/><Relationship Id="rId76"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71" Type="http://schemas.openxmlformats.org/officeDocument/2006/relationships/hyperlink" Target="https://zakon.rada.gov.ua/laws/show/1702-18" TargetMode="External"/><Relationship Id="rId2" Type="http://schemas.openxmlformats.org/officeDocument/2006/relationships/settings" Target="settings.xml"/><Relationship Id="rId29" Type="http://schemas.openxmlformats.org/officeDocument/2006/relationships/hyperlink" Target="https://zakon.rada.gov.ua/laws/show/755-15" TargetMode="External"/><Relationship Id="rId24" Type="http://schemas.openxmlformats.org/officeDocument/2006/relationships/hyperlink" Target="https://zakon.rada.gov.ua/laws/show/1700-18"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1700-18" TargetMode="External"/><Relationship Id="rId66" Type="http://schemas.openxmlformats.org/officeDocument/2006/relationships/hyperlink" Target="https://zakon.rada.gov.ua/laws/show/2493-14" TargetMode="External"/><Relationship Id="rId87" Type="http://schemas.openxmlformats.org/officeDocument/2006/relationships/hyperlink" Target="https://zakon.rada.gov.ua/laws/show/1700-18" TargetMode="External"/><Relationship Id="rId61" Type="http://schemas.openxmlformats.org/officeDocument/2006/relationships/hyperlink" Target="https://zakon.rada.gov.ua/laws/show/1700-18" TargetMode="External"/><Relationship Id="rId82" Type="http://schemas.openxmlformats.org/officeDocument/2006/relationships/hyperlink" Target="https://zakon.rada.gov.ua/laws/show/889-19" TargetMode="External"/><Relationship Id="rId19"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11715</Words>
  <Characters>66778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NSSMC</Company>
  <LinksUpToDate>false</LinksUpToDate>
  <CharactersWithSpaces>78337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Бачинська</dc:creator>
  <cp:keywords/>
  <dc:description/>
  <cp:lastModifiedBy>Руслан Кисляк</cp:lastModifiedBy>
  <cp:revision>2</cp:revision>
  <dcterms:created xsi:type="dcterms:W3CDTF">2019-12-04T15:26:00Z</dcterms:created>
  <dcterms:modified xsi:type="dcterms:W3CDTF">2019-12-04T15:26:00Z</dcterms:modified>
</cp:coreProperties>
</file>