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66" w:rsidRPr="00C30E66" w:rsidRDefault="00C30E66" w:rsidP="00C30E66">
      <w:pPr>
        <w:ind w:left="142" w:firstLine="11482"/>
        <w:rPr>
          <w:rFonts w:ascii="Times New Roman" w:hAnsi="Times New Roman" w:cs="Times New Roman"/>
        </w:rPr>
      </w:pPr>
      <w:bookmarkStart w:id="0" w:name="_GoBack"/>
      <w:bookmarkEnd w:id="0"/>
      <w:r w:rsidRPr="00C30E66">
        <w:rPr>
          <w:rFonts w:ascii="Times New Roman" w:hAnsi="Times New Roman" w:cs="Times New Roman"/>
        </w:rPr>
        <w:t xml:space="preserve">Затверджено </w:t>
      </w:r>
    </w:p>
    <w:p w:rsidR="00C30E66" w:rsidRPr="00C30E66" w:rsidRDefault="00C30E66" w:rsidP="00C30E66">
      <w:pPr>
        <w:ind w:left="11624"/>
        <w:rPr>
          <w:rFonts w:ascii="Times New Roman" w:hAnsi="Times New Roman" w:cs="Times New Roman"/>
        </w:rPr>
      </w:pPr>
      <w:r w:rsidRPr="00C30E66">
        <w:rPr>
          <w:rFonts w:ascii="Times New Roman" w:hAnsi="Times New Roman" w:cs="Times New Roman"/>
        </w:rPr>
        <w:t xml:space="preserve">Наказом Національної комісії </w:t>
      </w:r>
      <w:r w:rsidRPr="00C30E66">
        <w:rPr>
          <w:rFonts w:ascii="Times New Roman" w:hAnsi="Times New Roman" w:cs="Times New Roman"/>
        </w:rPr>
        <w:br/>
        <w:t>з цінних паперів та фондового ринку</w:t>
      </w:r>
    </w:p>
    <w:p w:rsidR="00C30E66" w:rsidRDefault="00564152" w:rsidP="00C30E66">
      <w:pPr>
        <w:ind w:left="142" w:firstLine="11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  <w:lang w:val="en-US"/>
        </w:rPr>
        <w:t>29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листопада </w:t>
      </w:r>
      <w:r w:rsidR="00C30E66" w:rsidRPr="00C30E66">
        <w:rPr>
          <w:rFonts w:ascii="Times New Roman" w:hAnsi="Times New Roman" w:cs="Times New Roman"/>
        </w:rPr>
        <w:t>2019 року №</w:t>
      </w:r>
      <w:r>
        <w:rPr>
          <w:rFonts w:ascii="Times New Roman" w:hAnsi="Times New Roman" w:cs="Times New Roman"/>
        </w:rPr>
        <w:t xml:space="preserve"> 194</w:t>
      </w:r>
    </w:p>
    <w:p w:rsidR="00DB3888" w:rsidRDefault="00DB3888" w:rsidP="00C30E66">
      <w:pPr>
        <w:ind w:left="142" w:firstLine="11482"/>
        <w:rPr>
          <w:rFonts w:ascii="Times New Roman" w:hAnsi="Times New Roman" w:cs="Times New Roman"/>
        </w:rPr>
      </w:pPr>
    </w:p>
    <w:p w:rsidR="001D383E" w:rsidRDefault="001D383E" w:rsidP="001D383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Річний план здійснення заходів державного нагляду (контролю) </w:t>
      </w:r>
    </w:p>
    <w:p w:rsidR="00DB3888" w:rsidRDefault="001D383E" w:rsidP="001D383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Національною комісією з цінних паперів та фондового ринку</w:t>
      </w:r>
      <w:r w:rsidR="00B56404">
        <w:rPr>
          <w:rFonts w:ascii="Times New Roman" w:hAnsi="Times New Roman" w:cs="Times New Roman"/>
        </w:rPr>
        <w:t xml:space="preserve"> на 2020 рік</w:t>
      </w:r>
    </w:p>
    <w:p w:rsidR="001D383E" w:rsidRPr="00C30E66" w:rsidRDefault="001D383E" w:rsidP="001D383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3121"/>
        <w:gridCol w:w="2299"/>
        <w:gridCol w:w="1526"/>
        <w:gridCol w:w="2837"/>
        <w:gridCol w:w="1007"/>
        <w:gridCol w:w="1186"/>
        <w:gridCol w:w="1123"/>
        <w:gridCol w:w="1651"/>
      </w:tblGrid>
      <w:tr w:rsidR="00E361D1" w:rsidRPr="00C30E66" w:rsidTr="00C30E66">
        <w:trPr>
          <w:trHeight w:val="1700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Найменування суб’єкта господарювання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Місце провадження господарської діяльності суб'єкта господарювання або його відокремлених підрозділів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Ідентифікаційний код юридичної особи або реєстраційний номер облікової картки платника податків фізичної особи – підприємця (серія (за наявності) та номер паспорта*)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Предмет здійснення заходу державного нагляду (контролю)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Ступінь ризику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Дата початку здійснення заходу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Строк здійснення заходу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Найменування органу державного нагляду (контролю)</w:t>
            </w:r>
          </w:p>
        </w:tc>
      </w:tr>
      <w:tr w:rsidR="00E361D1" w:rsidRPr="00C30E66" w:rsidTr="00C30E66">
        <w:trPr>
          <w:trHeight w:val="1353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"КОМПАНІЯ З УПРАВЛІННЯ АКТИВАМИ "ЮДП ЕССЕТ МЕНЕДЖМЕНТ"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01103, м.</w:t>
            </w:r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вулиця Михайла Драгомирова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18, приміщення 3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34981382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Високий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13.01.2020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415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"КОМПАНІЯ З УПРАВЛІННЯ АКТИВАМИ ТА АДМІНІСТРУВАННЯ ПЕНСІЙНИХ ФОНДІВ "УКРАЇНСЬКІ ФОНДИ"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03151, м.</w:t>
            </w:r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вулиця Ушинського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40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34690716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Високий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16.03.2020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414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"КОМПАНІЯ З УПРАВЛІННЯ АКТИВАМИ "БУДКЕПІТАЛ"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01021, м.</w:t>
            </w:r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proofErr w:type="spellStart"/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Кловський</w:t>
            </w:r>
            <w:proofErr w:type="spellEnd"/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узвіз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5, нежиле приміщення №2 В </w:t>
            </w:r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літ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 А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35851116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Високий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03.02.2020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412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"КОМПАНІЯ З УПРАВЛІННЯ АКТИВАМИ "ІНВЕСТИЦІЙНІ ПАРТНЕРИ"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18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01001, м.</w:t>
            </w:r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вулиця Велика Житомирська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</w:t>
            </w:r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буд. 6/11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36136431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Високий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24.02.2020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552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 КОМПАНІЯ З УПРАВЛІННЯ АКТИВАМИ "КРІСТАЛ ЕССЕТ МЕНЕДЖМЕНТ"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03150, м.</w:t>
            </w:r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вулиця Анрі Барбюса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28Б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33943393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Високий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06.04.2020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408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ПРИВАТНЕ АКЦІОНЕРНЕ ТОВАРИСТВО "КОМПАНІЯ З УПРАВЛІННЯ АКТИВАМИ "ФОРУМ"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04070, м.</w:t>
            </w:r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вулиця Петра Сагайдачного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11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33106210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Високий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25.05.2020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402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"КОМПАНІЯ З УПРАВЛІННЯ АКТИВАМИ "Ф'ЮЖН КАПІТАЛ ПАРТНЕРЗ"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1D3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04176, м.</w:t>
            </w:r>
            <w:r w:rsidR="001D38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вулиця Електриків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29-А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35363845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Високий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15.06.2020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409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"КОМПАНІЯ З УПРАВЛІННЯ АКТИВАМИ "КЛЕВЕР КЕПІТАЛ"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18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01133, м.</w:t>
            </w:r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вулиця Генерала </w:t>
            </w:r>
            <w:proofErr w:type="spellStart"/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Алмазова</w:t>
            </w:r>
            <w:proofErr w:type="spellEnd"/>
            <w:r w:rsidR="007724A6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</w:t>
            </w:r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буд. 18/7 оф. 422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40986692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Середній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06.07.2020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403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"КОМПАНІЯ З УПРАВЛІННЯ АКТИВАМИ "ПАЛЛАДІУМ КАПІТАЛ"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186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03038, м.</w:t>
            </w:r>
            <w:r w:rsidR="001866C5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CA66BD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вулиця Миколи Грінченка</w:t>
            </w:r>
            <w:r w:rsidR="007724A6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</w:t>
            </w:r>
            <w:r w:rsidR="00CA66BD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буд. 4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39134704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Середній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27.07.2020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553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"КОМПАНІЯ З УПРАВЛІННЯ АКТИВАМИ "ВСЕСВІТ"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72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04119, м.</w:t>
            </w:r>
            <w:r w:rsidR="007724A6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7724A6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вулиця Білоруська</w:t>
            </w:r>
            <w:r w:rsidR="001D38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</w:t>
            </w:r>
            <w:r w:rsidR="007724A6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буд. 23, </w:t>
            </w:r>
            <w:proofErr w:type="spellStart"/>
            <w:r w:rsidR="007724A6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літ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."А</w:t>
            </w:r>
            <w:proofErr w:type="spellEnd"/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"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32800074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Незначний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17.08.2020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413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"КОНСЕНТ КАПІТАЛ МЕНЕДЖМЕНТ"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08130, Київська обл., Києво-Святошинський район, село Чайки, </w:t>
            </w:r>
            <w:r w:rsidR="007724A6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вулиця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В.</w:t>
            </w:r>
            <w:r w:rsidR="007724A6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Лобановського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21, корпус 2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35575477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Незначний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1D383E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27</w:t>
            </w:r>
            <w:r w:rsidR="00E361D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.01.2020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552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"КОМПАНІЯ З УПРАВЛІННЯ АКТИВАМИ "ПРОГРЕСИВНІ ІНВЕСТИЦІЙНІ СТРАТЕГІЇ"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217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01001, м.</w:t>
            </w:r>
            <w:r w:rsidR="002171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7724A6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провулок Шевченка Тараса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3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38870645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Середній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07.09.2020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552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"КОМПАНІЯ З УПРАВЛІННЯ АКТИВАМИ "ПРОФІТ - АКТИВ""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73010, м</w:t>
            </w:r>
            <w:r w:rsidR="007724A6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Херсон, </w:t>
            </w:r>
            <w:r w:rsidR="007724A6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вулиця Червонофлотська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30, офіс 3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34370207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Незначний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03.08.2020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545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"КОМПАНІЯ З УПРАВЛІННЯ АКТИВАМИ "СВАРОГ ЕССЕТ МЕНЕДЖМЕНТ"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01901, м.</w:t>
            </w:r>
            <w:r w:rsidR="007724A6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7724A6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вулиця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7724A6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Госпітальна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12-Д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33499232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Середній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28.09.2020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552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ПРИВАТНЕ АКЦІОНЕРНЕ ТОВАРИСТВО "КОМПАНІЯ З УПРАВЛІННЯ АКТИВАМИ "АЛЬТЕРА ЕССЕТ МЕНЕДЖМЕНТ"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03040, м.</w:t>
            </w:r>
            <w:r w:rsidR="007724A6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7724A6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проспект Голосіївський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70, офіс 403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32856284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Незначний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14.12.2020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405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"КОМПАНІЯ З УПРАВЛІННЯ АКТИВАМИ "АЛЬТУС АССЕТС АКТІВІТІС"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49044, м</w:t>
            </w:r>
            <w:r w:rsidR="007724A6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Дніпро, </w:t>
            </w:r>
            <w:r w:rsidR="007724A6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вулиця Шевченка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53, </w:t>
            </w:r>
            <w:r w:rsidR="007724A6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поверх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33719000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Середній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15.09.2020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411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"КОМПАНІЯ З УПРАВЛІННЯ АКТИВАМИ "ВАЛПРИМ"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B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01021, м.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proofErr w:type="spellStart"/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Кловський</w:t>
            </w:r>
            <w:proofErr w:type="spellEnd"/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узвіз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будинок 9/2, офіс 23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37449096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Середній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19.10.2020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547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"АРТА УПРАВЛІННЯ АКТИВАМИ"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01001, м.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провулок Музейний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4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33546842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Незначний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23.11.2020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410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"КОМПАНІЯ З УПРАВЛІННЯ АКТИВАМИ "БІЗНЕС-ГАРАНТ"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01030, м.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вулиця Богдана Хмельницького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16-22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38061832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Середній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02.11.2020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552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"КОМПАНІЯ З УПРАВЛІННЯ АКТИВАМИ "АКТИВ"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79066, м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Львів, 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вулиця </w:t>
            </w:r>
            <w:proofErr w:type="spellStart"/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Манастирського</w:t>
            </w:r>
            <w:proofErr w:type="spellEnd"/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,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2А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19334672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діяльності з управління активами інституційних інвесторів (діяльності з управління активами)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Середній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12.03.2020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120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"ОБ'ЄДНАНА РЕЄСТРАЦІЙНА КОМПАНІЯ"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08292, Київська обл., м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Буча, 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бульвар Богдана Хмельницького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6, офіс 253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23785133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депозитарної діяльності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Високий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21.09.2020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122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ІНВЕСТИЦІЙНА КОМПАНІЯ "БІЗНЕС-ІНВЕСТ"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49044, м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Дніпро, 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вулиця Шолом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-</w:t>
            </w:r>
            <w:proofErr w:type="spellStart"/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Алейхема</w:t>
            </w:r>
            <w:proofErr w:type="spellEnd"/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4/26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20301755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– діяльності з торгівлі цінними паперами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Незначний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15.10.2020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124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"ЕНЕРГЕТИЧНА РЕЄСТРАЦІЙНА КОМПАНІЯ"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01601, м.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провулок Госпітальний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4-Б, кімната 238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31810610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– діяльності з торгівлі цінними паперами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Високий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15.06.2020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128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"УКРАЇНСЬКИЙ ЕНЕРГЕТИЧНИЙ РЕЄСТР"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01010, м.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вулиця Михайла Омеляновича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- 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Павленка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4/6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21656006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депозитарної діяльності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Високий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13.04.2020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128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"ПРОФЕСІЙНА КОМЕРЦІЯ"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B3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61051, м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Харків, 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вулиця </w:t>
            </w:r>
            <w:proofErr w:type="spellStart"/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Широніна</w:t>
            </w:r>
            <w:proofErr w:type="spellEnd"/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буд. 2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35069946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– діяльності з торгівлі цінними паперами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Високий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19.10.2020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116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ПРИВАТНЕ АКЦІОНЕРНЕ ТОВАРИСТВО "АЛЬТАНА КАПІТАЛ"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04053, м.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провулок </w:t>
            </w:r>
            <w:proofErr w:type="spellStart"/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Киянівський</w:t>
            </w:r>
            <w:proofErr w:type="spellEnd"/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7 А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20337279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– діяльності з торгівлі цінними паперами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Високий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18.05.2020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992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ПРИВАТНЕ АКЦІОНЕРНЕ ТОВАРИСТВО "ФІНАНСОВА КОМПАНІЯ "УКРНАФТОГАЗ"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02094, м.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вулиця Краківська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№ 15/17, 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літера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А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24101605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депозитарної діяльності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Високий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14.09.2020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268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"ГЛОБАЛ КАСТОДІАН"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01042, м.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вулиця </w:t>
            </w:r>
            <w:proofErr w:type="spellStart"/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Чигоріна</w:t>
            </w:r>
            <w:proofErr w:type="spellEnd"/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18, приміщення 225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37956893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– діяльності з торгівлі цінними паперами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Високий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25.05.2020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115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"БЕНЕФІТ БРОК"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61022, м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Харків, 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проспект Леніна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5, кімната 20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36625811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– діяльності з торгівлі цінними паперами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Середній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01.06.2020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990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"НВП "МАГІСТР"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04655, м.</w:t>
            </w:r>
            <w:r w:rsidR="007B389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9463EB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вулиця Полярна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20, </w:t>
            </w:r>
            <w:r w:rsidR="009463EB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літ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. А, </w:t>
            </w:r>
            <w:r w:rsidR="009463EB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поверх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1, офіс № 6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34045290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депозитарної діяльності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Середній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10.02.2020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118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"БТС БРОКЕР"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03035, м.</w:t>
            </w:r>
            <w:r w:rsidR="001E111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Київ</w:t>
            </w:r>
            <w:r w:rsidR="001E111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1E111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вулиця Василя </w:t>
            </w:r>
            <w:proofErr w:type="spellStart"/>
            <w:r w:rsidR="001E111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Липківського</w:t>
            </w:r>
            <w:proofErr w:type="spellEnd"/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37 Б, </w:t>
            </w:r>
            <w:r w:rsidR="001E1111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під'їзд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26й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поверх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офіс №1026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37686943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– діяльності з торгівлі цінними паперами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Незначний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06.04.2020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120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ПРИВАТНЕ АКЦІОНЕРНЕ ТОВАРИСТВО "ЗАПОРІЖСТАЛЬ - АГ"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69008, м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Запоріжжя, Заводський район, 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вулиця Південне шосе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72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24511691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депозитарної діяльності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Середній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12.10.2020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135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"ХХІ СТОЛІТТЯ БРОКЕРІДЖ"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03150, м.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Печерський район, 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вулиця Анрі Барбюса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28-Б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32852143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– діяльності з торгівлі цінними паперами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Незначний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22.06.2020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123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"ФІНАНСОВА КОМПАНІЯ "КУБ"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01013, м.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Голосіївський район, 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вул. </w:t>
            </w:r>
            <w:proofErr w:type="spellStart"/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Будіндустрії</w:t>
            </w:r>
            <w:proofErr w:type="spellEnd"/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5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32999754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депозитарної діяльності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Незначний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17.02.2020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126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"ФІНАНСОВА КОМПАНІЯ "ЕКСПРЕС ІНВЕСТ"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08300, Київська обл., м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="005657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Бориспіль, 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вул. Привокзальна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21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31261711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– діяльності з торгівлі цінними паперами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Незначний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16.11.2020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255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"ФІНАНСОВА КОМПАНІЯ "СОКРАТ"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04070, м.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вулиця </w:t>
            </w:r>
            <w:proofErr w:type="spellStart"/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Почайнинська</w:t>
            </w:r>
            <w:proofErr w:type="spellEnd"/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70, 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офіс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№65, 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кімнати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2,2А,8,11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32109383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депозитарної діяльності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Незначний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24.02.2020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268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lastRenderedPageBreak/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"БРОКФІНАНС ГРУП"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03151, м.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проспект Повітрофлотський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72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42365013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– діяльності з торгівлі цінними паперами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Незначний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06.07.2020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115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"ФІНАСТА"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04050, м.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вулиця </w:t>
            </w:r>
            <w:proofErr w:type="spellStart"/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Глибочицька</w:t>
            </w:r>
            <w:proofErr w:type="spellEnd"/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28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34762675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депозитарної діяльності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Незначний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16.03.2020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131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"ІНВЕСТИЦІЙНА КОМПАНІЯ "ДОБРИЙ КАПІТАЛ"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01030, м.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вулиця Богдана Хмельницького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.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32, офіс 49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33948171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депозитарної діяльності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Незначний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23.03.2020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  <w:tr w:rsidR="00E361D1" w:rsidRPr="00C30E66" w:rsidTr="00C30E66">
        <w:trPr>
          <w:trHeight w:val="1119"/>
        </w:trPr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ТОВАРИСТВО З ОБМЕЖЕНОЮ ВІДПОВІДАЛЬНІСТЮ "БЮРО ІНВЕСТИЦІЙНИХ ТЕХНОЛОГІЙ"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780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01133, м.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Київ, 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вулиця Кутузова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 буд</w:t>
            </w:r>
            <w:r w:rsidR="00780C89"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. </w:t>
            </w: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18/7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33056212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Дотримання вимог Ліцензійних умов провадження професійної діяльності на фондовому ринку (ринку цінних паперів) - депозитарної діяльності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Незначний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30.03.2020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61D1" w:rsidRPr="00C30E66" w:rsidRDefault="00E361D1" w:rsidP="00E36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C30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Національна комісія з цінних паперів та фондового ринку</w:t>
            </w:r>
          </w:p>
        </w:tc>
      </w:tr>
    </w:tbl>
    <w:p w:rsidR="009A5ACF" w:rsidRPr="00C30E66" w:rsidRDefault="009A5ACF">
      <w:pPr>
        <w:rPr>
          <w:rFonts w:ascii="Times New Roman" w:hAnsi="Times New Roman" w:cs="Times New Roman"/>
        </w:rPr>
      </w:pPr>
    </w:p>
    <w:sectPr w:rsidR="009A5ACF" w:rsidRPr="00C30E66" w:rsidSect="00C30E66">
      <w:pgSz w:w="16838" w:h="11906" w:orient="landscape"/>
      <w:pgMar w:top="568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D1"/>
    <w:rsid w:val="001866C5"/>
    <w:rsid w:val="001D383E"/>
    <w:rsid w:val="001E1111"/>
    <w:rsid w:val="00217123"/>
    <w:rsid w:val="00564152"/>
    <w:rsid w:val="005657EA"/>
    <w:rsid w:val="0057619C"/>
    <w:rsid w:val="007724A6"/>
    <w:rsid w:val="00780C89"/>
    <w:rsid w:val="007A21F4"/>
    <w:rsid w:val="007A5B14"/>
    <w:rsid w:val="007B3891"/>
    <w:rsid w:val="007F04D6"/>
    <w:rsid w:val="008537BB"/>
    <w:rsid w:val="009463EB"/>
    <w:rsid w:val="009A5ACF"/>
    <w:rsid w:val="00AF5983"/>
    <w:rsid w:val="00AF6008"/>
    <w:rsid w:val="00B56404"/>
    <w:rsid w:val="00C30E66"/>
    <w:rsid w:val="00CA66BD"/>
    <w:rsid w:val="00DB3888"/>
    <w:rsid w:val="00E3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511D4-C47D-46F1-BA7F-5B08F79E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2503</Words>
  <Characters>14270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Кисляк</cp:lastModifiedBy>
  <cp:revision>2</cp:revision>
  <cp:lastPrinted>2019-11-20T08:47:00Z</cp:lastPrinted>
  <dcterms:created xsi:type="dcterms:W3CDTF">2020-01-29T13:14:00Z</dcterms:created>
  <dcterms:modified xsi:type="dcterms:W3CDTF">2020-01-29T13:14:00Z</dcterms:modified>
</cp:coreProperties>
</file>