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26" w:rsidRPr="0004308B" w:rsidRDefault="00136D86">
      <w:pPr>
        <w:pStyle w:val="a3"/>
        <w:jc w:val="center"/>
        <w:rPr>
          <w:color w:val="000000" w:themeColor="text1"/>
        </w:rPr>
      </w:pPr>
      <w:r w:rsidRPr="0004308B">
        <w:rPr>
          <w:noProof/>
          <w:color w:val="000000" w:themeColor="text1"/>
          <w:lang w:val="en-US" w:eastAsia="en-US"/>
        </w:rPr>
        <w:drawing>
          <wp:inline distT="0" distB="0" distL="0" distR="0">
            <wp:extent cx="666750" cy="914400"/>
            <wp:effectExtent l="0" t="0" r="0" b="0"/>
            <wp:docPr id="1" name="Рисунок 1" descr="C:\Users\karina.chetvertuha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a.chetvertuha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E26" w:rsidRPr="0004308B" w:rsidRDefault="00136D86">
      <w:pPr>
        <w:pStyle w:val="a3"/>
        <w:jc w:val="both"/>
        <w:rPr>
          <w:color w:val="000000" w:themeColor="text1"/>
        </w:rPr>
      </w:pPr>
      <w:bookmarkStart w:id="0" w:name="_GoBack"/>
      <w:bookmarkEnd w:id="0"/>
      <w:r w:rsidRPr="0004308B">
        <w:rPr>
          <w:color w:val="000000" w:themeColor="text1"/>
        </w:rPr>
        <w:br w:type="textWrapping" w:clear="all"/>
      </w:r>
    </w:p>
    <w:p w:rsidR="003C3E26" w:rsidRPr="0004308B" w:rsidRDefault="00136D86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04308B" w:rsidRPr="0004308B">
        <w:trPr>
          <w:tblCellSpacing w:w="22" w:type="dxa"/>
        </w:trPr>
        <w:tc>
          <w:tcPr>
            <w:tcW w:w="5000" w:type="pct"/>
            <w:hideMark/>
          </w:tcPr>
          <w:p w:rsidR="003C3E26" w:rsidRPr="0004308B" w:rsidRDefault="00136D86">
            <w:pPr>
              <w:pStyle w:val="a3"/>
              <w:rPr>
                <w:color w:val="000000" w:themeColor="text1"/>
              </w:rPr>
            </w:pPr>
            <w:r w:rsidRPr="0004308B">
              <w:rPr>
                <w:color w:val="000000" w:themeColor="text1"/>
              </w:rPr>
              <w:t>ЗАТВЕРДЖЕНО</w:t>
            </w:r>
            <w:r w:rsidRPr="0004308B">
              <w:rPr>
                <w:color w:val="000000" w:themeColor="text1"/>
              </w:rPr>
              <w:br/>
              <w:t>Рішення Національної комісії з цінних паперів та фондового ринку</w:t>
            </w:r>
            <w:r w:rsidRPr="0004308B">
              <w:rPr>
                <w:color w:val="000000" w:themeColor="text1"/>
              </w:rPr>
              <w:br/>
              <w:t>31 березня 2020 року N 146</w:t>
            </w:r>
          </w:p>
          <w:p w:rsidR="003C3E26" w:rsidRPr="0004308B" w:rsidRDefault="00136D86">
            <w:pPr>
              <w:pStyle w:val="a3"/>
              <w:rPr>
                <w:color w:val="000000" w:themeColor="text1"/>
              </w:rPr>
            </w:pPr>
            <w:r w:rsidRPr="0004308B">
              <w:rPr>
                <w:color w:val="000000" w:themeColor="text1"/>
              </w:rPr>
              <w:t>Зареєстровано</w:t>
            </w:r>
            <w:r w:rsidRPr="0004308B">
              <w:rPr>
                <w:color w:val="000000" w:themeColor="text1"/>
              </w:rPr>
              <w:br/>
              <w:t>в Міністерстві юстиції України</w:t>
            </w:r>
            <w:r w:rsidRPr="0004308B">
              <w:rPr>
                <w:color w:val="000000" w:themeColor="text1"/>
              </w:rPr>
              <w:br/>
              <w:t>07 травня 2020 р. за N 412/34695</w:t>
            </w:r>
          </w:p>
        </w:tc>
      </w:tr>
    </w:tbl>
    <w:p w:rsidR="003C3E26" w:rsidRPr="0004308B" w:rsidRDefault="00136D86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br w:type="textWrapping" w:clear="all"/>
      </w:r>
    </w:p>
    <w:p w:rsidR="003C3E26" w:rsidRPr="0004308B" w:rsidRDefault="00136D86">
      <w:pPr>
        <w:pStyle w:val="3"/>
        <w:jc w:val="center"/>
        <w:rPr>
          <w:rFonts w:eastAsia="Times New Roman"/>
          <w:color w:val="000000" w:themeColor="text1"/>
        </w:rPr>
      </w:pPr>
      <w:r w:rsidRPr="0004308B">
        <w:rPr>
          <w:rFonts w:eastAsia="Times New Roman"/>
          <w:color w:val="000000" w:themeColor="text1"/>
        </w:rPr>
        <w:t>Зміни</w:t>
      </w:r>
      <w:r w:rsidRPr="0004308B">
        <w:rPr>
          <w:rFonts w:eastAsia="Times New Roman"/>
          <w:color w:val="000000" w:themeColor="text1"/>
        </w:rPr>
        <w:br/>
        <w:t>до Порядку виплати акціонерним товариством дивідендів</w:t>
      </w:r>
    </w:p>
    <w:p w:rsidR="003C3E26" w:rsidRPr="0004308B" w:rsidRDefault="00136D86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1. У розділі I:</w:t>
      </w:r>
    </w:p>
    <w:p w:rsidR="003C3E26" w:rsidRPr="0004308B" w:rsidRDefault="00136D86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1) у пункті 1 після слів "професійних учасників депозитарної системи України" доповнити словами ",</w:t>
      </w:r>
      <w:r w:rsidRPr="0004308B">
        <w:rPr>
          <w:b/>
          <w:bCs/>
          <w:color w:val="000000" w:themeColor="text1"/>
        </w:rPr>
        <w:t xml:space="preserve"> </w:t>
      </w:r>
      <w:r w:rsidRPr="0004308B">
        <w:rPr>
          <w:color w:val="000000" w:themeColor="text1"/>
        </w:rPr>
        <w:t>депозитаріїв</w:t>
      </w:r>
      <w:r w:rsidRPr="0004308B">
        <w:rPr>
          <w:b/>
          <w:bCs/>
          <w:color w:val="000000" w:themeColor="text1"/>
        </w:rPr>
        <w:t>-</w:t>
      </w:r>
      <w:r w:rsidRPr="0004308B">
        <w:rPr>
          <w:color w:val="000000" w:themeColor="text1"/>
        </w:rPr>
        <w:t>кореспондентів, номінальних утримувачів";</w:t>
      </w:r>
    </w:p>
    <w:p w:rsidR="003C3E26" w:rsidRPr="0004308B" w:rsidRDefault="00136D86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2) у пункті 6 слово "веб</w:t>
      </w:r>
      <w:r w:rsidRPr="0004308B">
        <w:rPr>
          <w:b/>
          <w:bCs/>
          <w:color w:val="000000" w:themeColor="text1"/>
        </w:rPr>
        <w:t>-</w:t>
      </w:r>
      <w:r w:rsidRPr="0004308B">
        <w:rPr>
          <w:color w:val="000000" w:themeColor="text1"/>
        </w:rPr>
        <w:t>сайті" замінити словом "</w:t>
      </w:r>
      <w:proofErr w:type="spellStart"/>
      <w:r w:rsidRPr="0004308B">
        <w:rPr>
          <w:color w:val="000000" w:themeColor="text1"/>
        </w:rPr>
        <w:t>вебсайті</w:t>
      </w:r>
      <w:proofErr w:type="spellEnd"/>
      <w:r w:rsidRPr="0004308B">
        <w:rPr>
          <w:color w:val="000000" w:themeColor="text1"/>
        </w:rPr>
        <w:t>".</w:t>
      </w:r>
    </w:p>
    <w:p w:rsidR="003C3E26" w:rsidRPr="0004308B" w:rsidRDefault="00136D86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2. У главі 1 розділу III:</w:t>
      </w:r>
    </w:p>
    <w:p w:rsidR="003C3E26" w:rsidRPr="0004308B" w:rsidRDefault="00136D86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1) у пункті 2:</w:t>
      </w:r>
    </w:p>
    <w:p w:rsidR="003C3E26" w:rsidRPr="0004308B" w:rsidRDefault="00136D86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в абзаці п'ятому підпункту 1 після слів "депозитарними установами" доповнити словами ", депозитарієм</w:t>
      </w:r>
      <w:r w:rsidRPr="0004308B">
        <w:rPr>
          <w:b/>
          <w:bCs/>
          <w:color w:val="000000" w:themeColor="text1"/>
        </w:rPr>
        <w:t>-</w:t>
      </w:r>
      <w:r w:rsidRPr="0004308B">
        <w:rPr>
          <w:color w:val="000000" w:themeColor="text1"/>
        </w:rPr>
        <w:t>кореспондентом, номінальним утримувачем";</w:t>
      </w:r>
    </w:p>
    <w:p w:rsidR="003C3E26" w:rsidRPr="0004308B" w:rsidRDefault="00136D86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в абзаці другому підпункту 2 після слів "депозитарних установ" доповнити словами ", депозитаріїв</w:t>
      </w:r>
      <w:r w:rsidRPr="0004308B">
        <w:rPr>
          <w:b/>
          <w:bCs/>
          <w:color w:val="000000" w:themeColor="text1"/>
        </w:rPr>
        <w:t>-</w:t>
      </w:r>
      <w:r w:rsidRPr="0004308B">
        <w:rPr>
          <w:color w:val="000000" w:themeColor="text1"/>
        </w:rPr>
        <w:t>кореспондентів";</w:t>
      </w:r>
    </w:p>
    <w:p w:rsidR="003C3E26" w:rsidRPr="0004308B" w:rsidRDefault="00136D86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у підпункті 3:</w:t>
      </w:r>
    </w:p>
    <w:p w:rsidR="003C3E26" w:rsidRPr="0004308B" w:rsidRDefault="00136D86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доповнити підпункт після абзацу другого новим абзацом третім такого змісту:</w:t>
      </w:r>
    </w:p>
    <w:p w:rsidR="003C3E26" w:rsidRPr="0004308B" w:rsidRDefault="00136D86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"номінальним утримувачам відповідно до умов договорів про надання послуг з обслуговування рахунку номінального утримувача;".</w:t>
      </w:r>
    </w:p>
    <w:p w:rsidR="003C3E26" w:rsidRPr="0004308B" w:rsidRDefault="00136D86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У зв'язку з цим абзаци третій, четвертий вважати відповідно абзацами четвертим, п'ятим;</w:t>
      </w:r>
    </w:p>
    <w:p w:rsidR="003C3E26" w:rsidRPr="0004308B" w:rsidRDefault="00136D86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lastRenderedPageBreak/>
        <w:t>в абзаці п'ятому слова "(крім депонентів та власників, рахунки яких обслуговуються на підставі договору з акціонерним товариством)" замінити словами "(крім депонентів, власників, рахунки яких обслуговуються на підставі договору з акціонерним товариством, номінальних утримувачів)";</w:t>
      </w:r>
    </w:p>
    <w:p w:rsidR="003C3E26" w:rsidRPr="0004308B" w:rsidRDefault="00136D86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доповнити підпункт новим абзацом такого змісту:</w:t>
      </w:r>
    </w:p>
    <w:p w:rsidR="003C3E26" w:rsidRPr="0004308B" w:rsidRDefault="00136D86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"Депозитарії-кореспонденти, номінальні утримувачі мають забезпечити виплату отриманих від Центрального депозитарію, депозитарних установ коштів власникам цінних паперів (клієнтам депозитарію</w:t>
      </w:r>
      <w:r w:rsidRPr="0004308B">
        <w:rPr>
          <w:b/>
          <w:bCs/>
          <w:color w:val="000000" w:themeColor="text1"/>
        </w:rPr>
        <w:t>-</w:t>
      </w:r>
      <w:r w:rsidRPr="0004308B">
        <w:rPr>
          <w:color w:val="000000" w:themeColor="text1"/>
        </w:rPr>
        <w:t>кореспондента, клієнтам клієнтів депозитарію</w:t>
      </w:r>
      <w:r w:rsidRPr="0004308B">
        <w:rPr>
          <w:b/>
          <w:bCs/>
          <w:color w:val="000000" w:themeColor="text1"/>
        </w:rPr>
        <w:t>-</w:t>
      </w:r>
      <w:r w:rsidRPr="0004308B">
        <w:rPr>
          <w:color w:val="000000" w:themeColor="text1"/>
        </w:rPr>
        <w:t>кореспондента / клієнтам номінального утримувача, клієнтам клієнтів номінального утримувача), у визначеному їх внутрішніми документами порядку та/або умовами відповідних договорів.";</w:t>
      </w:r>
    </w:p>
    <w:p w:rsidR="003C3E26" w:rsidRPr="0004308B" w:rsidRDefault="00136D86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2) у підпункті 2 пункту 3 після слів "депозитарні установи" доповнити словами ", депозитарії-кореспонденти, номінальні утримувачі";</w:t>
      </w:r>
    </w:p>
    <w:p w:rsidR="003C3E26" w:rsidRPr="0004308B" w:rsidRDefault="00136D86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3) пункт 4 викласти в такій редакції:</w:t>
      </w:r>
    </w:p>
    <w:p w:rsidR="003C3E26" w:rsidRPr="0004308B" w:rsidRDefault="00136D86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"4. Кошти, зараховані на грошові рахунки Центрального депозитарію, депозитарних установ, номінальних утримувачів, депозитаріїв</w:t>
      </w:r>
      <w:r w:rsidRPr="0004308B">
        <w:rPr>
          <w:b/>
          <w:bCs/>
          <w:color w:val="000000" w:themeColor="text1"/>
        </w:rPr>
        <w:t>-</w:t>
      </w:r>
      <w:r w:rsidRPr="0004308B">
        <w:rPr>
          <w:color w:val="000000" w:themeColor="text1"/>
        </w:rPr>
        <w:t>кореспондентів як дивіденди для їх розподілу за власниками, не є власністю або доходами Центрального депозитарію, Розрахункового центру, депозитарних установ, депозитаріїв</w:t>
      </w:r>
      <w:r w:rsidRPr="0004308B">
        <w:rPr>
          <w:b/>
          <w:bCs/>
          <w:color w:val="000000" w:themeColor="text1"/>
        </w:rPr>
        <w:t>-</w:t>
      </w:r>
      <w:r w:rsidRPr="0004308B">
        <w:rPr>
          <w:color w:val="000000" w:themeColor="text1"/>
        </w:rPr>
        <w:t>кореспондентів, номінальних утримувачів. На відповідні кошти не може бути звернено стягнення за зобов'язаннями Центрального депозитарію, Розрахункового центру, депозитарних установ, номінальних утримувачів, депозитаріїв</w:t>
      </w:r>
      <w:r w:rsidRPr="0004308B">
        <w:rPr>
          <w:b/>
          <w:bCs/>
          <w:color w:val="000000" w:themeColor="text1"/>
        </w:rPr>
        <w:t>-</w:t>
      </w:r>
      <w:r w:rsidRPr="0004308B">
        <w:rPr>
          <w:color w:val="000000" w:themeColor="text1"/>
        </w:rPr>
        <w:t>кореспондентів.".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4308B" w:rsidRPr="0004308B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3C3E26" w:rsidRPr="0004308B" w:rsidRDefault="00136D86">
            <w:pPr>
              <w:pStyle w:val="a3"/>
              <w:jc w:val="center"/>
              <w:rPr>
                <w:color w:val="000000" w:themeColor="text1"/>
              </w:rPr>
            </w:pPr>
            <w:r w:rsidRPr="0004308B">
              <w:rPr>
                <w:b/>
                <w:bCs/>
                <w:color w:val="000000" w:themeColor="text1"/>
              </w:rPr>
              <w:t>Директор департаменту методології</w:t>
            </w:r>
            <w:r w:rsidRPr="0004308B">
              <w:rPr>
                <w:color w:val="000000" w:themeColor="text1"/>
              </w:rPr>
              <w:br/>
            </w:r>
            <w:r w:rsidRPr="0004308B">
              <w:rPr>
                <w:b/>
                <w:bCs/>
                <w:color w:val="000000" w:themeColor="text1"/>
              </w:rPr>
              <w:t>регулювання професійних</w:t>
            </w:r>
            <w:r w:rsidRPr="0004308B">
              <w:rPr>
                <w:color w:val="000000" w:themeColor="text1"/>
              </w:rPr>
              <w:br/>
            </w:r>
            <w:r w:rsidRPr="0004308B">
              <w:rPr>
                <w:b/>
                <w:bCs/>
                <w:color w:val="000000" w:themeColor="text1"/>
              </w:rPr>
              <w:t>учасників ринку цінних паперів</w:t>
            </w:r>
          </w:p>
        </w:tc>
        <w:tc>
          <w:tcPr>
            <w:tcW w:w="2500" w:type="pct"/>
            <w:vAlign w:val="bottom"/>
            <w:hideMark/>
          </w:tcPr>
          <w:p w:rsidR="003C3E26" w:rsidRPr="0004308B" w:rsidRDefault="00136D86">
            <w:pPr>
              <w:pStyle w:val="a3"/>
              <w:jc w:val="center"/>
              <w:rPr>
                <w:color w:val="000000" w:themeColor="text1"/>
              </w:rPr>
            </w:pPr>
            <w:r w:rsidRPr="0004308B">
              <w:rPr>
                <w:b/>
                <w:bCs/>
                <w:color w:val="000000" w:themeColor="text1"/>
              </w:rPr>
              <w:t>І. Курочкіна</w:t>
            </w:r>
          </w:p>
        </w:tc>
      </w:tr>
    </w:tbl>
    <w:p w:rsidR="003C3E26" w:rsidRPr="0004308B" w:rsidRDefault="003C3E26">
      <w:pPr>
        <w:pStyle w:val="a3"/>
        <w:jc w:val="both"/>
        <w:rPr>
          <w:color w:val="000000" w:themeColor="text1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0"/>
        <w:gridCol w:w="1185"/>
      </w:tblGrid>
      <w:tr w:rsidR="0004308B" w:rsidRPr="0004308B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3C3E26" w:rsidRPr="0004308B" w:rsidRDefault="00136D86">
            <w:pPr>
              <w:rPr>
                <w:rFonts w:eastAsia="Times New Roman"/>
                <w:color w:val="000000" w:themeColor="text1"/>
              </w:rPr>
            </w:pPr>
            <w:r w:rsidRPr="0004308B">
              <w:rPr>
                <w:rFonts w:eastAsia="Times New Roman"/>
                <w:color w:val="000000" w:themeColor="text1"/>
              </w:rPr>
              <w:t>© ТОВ "Інформаційно-аналітичний центр "ЛІГА", 2020</w:t>
            </w:r>
            <w:r w:rsidRPr="0004308B">
              <w:rPr>
                <w:rFonts w:eastAsia="Times New Roman"/>
                <w:color w:val="000000" w:themeColor="text1"/>
              </w:rPr>
              <w:br/>
              <w:t>© ТОВ "ЛІГА ЗАКОН", 2020</w:t>
            </w:r>
          </w:p>
        </w:tc>
        <w:tc>
          <w:tcPr>
            <w:tcW w:w="500" w:type="pct"/>
            <w:vAlign w:val="center"/>
            <w:hideMark/>
          </w:tcPr>
          <w:p w:rsidR="003C3E26" w:rsidRPr="0004308B" w:rsidRDefault="00136D86">
            <w:pPr>
              <w:rPr>
                <w:rFonts w:eastAsia="Times New Roman"/>
                <w:color w:val="000000" w:themeColor="text1"/>
              </w:rPr>
            </w:pPr>
            <w:r w:rsidRPr="0004308B">
              <w:rPr>
                <w:rFonts w:eastAsia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>
                  <wp:extent cx="695325" cy="314325"/>
                  <wp:effectExtent l="0" t="0" r="9525" b="9525"/>
                  <wp:docPr id="2" name="Рисунок 2" descr="C:\Users\karina.chetvertuha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ina.chetvertuha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D86" w:rsidRPr="0004308B" w:rsidRDefault="00136D86" w:rsidP="00F41C5C">
      <w:pPr>
        <w:rPr>
          <w:rFonts w:eastAsia="Times New Roman"/>
          <w:color w:val="000000" w:themeColor="text1"/>
        </w:rPr>
      </w:pPr>
    </w:p>
    <w:sectPr w:rsidR="00136D86" w:rsidRPr="0004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91"/>
    <w:rsid w:val="0004308B"/>
    <w:rsid w:val="001135F5"/>
    <w:rsid w:val="00136D86"/>
    <w:rsid w:val="003C3E26"/>
    <w:rsid w:val="006206DB"/>
    <w:rsid w:val="00CF5991"/>
    <w:rsid w:val="00F4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B05E0-0935-4588-8F3D-0444BCA9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karina.chetvertuha\AppData\Roaming\Liga70\Client\Session\LOGOTYPE.BMP" TargetMode="External"/><Relationship Id="rId4" Type="http://schemas.openxmlformats.org/officeDocument/2006/relationships/image" Target="file:///C:\Users\karina.chetvertuha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КАРІНА</dc:creator>
  <cp:keywords/>
  <dc:description/>
  <cp:lastModifiedBy>Руслан Кисляк</cp:lastModifiedBy>
  <cp:revision>3</cp:revision>
  <dcterms:created xsi:type="dcterms:W3CDTF">2020-05-19T12:15:00Z</dcterms:created>
  <dcterms:modified xsi:type="dcterms:W3CDTF">2020-05-19T13:39:00Z</dcterms:modified>
</cp:coreProperties>
</file>