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D46048" w:rsidRPr="00203482" w:rsidTr="00233E63">
        <w:trPr>
          <w:tblCellSpacing w:w="22" w:type="dxa"/>
        </w:trPr>
        <w:tc>
          <w:tcPr>
            <w:tcW w:w="4936" w:type="pct"/>
          </w:tcPr>
          <w:p w:rsidR="00D46048" w:rsidRPr="00203482" w:rsidRDefault="00AA2723" w:rsidP="00233E63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203482">
              <w:t xml:space="preserve">Додаток </w:t>
            </w:r>
            <w:r w:rsidRPr="00203482">
              <w:rPr>
                <w:lang w:val="ru-RU"/>
              </w:rPr>
              <w:t>7</w:t>
            </w:r>
            <w:r w:rsidR="00D46048" w:rsidRPr="00203482">
              <w:t xml:space="preserve"> </w:t>
            </w:r>
          </w:p>
          <w:p w:rsidR="00D46048" w:rsidRPr="00203482" w:rsidRDefault="00D46048" w:rsidP="00233E63">
            <w:pPr>
              <w:pStyle w:val="a3"/>
              <w:spacing w:before="0" w:beforeAutospacing="0" w:after="0" w:afterAutospacing="0"/>
            </w:pPr>
            <w:r w:rsidRPr="00203482"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D46048" w:rsidRPr="00203482" w:rsidRDefault="00AA2723" w:rsidP="00AA2723">
            <w:r w:rsidRPr="00203482">
              <w:t xml:space="preserve">(підпункт </w:t>
            </w:r>
            <w:r w:rsidRPr="00203482">
              <w:rPr>
                <w:lang w:val="ru-RU"/>
              </w:rPr>
              <w:t>4</w:t>
            </w:r>
            <w:r w:rsidR="00D46048" w:rsidRPr="00203482">
              <w:t xml:space="preserve"> пункту</w:t>
            </w:r>
            <w:r w:rsidRPr="00203482">
              <w:rPr>
                <w:lang w:val="ru-RU"/>
              </w:rPr>
              <w:t xml:space="preserve"> 2</w:t>
            </w:r>
            <w:r w:rsidR="00D46048" w:rsidRPr="00203482">
              <w:t xml:space="preserve"> розділу II)</w:t>
            </w:r>
          </w:p>
        </w:tc>
      </w:tr>
    </w:tbl>
    <w:p w:rsidR="00D46048" w:rsidRPr="00203482" w:rsidRDefault="00D46048" w:rsidP="00D46048">
      <w:pPr>
        <w:pStyle w:val="3"/>
        <w:jc w:val="center"/>
      </w:pPr>
      <w:r w:rsidRPr="00203482">
        <w:rPr>
          <w:b w:val="0"/>
        </w:rPr>
        <w:br w:type="textWrapping" w:clear="all"/>
      </w:r>
    </w:p>
    <w:p w:rsidR="00D46048" w:rsidRPr="00203482" w:rsidRDefault="00D46048" w:rsidP="00D46048">
      <w:pPr>
        <w:pStyle w:val="3"/>
        <w:jc w:val="center"/>
        <w:rPr>
          <w:b w:val="0"/>
        </w:rPr>
      </w:pPr>
      <w:r w:rsidRPr="00203482">
        <w:t>Інформація про юридичних осіб, у яких протягом останніх 10 років фізична особа - заявник була та/або є керівником та/або контролером</w:t>
      </w:r>
      <w:r w:rsidR="00F764C7" w:rsidRPr="00203482">
        <w:t>,</w:t>
      </w:r>
      <w:r w:rsidRPr="00203482">
        <w:t xml:space="preserve"> та/або про професійних учасників фондового ринку, в яких протягом останніх 10 років фізична особа - заявник була та/або є власником істотної участі</w:t>
      </w:r>
    </w:p>
    <w:tbl>
      <w:tblPr>
        <w:tblpPr w:leftFromText="180" w:rightFromText="180" w:vertAnchor="text" w:tblpY="1"/>
        <w:tblOverlap w:val="nev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1349"/>
        <w:gridCol w:w="1655"/>
        <w:gridCol w:w="1022"/>
        <w:gridCol w:w="1063"/>
        <w:gridCol w:w="975"/>
        <w:gridCol w:w="1221"/>
        <w:gridCol w:w="1164"/>
        <w:gridCol w:w="1164"/>
        <w:gridCol w:w="1070"/>
        <w:gridCol w:w="691"/>
        <w:gridCol w:w="1812"/>
        <w:gridCol w:w="1173"/>
      </w:tblGrid>
      <w:tr w:rsidR="00D46048" w:rsidRPr="00203482" w:rsidTr="00233E63">
        <w:trPr>
          <w:tblCellSpacing w:w="22" w:type="dxa"/>
        </w:trPr>
        <w:tc>
          <w:tcPr>
            <w:tcW w:w="1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</w:pPr>
            <w:r w:rsidRPr="00203482">
              <w:t>№</w:t>
            </w:r>
          </w:p>
        </w:tc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Повне найменування юридичної особи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Код LEI (за наявності)</w:t>
            </w:r>
          </w:p>
        </w:tc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Символ юридичної особи*</w:t>
            </w:r>
          </w:p>
        </w:tc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 xml:space="preserve">Дата набуття контролю 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Дата призначення керівником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Дата припинення контролю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Дата припинення обов’язків керівника</w:t>
            </w:r>
          </w:p>
        </w:tc>
        <w:tc>
          <w:tcPr>
            <w:tcW w:w="3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Посада, яку займає/</w:t>
            </w:r>
          </w:p>
          <w:p w:rsidR="00D46048" w:rsidRPr="00203482" w:rsidRDefault="00D46048" w:rsidP="00233E63">
            <w:pPr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займала в цій юридичній особі фізична особа - заявник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Участь у статутному (складеному) капіталі (%)</w:t>
            </w:r>
          </w:p>
        </w:tc>
        <w:tc>
          <w:tcPr>
            <w:tcW w:w="3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Розмір права голосу, не пов’язаного з участю в статутному капіталі (%)</w:t>
            </w:r>
          </w:p>
        </w:tc>
      </w:tr>
      <w:tr w:rsidR="00D46048" w:rsidRPr="00203482" w:rsidTr="00233E63">
        <w:trPr>
          <w:tblCellSpacing w:w="22" w:type="dxa"/>
        </w:trPr>
        <w:tc>
          <w:tcPr>
            <w:tcW w:w="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/>
        </w:tc>
        <w:tc>
          <w:tcPr>
            <w:tcW w:w="4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пряма участь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опосередкована участь</w:t>
            </w:r>
          </w:p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16"/>
                <w:szCs w:val="16"/>
              </w:rPr>
            </w:pPr>
          </w:p>
        </w:tc>
      </w:tr>
      <w:tr w:rsidR="00D46048" w:rsidRPr="00203482" w:rsidTr="00233E63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12</w:t>
            </w:r>
          </w:p>
        </w:tc>
      </w:tr>
      <w:tr w:rsidR="00D46048" w:rsidRPr="00203482" w:rsidTr="00233E63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048" w:rsidRPr="00203482" w:rsidRDefault="00D46048" w:rsidP="00233E63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48" w:rsidRPr="00203482" w:rsidRDefault="00D46048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 </w:t>
            </w:r>
          </w:p>
        </w:tc>
      </w:tr>
      <w:tr w:rsidR="0052182D" w:rsidRPr="00203482" w:rsidTr="00233E63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2D" w:rsidRPr="00203482" w:rsidRDefault="0052182D" w:rsidP="00233E63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2D" w:rsidRPr="00203482" w:rsidRDefault="0052182D" w:rsidP="00233E63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52182D" w:rsidRPr="00203482" w:rsidTr="00233E63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48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2D" w:rsidRPr="00203482" w:rsidRDefault="0052182D" w:rsidP="00233E63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2D" w:rsidRPr="00203482" w:rsidRDefault="0052182D" w:rsidP="00233E63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2D" w:rsidRPr="00203482" w:rsidRDefault="0052182D" w:rsidP="00233E6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D46048" w:rsidRPr="00203482" w:rsidRDefault="00D46048" w:rsidP="00D46048">
      <w:pPr>
        <w:pStyle w:val="3"/>
        <w:spacing w:before="0" w:beforeAutospacing="0" w:after="0" w:afterAutospacing="0"/>
        <w:jc w:val="both"/>
        <w:rPr>
          <w:b w:val="0"/>
          <w:lang w:val="ru-RU"/>
        </w:rPr>
      </w:pPr>
      <w:r w:rsidRPr="00203482">
        <w:rPr>
          <w:b w:val="0"/>
        </w:rPr>
        <w:t xml:space="preserve"> </w:t>
      </w:r>
    </w:p>
    <w:tbl>
      <w:tblPr>
        <w:tblW w:w="1120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1"/>
        <w:gridCol w:w="2520"/>
        <w:gridCol w:w="4483"/>
      </w:tblGrid>
      <w:tr w:rsidR="00796DBA" w:rsidRPr="00203482" w:rsidTr="00395E80">
        <w:trPr>
          <w:trHeight w:val="577"/>
          <w:tblCellSpacing w:w="22" w:type="dxa"/>
          <w:jc w:val="center"/>
        </w:trPr>
        <w:tc>
          <w:tcPr>
            <w:tcW w:w="1845" w:type="pct"/>
          </w:tcPr>
          <w:p w:rsidR="00796DBA" w:rsidRPr="00203482" w:rsidRDefault="00796DBA" w:rsidP="00A06E84">
            <w:pPr>
              <w:jc w:val="center"/>
              <w:rPr>
                <w:sz w:val="20"/>
                <w:szCs w:val="20"/>
              </w:rPr>
            </w:pPr>
            <w:r w:rsidRPr="00203482">
              <w:t xml:space="preserve">   «___»__________ 20___ року</w:t>
            </w:r>
          </w:p>
        </w:tc>
        <w:tc>
          <w:tcPr>
            <w:tcW w:w="1105" w:type="pct"/>
          </w:tcPr>
          <w:p w:rsidR="00796DBA" w:rsidRPr="00203482" w:rsidRDefault="00796DBA" w:rsidP="00A06E84">
            <w:pPr>
              <w:jc w:val="both"/>
              <w:rPr>
                <w:sz w:val="28"/>
                <w:vertAlign w:val="subscript"/>
              </w:rPr>
            </w:pPr>
            <w:r w:rsidRPr="00203482">
              <w:rPr>
                <w:sz w:val="28"/>
                <w:vertAlign w:val="subscript"/>
              </w:rPr>
              <w:t xml:space="preserve"> ___________________</w:t>
            </w:r>
            <w:r w:rsidRPr="00203482">
              <w:rPr>
                <w:sz w:val="28"/>
                <w:vertAlign w:val="subscript"/>
              </w:rPr>
              <w:br/>
            </w:r>
            <w:r w:rsidRPr="00203482">
              <w:rPr>
                <w:sz w:val="28"/>
                <w:szCs w:val="20"/>
                <w:vertAlign w:val="subscript"/>
              </w:rPr>
              <w:t>(підпис фізичної особи)</w:t>
            </w:r>
          </w:p>
        </w:tc>
        <w:tc>
          <w:tcPr>
            <w:tcW w:w="1971" w:type="pct"/>
          </w:tcPr>
          <w:p w:rsidR="00796DBA" w:rsidRPr="00203482" w:rsidRDefault="00796DBA" w:rsidP="00A06E84">
            <w:pPr>
              <w:jc w:val="center"/>
              <w:rPr>
                <w:sz w:val="28"/>
                <w:vertAlign w:val="subscript"/>
              </w:rPr>
            </w:pPr>
            <w:r w:rsidRPr="00203482">
              <w:rPr>
                <w:sz w:val="28"/>
                <w:vertAlign w:val="subscript"/>
              </w:rPr>
              <w:t>__________________________</w:t>
            </w:r>
            <w:r w:rsidRPr="00203482">
              <w:rPr>
                <w:sz w:val="28"/>
                <w:vertAlign w:val="subscript"/>
              </w:rPr>
              <w:br/>
            </w:r>
            <w:r w:rsidRPr="00203482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</w:tbl>
    <w:p w:rsidR="00796DBA" w:rsidRPr="00203482" w:rsidRDefault="00796DBA" w:rsidP="00D46048">
      <w:pPr>
        <w:pStyle w:val="3"/>
        <w:spacing w:before="0" w:beforeAutospacing="0" w:after="0" w:afterAutospacing="0"/>
        <w:jc w:val="both"/>
        <w:rPr>
          <w:b w:val="0"/>
          <w:lang w:val="ru-RU"/>
        </w:rPr>
      </w:pPr>
      <w:r w:rsidRPr="00203482">
        <w:rPr>
          <w:b w:val="0"/>
          <w:lang w:val="ru-RU"/>
        </w:rPr>
        <w:t>____________________</w:t>
      </w:r>
    </w:p>
    <w:p w:rsidR="0052182D" w:rsidRPr="00203482" w:rsidRDefault="00D46048" w:rsidP="0052182D">
      <w:pPr>
        <w:jc w:val="both"/>
      </w:pPr>
      <w:r w:rsidRPr="00203482">
        <w:rPr>
          <w:sz w:val="20"/>
          <w:szCs w:val="20"/>
        </w:rPr>
        <w:t>*</w:t>
      </w:r>
      <w:r w:rsidRPr="00203482">
        <w:t xml:space="preserve"> </w:t>
      </w:r>
      <w:r w:rsidR="0052182D" w:rsidRPr="00203482">
        <w:t>1) «Д» – для держави (в особі відповідного державного органу);</w:t>
      </w:r>
    </w:p>
    <w:p w:rsidR="0052182D" w:rsidRPr="00203482" w:rsidRDefault="0052182D" w:rsidP="0052182D">
      <w:pPr>
        <w:jc w:val="both"/>
      </w:pPr>
      <w:r w:rsidRPr="00203482">
        <w:t>2) «МФУ» – для міжнародної фінансової установи;</w:t>
      </w:r>
    </w:p>
    <w:p w:rsidR="0052182D" w:rsidRPr="00203482" w:rsidRDefault="0052182D" w:rsidP="0052182D">
      <w:pPr>
        <w:jc w:val="both"/>
      </w:pPr>
      <w:r w:rsidRPr="00203482">
        <w:t>3) «ПК» – для публічної компанії;</w:t>
      </w:r>
    </w:p>
    <w:p w:rsidR="00796DBA" w:rsidRPr="00203482" w:rsidRDefault="00796DBA" w:rsidP="00796DBA">
      <w:pPr>
        <w:jc w:val="right"/>
        <w:outlineLvl w:val="2"/>
        <w:rPr>
          <w:bCs/>
          <w:color w:val="000000"/>
          <w:shd w:val="clear" w:color="auto" w:fill="FFFFFF"/>
          <w:lang w:val="ru-RU"/>
        </w:rPr>
      </w:pPr>
      <w:r w:rsidRPr="00203482">
        <w:rPr>
          <w:bCs/>
          <w:color w:val="000000"/>
          <w:shd w:val="clear" w:color="auto" w:fill="FFFFFF"/>
        </w:rPr>
        <w:lastRenderedPageBreak/>
        <w:t xml:space="preserve">Продовження додатка </w:t>
      </w:r>
      <w:r w:rsidR="007F18F2" w:rsidRPr="00203482">
        <w:rPr>
          <w:bCs/>
          <w:color w:val="000000"/>
          <w:shd w:val="clear" w:color="auto" w:fill="FFFFFF"/>
          <w:lang w:val="ru-RU"/>
        </w:rPr>
        <w:t>7</w:t>
      </w:r>
    </w:p>
    <w:p w:rsidR="00796DBA" w:rsidRPr="00203482" w:rsidRDefault="00796DBA" w:rsidP="0052182D">
      <w:pPr>
        <w:jc w:val="both"/>
        <w:rPr>
          <w:lang w:val="ru-RU"/>
        </w:rPr>
      </w:pPr>
    </w:p>
    <w:p w:rsidR="0052182D" w:rsidRPr="00203482" w:rsidRDefault="0052182D" w:rsidP="0052182D">
      <w:pPr>
        <w:jc w:val="both"/>
      </w:pPr>
      <w:r w:rsidRPr="00203482">
        <w:t>4) «ТГ» – для територіальної громади (в особі відповідного органу місцевого самоврядування);</w:t>
      </w:r>
    </w:p>
    <w:p w:rsidR="0052182D" w:rsidRPr="00203482" w:rsidRDefault="0052182D" w:rsidP="0052182D">
      <w:pPr>
        <w:jc w:val="both"/>
      </w:pPr>
      <w:r w:rsidRPr="00203482">
        <w:t xml:space="preserve">5) «Т» – для </w:t>
      </w:r>
      <w:proofErr w:type="spellStart"/>
      <w:r w:rsidRPr="00203482">
        <w:t>траста</w:t>
      </w:r>
      <w:proofErr w:type="spellEnd"/>
      <w:r w:rsidRPr="00203482">
        <w:t>;</w:t>
      </w:r>
    </w:p>
    <w:p w:rsidR="0052182D" w:rsidRPr="00203482" w:rsidRDefault="0052182D" w:rsidP="0052182D">
      <w:pPr>
        <w:jc w:val="both"/>
      </w:pPr>
      <w:r w:rsidRPr="00203482">
        <w:t>6) «ФУ» – для фінансової установи (крім професійних учасників фондового ринку);</w:t>
      </w:r>
    </w:p>
    <w:p w:rsidR="0052182D" w:rsidRPr="00203482" w:rsidRDefault="0052182D" w:rsidP="0052182D">
      <w:pPr>
        <w:jc w:val="both"/>
      </w:pPr>
      <w:r w:rsidRPr="00203482">
        <w:t>7) «КУА (ПІФ)» – для пайового інвестиційного фонду;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8) «КІФ» – для корпоративного інвестиційного фонду;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9) «У» – для управителя;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10) «А» – для адміністратора;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 xml:space="preserve">11) «ТЦП»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для торговця цінними паперами;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12) «ФБ» – для фондової біржі;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 xml:space="preserve">13) «КУА»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для компанії з управління активами;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 xml:space="preserve">14) «СК»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для страхової компанії;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15) «</w:t>
      </w:r>
      <w:r w:rsidR="00395E80" w:rsidRPr="00203482">
        <w:rPr>
          <w:bCs/>
          <w:color w:val="000000"/>
          <w:shd w:val="clear" w:color="auto" w:fill="FFFFFF"/>
          <w:lang w:val="ru-RU"/>
        </w:rPr>
        <w:t>Н</w:t>
      </w:r>
      <w:r w:rsidRPr="00203482">
        <w:rPr>
          <w:bCs/>
          <w:color w:val="000000"/>
          <w:shd w:val="clear" w:color="auto" w:fill="FFFFFF"/>
        </w:rPr>
        <w:t xml:space="preserve">ПФ»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для недержавного пенсійного фонду; 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 xml:space="preserve">16) «ДУ»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 для депозитарної установи; 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 xml:space="preserve">17) «К»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для клірингової установи; 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18) «ЦД</w:t>
      </w:r>
      <w:r w:rsidR="00395E80" w:rsidRPr="00203482">
        <w:rPr>
          <w:bCs/>
          <w:color w:val="000000"/>
          <w:shd w:val="clear" w:color="auto" w:fill="FFFFFF"/>
          <w:lang w:val="ru-RU"/>
        </w:rPr>
        <w:t>»</w:t>
      </w:r>
      <w:r w:rsidRPr="00203482">
        <w:rPr>
          <w:bCs/>
          <w:color w:val="000000"/>
          <w:shd w:val="clear" w:color="auto" w:fill="FFFFFF"/>
        </w:rPr>
        <w:t xml:space="preserve"> – для Центрального депозитарію цінних паперів; </w:t>
      </w:r>
    </w:p>
    <w:p w:rsidR="0052182D" w:rsidRPr="00203482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>19) «РЦ</w:t>
      </w:r>
      <w:r w:rsidR="00395E80" w:rsidRPr="00203482">
        <w:rPr>
          <w:bCs/>
          <w:color w:val="000000"/>
          <w:shd w:val="clear" w:color="auto" w:fill="FFFFFF"/>
          <w:lang w:val="ru-RU"/>
        </w:rPr>
        <w:t>»</w:t>
      </w:r>
      <w:r w:rsidRPr="00203482">
        <w:rPr>
          <w:bCs/>
          <w:color w:val="000000"/>
          <w:shd w:val="clear" w:color="auto" w:fill="FFFFFF"/>
        </w:rPr>
        <w:t xml:space="preserve"> – для Розрахункового центру з обслуговування договорів на фінансових ринках;</w:t>
      </w:r>
    </w:p>
    <w:p w:rsidR="0052182D" w:rsidRPr="002941E1" w:rsidRDefault="0052182D" w:rsidP="0052182D">
      <w:pPr>
        <w:jc w:val="both"/>
        <w:outlineLvl w:val="2"/>
        <w:rPr>
          <w:bCs/>
          <w:color w:val="000000"/>
          <w:shd w:val="clear" w:color="auto" w:fill="FFFFFF"/>
        </w:rPr>
      </w:pPr>
      <w:r w:rsidRPr="00203482">
        <w:rPr>
          <w:bCs/>
          <w:color w:val="000000"/>
          <w:shd w:val="clear" w:color="auto" w:fill="FFFFFF"/>
        </w:rPr>
        <w:t xml:space="preserve">20) «О» </w:t>
      </w:r>
      <w:r w:rsidRPr="00203482">
        <w:t>–</w:t>
      </w:r>
      <w:r w:rsidRPr="00203482">
        <w:rPr>
          <w:bCs/>
          <w:color w:val="000000"/>
          <w:shd w:val="clear" w:color="auto" w:fill="FFFFFF"/>
        </w:rPr>
        <w:t xml:space="preserve">  для іншої юридичної особи.</w:t>
      </w:r>
    </w:p>
    <w:p w:rsidR="00D46048" w:rsidRPr="002941E1" w:rsidRDefault="00D46048" w:rsidP="00D46048">
      <w:pPr>
        <w:pStyle w:val="3"/>
        <w:spacing w:before="0" w:beforeAutospacing="0" w:after="0" w:afterAutospacing="0"/>
        <w:jc w:val="both"/>
        <w:rPr>
          <w:rStyle w:val="rvts82"/>
          <w:b w:val="0"/>
          <w:color w:val="000000"/>
          <w:sz w:val="20"/>
          <w:szCs w:val="20"/>
          <w:shd w:val="clear" w:color="auto" w:fill="FFFFFF"/>
        </w:rPr>
      </w:pPr>
    </w:p>
    <w:p w:rsidR="0029146B" w:rsidRDefault="0029146B" w:rsidP="00D46048"/>
    <w:p w:rsidR="007042B7" w:rsidRDefault="007042B7" w:rsidP="00D46048"/>
    <w:p w:rsidR="007042B7" w:rsidRDefault="007042B7" w:rsidP="00D46048"/>
    <w:p w:rsidR="005C3797" w:rsidRDefault="007042B7" w:rsidP="00D46048">
      <w:r>
        <w:t xml:space="preserve">                    </w:t>
      </w:r>
    </w:p>
    <w:p w:rsidR="005C3797" w:rsidRDefault="005C3797" w:rsidP="00D46048"/>
    <w:p w:rsidR="005C3797" w:rsidRDefault="005C3797" w:rsidP="00D46048"/>
    <w:p w:rsidR="005C3797" w:rsidRDefault="005C3797" w:rsidP="00D46048"/>
    <w:p w:rsidR="005C3797" w:rsidRDefault="005C3797" w:rsidP="00D46048"/>
    <w:p w:rsidR="005C3797" w:rsidRDefault="005C3797" w:rsidP="00D46048"/>
    <w:p w:rsidR="005C3797" w:rsidRDefault="005C3797" w:rsidP="00D46048"/>
    <w:p w:rsidR="005C3797" w:rsidRDefault="005C3797" w:rsidP="00D46048"/>
    <w:p w:rsidR="005C3797" w:rsidRDefault="005C3797" w:rsidP="00D46048"/>
    <w:p w:rsidR="005C3797" w:rsidRDefault="005C3797" w:rsidP="00D46048"/>
    <w:p w:rsidR="007042B7" w:rsidRPr="002941E1" w:rsidRDefault="007042B7" w:rsidP="005C3797">
      <w:pPr>
        <w:ind w:firstLine="709"/>
      </w:pPr>
      <w:r>
        <w:t>Директор департаменту                                                                                                                                            Ірина КУРОЧКІНА</w:t>
      </w:r>
    </w:p>
    <w:sectPr w:rsidR="007042B7" w:rsidRPr="002941E1" w:rsidSect="00D460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8"/>
    <w:rsid w:val="00203482"/>
    <w:rsid w:val="0029146B"/>
    <w:rsid w:val="002941E1"/>
    <w:rsid w:val="00395E80"/>
    <w:rsid w:val="0052182D"/>
    <w:rsid w:val="005C3797"/>
    <w:rsid w:val="005E7293"/>
    <w:rsid w:val="007042B7"/>
    <w:rsid w:val="007335F7"/>
    <w:rsid w:val="00796DBA"/>
    <w:rsid w:val="007F18F2"/>
    <w:rsid w:val="00AA2723"/>
    <w:rsid w:val="00D46048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0831-87C4-435F-AABA-A9D7A291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D460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04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D46048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D4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2020-06-24T10:19:00Z</dcterms:created>
  <dcterms:modified xsi:type="dcterms:W3CDTF">2020-06-24T10:19:00Z</dcterms:modified>
</cp:coreProperties>
</file>