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0B394D">
              <w:rPr>
                <w:rStyle w:val="a4"/>
              </w:rPr>
              <w:t>лютого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0B394D">
              <w:t>ротягом лютого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0B394D">
              <w:t>ного апарату Комісії надійшло 29</w:t>
            </w:r>
            <w:r w:rsidR="0011516A">
              <w:t xml:space="preserve"> запит</w:t>
            </w:r>
            <w:r w:rsidR="0051285E">
              <w:t>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0B394D" w:rsidP="003D1544">
            <w:pPr>
              <w:numPr>
                <w:ilvl w:val="0"/>
                <w:numId w:val="1"/>
              </w:numPr>
            </w:pPr>
            <w:r>
              <w:t>від фізичних осіб - 23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0B394D">
              <w:t>6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5F01"/>
    <w:rsid w:val="000F303A"/>
    <w:rsid w:val="0011516A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2B3B"/>
    <w:rsid w:val="004C48CF"/>
    <w:rsid w:val="004F35F2"/>
    <w:rsid w:val="0051285E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35C0D"/>
    <w:rsid w:val="00B73BBE"/>
    <w:rsid w:val="00B7515E"/>
    <w:rsid w:val="00B90D56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2021-03-19T16:42:00Z</dcterms:created>
  <dcterms:modified xsi:type="dcterms:W3CDTF">2021-03-19T16:42:00Z</dcterms:modified>
</cp:coreProperties>
</file>