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C6" w:rsidRPr="00656992" w:rsidRDefault="00D613C6" w:rsidP="00D613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1169"/>
      <w:bookmarkStart w:id="1" w:name="_GoBack"/>
      <w:bookmarkEnd w:id="0"/>
      <w:bookmarkEnd w:id="1"/>
      <w:r w:rsidRPr="0065699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НЕОБХІДНА ІНФОРМАЦІЯ ДЛЯ УЧАСТІ У КОНКУРСІ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Особа, яка бажає взяти участь у конкурсі, подає Комісії або конкурсній комісії через Єдиний портал вакансій державної служби таку інформацію: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n1170"/>
      <w:bookmarkEnd w:id="2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1) </w:t>
      </w:r>
      <w:r w:rsidRPr="00E75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заяву про участь у конкурсі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із зазначенням основних мотивів щодо зай</w:t>
      </w:r>
      <w:r w:rsidR="007142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няття посади за встановленою формою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3" w:name="n1171"/>
      <w:bookmarkEnd w:id="3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2) </w:t>
      </w:r>
      <w:r w:rsidR="003223E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резюме за встановленою формою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якому обов’язково зазначається така інформація: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4" w:name="n1172"/>
      <w:bookmarkEnd w:id="4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прізвище, ім’я, по батькові кандидата;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5" w:name="n1173"/>
      <w:bookmarkEnd w:id="5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реквізити документа, що посвідчує особу та підтверджує громадянство України;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6" w:name="n1174"/>
      <w:bookmarkEnd w:id="6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підтвердження наявності відповідного ступеня вищої освіти;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n1175"/>
      <w:bookmarkStart w:id="8" w:name="n1176"/>
      <w:bookmarkEnd w:id="7"/>
      <w:bookmarkEnd w:id="8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9" w:name="n1446"/>
      <w:bookmarkStart w:id="10" w:name="n1177"/>
      <w:bookmarkEnd w:id="9"/>
      <w:bookmarkEnd w:id="10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3) </w:t>
      </w:r>
      <w:r w:rsidRPr="00E75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заяву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якій повідомляє, що до неї не застосовуються заборони, визначені частиною </w:t>
      </w:r>
      <w:hyperlink r:id="rId5" w:anchor="n13" w:tgtFrame="_blank" w:history="1">
        <w:r w:rsidRPr="0065699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третьою</w:t>
        </w:r>
      </w:hyperlink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або </w:t>
      </w:r>
      <w:hyperlink r:id="rId6" w:anchor="n14" w:tgtFrame="_blank" w:history="1">
        <w:r w:rsidRPr="0065699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четвертою</w:t>
        </w:r>
      </w:hyperlink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bookmarkStart w:id="11" w:name="n1508"/>
      <w:bookmarkEnd w:id="11"/>
      <w:r w:rsidRPr="0071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Увага! </w:t>
      </w:r>
      <w:r w:rsidRPr="00E7503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Подача дода</w:t>
      </w:r>
      <w:r w:rsidRPr="00714270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тків до заяви не є обов’язковою.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2" w:name="n1507"/>
      <w:bookmarkStart w:id="13" w:name="n1630"/>
      <w:bookmarkEnd w:id="12"/>
      <w:bookmarkEnd w:id="13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5699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 w:eastAsia="uk-UA"/>
        </w:rPr>
        <w:t>-1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Pr="00E75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підтверджує рівень володіння державною мовою, визначений Національною комісією зі стандартів державної мови;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4" w:name="n1631"/>
      <w:bookmarkStart w:id="15" w:name="n1178"/>
      <w:bookmarkEnd w:id="14"/>
      <w:bookmarkEnd w:id="15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 у разі проведення закритого конкурсу - іншу інформацію для підтвердження відповідності умовам конкурсу;</w:t>
      </w:r>
    </w:p>
    <w:p w:rsidR="00C91903" w:rsidRDefault="00E75037" w:rsidP="00C919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6" w:name="n1179"/>
      <w:bookmarkEnd w:id="16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 у разі проведення конкурсу на посаду державної служби </w:t>
      </w:r>
      <w:hyperlink r:id="rId7" w:anchor="n80" w:tgtFrame="_blank" w:history="1">
        <w:r w:rsidRPr="00656992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категорії “А”</w:t>
        </w:r>
      </w:hyperlink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- підтвердження подання декларації особи, уповноваженої на виконання функцій держави або місцевого самоврядування, за минулий рік.</w:t>
      </w:r>
      <w:bookmarkStart w:id="17" w:name="n1510"/>
      <w:bookmarkEnd w:id="17"/>
      <w:r w:rsidR="00C919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75037" w:rsidRPr="00E75037" w:rsidRDefault="00E75037" w:rsidP="00C919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особи, яка виявила бажання взяти участь у конкурсі, не вимагається підтвердження подання декларації особи, уповноваженої на виконання функцій держави або місцевого самоврядування, за минулий рік</w:t>
      </w:r>
      <w:r w:rsidR="008A6C07" w:rsidRPr="006569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E75037" w:rsidRPr="00E75037" w:rsidRDefault="00E75037" w:rsidP="00C9190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8" w:name="n1509"/>
      <w:bookmarkStart w:id="19" w:name="n1180"/>
      <w:bookmarkEnd w:id="18"/>
      <w:bookmarkEnd w:id="19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за минулий рік, її повторне подання не вимагається.</w:t>
      </w:r>
    </w:p>
    <w:p w:rsidR="00FF2632" w:rsidRDefault="00FF2632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0" w:name="n1181"/>
      <w:bookmarkEnd w:id="20"/>
    </w:p>
    <w:p w:rsidR="00FF2632" w:rsidRDefault="00FF2632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1903" w:rsidRDefault="00C91903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1903" w:rsidRDefault="00C91903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</w:r>
    </w:p>
    <w:p w:rsidR="00E75037" w:rsidRPr="00E75037" w:rsidRDefault="00E75037" w:rsidP="00E7503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1" w:name="n1182"/>
      <w:bookmarkEnd w:id="21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електронні документи, що подаються для участі у конкурсі, </w:t>
      </w:r>
      <w:r w:rsidRPr="00E75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накладається кваліфікований електронний підпис кандидата</w:t>
      </w:r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56992" w:rsidRPr="00656992" w:rsidRDefault="00E75037" w:rsidP="0065699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2" w:name="n1183"/>
      <w:bookmarkEnd w:id="22"/>
      <w:r w:rsidRPr="00E7503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</w:r>
    </w:p>
    <w:p w:rsidR="00656992" w:rsidRDefault="00656992" w:rsidP="0065699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:rsidR="00656992" w:rsidRPr="00F94DE4" w:rsidRDefault="00656992" w:rsidP="0065699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613C6" w:rsidRPr="00656992" w:rsidRDefault="00D613C6" w:rsidP="0065699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E75037">
        <w:rPr>
          <w:rFonts w:ascii="Times New Roman" w:hAnsi="Times New Roman" w:cs="Times New Roman"/>
          <w:sz w:val="28"/>
          <w:szCs w:val="28"/>
          <w:lang w:val="uk-UA"/>
        </w:rPr>
        <w:t>Особа, яка бажає взяти участь у конкурсі подає відповідну інформацію онлайн через Єдиний портал вакансій державної служби НАДС.</w:t>
      </w:r>
    </w:p>
    <w:p w:rsidR="0095052C" w:rsidRPr="00D613C6" w:rsidRDefault="0095052C" w:rsidP="00D613C6">
      <w:pPr>
        <w:rPr>
          <w:lang w:val="uk-UA"/>
        </w:rPr>
      </w:pPr>
    </w:p>
    <w:sectPr w:rsidR="0095052C" w:rsidRPr="00D613C6" w:rsidSect="004B3D2D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7EE8"/>
    <w:multiLevelType w:val="multilevel"/>
    <w:tmpl w:val="96D2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3740C"/>
    <w:multiLevelType w:val="multilevel"/>
    <w:tmpl w:val="816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14A82"/>
    <w:multiLevelType w:val="multilevel"/>
    <w:tmpl w:val="466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F67A7"/>
    <w:multiLevelType w:val="multilevel"/>
    <w:tmpl w:val="7C321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6E"/>
    <w:rsid w:val="000448B4"/>
    <w:rsid w:val="000E42D1"/>
    <w:rsid w:val="0021016E"/>
    <w:rsid w:val="002C2D10"/>
    <w:rsid w:val="002E232D"/>
    <w:rsid w:val="003223E6"/>
    <w:rsid w:val="00417B24"/>
    <w:rsid w:val="00473341"/>
    <w:rsid w:val="004B3D2D"/>
    <w:rsid w:val="004C7286"/>
    <w:rsid w:val="005625E8"/>
    <w:rsid w:val="00656992"/>
    <w:rsid w:val="00702E53"/>
    <w:rsid w:val="00714270"/>
    <w:rsid w:val="008A6C07"/>
    <w:rsid w:val="00924682"/>
    <w:rsid w:val="0095052C"/>
    <w:rsid w:val="00A520B0"/>
    <w:rsid w:val="00AC133C"/>
    <w:rsid w:val="00BE2BA4"/>
    <w:rsid w:val="00C91903"/>
    <w:rsid w:val="00CE194A"/>
    <w:rsid w:val="00D0055C"/>
    <w:rsid w:val="00D613C6"/>
    <w:rsid w:val="00E75037"/>
    <w:rsid w:val="00F94DE4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7D05-DDAD-46EB-BA9B-ED5A27F4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25E8"/>
    <w:rPr>
      <w:b/>
      <w:bCs/>
    </w:rPr>
  </w:style>
  <w:style w:type="character" w:styleId="a5">
    <w:name w:val="Hyperlink"/>
    <w:basedOn w:val="a0"/>
    <w:uiPriority w:val="99"/>
    <w:unhideWhenUsed/>
    <w:rsid w:val="005625E8"/>
    <w:rPr>
      <w:color w:val="0000FF"/>
      <w:u w:val="single"/>
    </w:rPr>
  </w:style>
  <w:style w:type="paragraph" w:customStyle="1" w:styleId="rvps2">
    <w:name w:val="rvps2"/>
    <w:basedOn w:val="a"/>
    <w:rsid w:val="0095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95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Руслан Кисляк</cp:lastModifiedBy>
  <cp:revision>2</cp:revision>
  <dcterms:created xsi:type="dcterms:W3CDTF">2021-09-29T08:39:00Z</dcterms:created>
  <dcterms:modified xsi:type="dcterms:W3CDTF">2021-09-29T08:39:00Z</dcterms:modified>
</cp:coreProperties>
</file>