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13423" w:rsidRPr="00202E75" w:rsidTr="00FB3353">
        <w:tc>
          <w:tcPr>
            <w:tcW w:w="2405" w:type="dxa"/>
          </w:tcPr>
          <w:p w:rsidR="00C13423" w:rsidRPr="00202E75" w:rsidRDefault="00C13423" w:rsidP="00202E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2E75">
              <w:rPr>
                <w:rFonts w:ascii="Times New Roman" w:hAnsi="Times New Roman" w:cs="Times New Roman"/>
                <w:b/>
                <w:lang w:val="en-US"/>
              </w:rPr>
              <w:t>Question</w:t>
            </w:r>
          </w:p>
        </w:tc>
        <w:tc>
          <w:tcPr>
            <w:tcW w:w="6605" w:type="dxa"/>
          </w:tcPr>
          <w:p w:rsidR="00C13423" w:rsidRPr="00202E75" w:rsidRDefault="00C13423" w:rsidP="00202E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2E75">
              <w:rPr>
                <w:rFonts w:ascii="Times New Roman" w:hAnsi="Times New Roman" w:cs="Times New Roman"/>
                <w:b/>
                <w:lang w:val="en-US"/>
              </w:rPr>
              <w:t>Answer</w:t>
            </w:r>
          </w:p>
        </w:tc>
      </w:tr>
      <w:tr w:rsidR="00C13423" w:rsidRPr="00202E75" w:rsidTr="00FB3353">
        <w:tc>
          <w:tcPr>
            <w:tcW w:w="2405" w:type="dxa"/>
          </w:tcPr>
          <w:p w:rsidR="008C6147" w:rsidRDefault="008C6147" w:rsidP="00FB3353">
            <w:pPr>
              <w:rPr>
                <w:rFonts w:ascii="Times New Roman" w:hAnsi="Times New Roman" w:cs="Times New Roman"/>
                <w:lang w:val="en-US"/>
              </w:rPr>
            </w:pPr>
          </w:p>
          <w:p w:rsidR="00C13423" w:rsidRPr="001145B8" w:rsidRDefault="00C13423" w:rsidP="00FB3353">
            <w:pPr>
              <w:rPr>
                <w:rFonts w:ascii="Times New Roman" w:hAnsi="Times New Roman" w:cs="Times New Roman"/>
                <w:lang w:val="en-US"/>
              </w:rPr>
            </w:pPr>
            <w:r w:rsidRPr="001145B8">
              <w:rPr>
                <w:rFonts w:ascii="Times New Roman" w:hAnsi="Times New Roman" w:cs="Times New Roman"/>
                <w:lang w:val="en-US"/>
              </w:rPr>
              <w:t>Why do shareholders not receive dividends?</w:t>
            </w:r>
          </w:p>
        </w:tc>
        <w:tc>
          <w:tcPr>
            <w:tcW w:w="6605" w:type="dxa"/>
          </w:tcPr>
          <w:p w:rsidR="008C6147" w:rsidRDefault="00C13423" w:rsidP="00FB3353">
            <w:pPr>
              <w:rPr>
                <w:rFonts w:ascii="Times New Roman" w:hAnsi="Times New Roman" w:cs="Times New Roman"/>
                <w:lang w:val="en-US"/>
              </w:rPr>
            </w:pPr>
            <w:r w:rsidRPr="001145B8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  <w:p w:rsidR="00C13423" w:rsidRPr="001145B8" w:rsidRDefault="00C13423" w:rsidP="00FB3353">
            <w:pPr>
              <w:rPr>
                <w:rFonts w:ascii="Times New Roman" w:hAnsi="Times New Roman" w:cs="Times New Roman"/>
                <w:lang w:val="en-US"/>
              </w:rPr>
            </w:pPr>
            <w:r w:rsidRPr="001145B8">
              <w:rPr>
                <w:rFonts w:ascii="Times New Roman" w:hAnsi="Times New Roman" w:cs="Times New Roman"/>
                <w:lang w:val="en-US"/>
              </w:rPr>
              <w:t xml:space="preserve"> According to parts 1 and 2 of Article 30 of the Law of Ukraine on Joint Stock Companies, a dividend is a part of the net profit of a joint stock company paid to a shareholder per one share of a certain type and / or class. Dividends of the same type and class accrue the same amount of dividends.</w:t>
            </w:r>
          </w:p>
          <w:p w:rsidR="00C13423" w:rsidRPr="001145B8" w:rsidRDefault="00C13423" w:rsidP="00FB3353">
            <w:pPr>
              <w:rPr>
                <w:rFonts w:ascii="Times New Roman" w:hAnsi="Times New Roman" w:cs="Times New Roman"/>
                <w:lang w:val="en-US"/>
              </w:rPr>
            </w:pPr>
            <w:r w:rsidRPr="001145B8">
              <w:rPr>
                <w:rFonts w:ascii="Times New Roman" w:hAnsi="Times New Roman" w:cs="Times New Roman"/>
                <w:lang w:val="en-US"/>
              </w:rPr>
              <w:t xml:space="preserve">        Dividends on ordinary shares are paid from the net profit of the reporting year and / or retained earnings </w:t>
            </w:r>
            <w:proofErr w:type="gramStart"/>
            <w:r w:rsidRPr="001145B8">
              <w:rPr>
                <w:rFonts w:ascii="Times New Roman" w:hAnsi="Times New Roman" w:cs="Times New Roman"/>
                <w:lang w:val="en-US"/>
              </w:rPr>
              <w:t>on the basis of</w:t>
            </w:r>
            <w:proofErr w:type="gramEnd"/>
            <w:r w:rsidRPr="001145B8">
              <w:rPr>
                <w:rFonts w:ascii="Times New Roman" w:hAnsi="Times New Roman" w:cs="Times New Roman"/>
                <w:lang w:val="en-US"/>
              </w:rPr>
              <w:t xml:space="preserve"> the decision of the general meeting of the company within a period not exceeding six months from the date of the general meeting decision to pay dividends. The company pays dividends exclusively in cash.</w:t>
            </w:r>
          </w:p>
          <w:p w:rsidR="00C13423" w:rsidRPr="001145B8" w:rsidRDefault="00C13423" w:rsidP="00FB3353">
            <w:pPr>
              <w:rPr>
                <w:rFonts w:ascii="Times New Roman" w:hAnsi="Times New Roman" w:cs="Times New Roman"/>
                <w:lang w:val="en-US"/>
              </w:rPr>
            </w:pPr>
            <w:r w:rsidRPr="001145B8">
              <w:rPr>
                <w:rFonts w:ascii="Times New Roman" w:hAnsi="Times New Roman" w:cs="Times New Roman"/>
                <w:lang w:val="en-US"/>
              </w:rPr>
              <w:t xml:space="preserve">        Neither the NSSMC nor any other body may oblige the company to pay dividends, set its amount and frequency of payment without a decision of the general meeting.</w:t>
            </w:r>
          </w:p>
        </w:tc>
      </w:tr>
    </w:tbl>
    <w:p w:rsidR="002D2606" w:rsidRPr="00C13423" w:rsidRDefault="002D2606">
      <w:pPr>
        <w:rPr>
          <w:lang w:val="en-US"/>
        </w:rPr>
      </w:pPr>
      <w:bookmarkStart w:id="0" w:name="_GoBack"/>
      <w:bookmarkEnd w:id="0"/>
    </w:p>
    <w:sectPr w:rsidR="002D2606" w:rsidRPr="00C134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5C9"/>
    <w:multiLevelType w:val="hybridMultilevel"/>
    <w:tmpl w:val="145A2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23"/>
    <w:rsid w:val="000147C5"/>
    <w:rsid w:val="002027EF"/>
    <w:rsid w:val="00202E75"/>
    <w:rsid w:val="00236DA3"/>
    <w:rsid w:val="002D2606"/>
    <w:rsid w:val="00421630"/>
    <w:rsid w:val="005605B7"/>
    <w:rsid w:val="006D7007"/>
    <w:rsid w:val="008C6147"/>
    <w:rsid w:val="00A77552"/>
    <w:rsid w:val="00B91EF0"/>
    <w:rsid w:val="00C13423"/>
    <w:rsid w:val="00F236D3"/>
    <w:rsid w:val="00F35B78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AE53"/>
  <w15:chartTrackingRefBased/>
  <w15:docId w15:val="{0DEE694B-2805-4F5F-8150-43CCF89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23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23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5</cp:revision>
  <dcterms:created xsi:type="dcterms:W3CDTF">2021-11-02T11:38:00Z</dcterms:created>
  <dcterms:modified xsi:type="dcterms:W3CDTF">2021-11-02T11:43:00Z</dcterms:modified>
</cp:coreProperties>
</file>