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BA9" w:rsidRDefault="00EE5CC7" w:rsidP="003B66B3">
      <w:pPr>
        <w:pStyle w:val="11"/>
        <w:spacing w:before="0" w:after="0"/>
        <w:ind w:firstLine="567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proofErr w:type="spellStart"/>
      <w:r w:rsidRPr="008679B3">
        <w:rPr>
          <w:b/>
          <w:sz w:val="28"/>
          <w:szCs w:val="28"/>
          <w:u w:val="single"/>
        </w:rPr>
        <w:t>Інформаційна</w:t>
      </w:r>
      <w:proofErr w:type="spellEnd"/>
      <w:r w:rsidRPr="008679B3">
        <w:rPr>
          <w:b/>
          <w:sz w:val="28"/>
          <w:szCs w:val="28"/>
          <w:u w:val="single"/>
        </w:rPr>
        <w:t xml:space="preserve"> </w:t>
      </w:r>
      <w:proofErr w:type="spellStart"/>
      <w:r w:rsidRPr="008679B3">
        <w:rPr>
          <w:b/>
          <w:sz w:val="28"/>
          <w:szCs w:val="28"/>
          <w:u w:val="single"/>
        </w:rPr>
        <w:t>довідка</w:t>
      </w:r>
      <w:proofErr w:type="spellEnd"/>
      <w:r w:rsidRPr="008679B3">
        <w:rPr>
          <w:b/>
          <w:sz w:val="28"/>
          <w:szCs w:val="28"/>
          <w:u w:val="single"/>
        </w:rPr>
        <w:t xml:space="preserve"> </w:t>
      </w:r>
      <w:r w:rsidR="008C7766" w:rsidRPr="008679B3">
        <w:rPr>
          <w:b/>
          <w:sz w:val="28"/>
          <w:szCs w:val="28"/>
          <w:u w:val="single"/>
          <w:lang w:val="uk-UA"/>
        </w:rPr>
        <w:t xml:space="preserve">щодо </w:t>
      </w:r>
      <w:proofErr w:type="spellStart"/>
      <w:r w:rsidR="00A90E61" w:rsidRPr="008679B3">
        <w:rPr>
          <w:b/>
          <w:sz w:val="28"/>
          <w:szCs w:val="28"/>
          <w:u w:val="single"/>
        </w:rPr>
        <w:t>ринків</w:t>
      </w:r>
      <w:proofErr w:type="spellEnd"/>
      <w:r w:rsidR="00A90E61" w:rsidRPr="008679B3">
        <w:rPr>
          <w:b/>
          <w:sz w:val="28"/>
          <w:szCs w:val="28"/>
          <w:u w:val="single"/>
        </w:rPr>
        <w:t xml:space="preserve"> </w:t>
      </w:r>
      <w:proofErr w:type="spellStart"/>
      <w:r w:rsidR="00A90E61" w:rsidRPr="008679B3">
        <w:rPr>
          <w:b/>
          <w:sz w:val="28"/>
          <w:szCs w:val="28"/>
          <w:u w:val="single"/>
        </w:rPr>
        <w:t>капіталу</w:t>
      </w:r>
      <w:proofErr w:type="spellEnd"/>
      <w:r w:rsidRPr="008679B3">
        <w:rPr>
          <w:b/>
          <w:sz w:val="28"/>
          <w:szCs w:val="28"/>
          <w:u w:val="single"/>
        </w:rPr>
        <w:t xml:space="preserve"> </w:t>
      </w:r>
      <w:proofErr w:type="spellStart"/>
      <w:r w:rsidRPr="008679B3">
        <w:rPr>
          <w:b/>
          <w:sz w:val="28"/>
          <w:szCs w:val="28"/>
          <w:u w:val="single"/>
        </w:rPr>
        <w:t>України</w:t>
      </w:r>
      <w:proofErr w:type="spellEnd"/>
      <w:r w:rsidRPr="008679B3">
        <w:rPr>
          <w:b/>
          <w:sz w:val="28"/>
          <w:szCs w:val="28"/>
          <w:u w:val="single"/>
        </w:rPr>
        <w:t xml:space="preserve"> </w:t>
      </w:r>
    </w:p>
    <w:p w:rsidR="00EE5CC7" w:rsidRPr="008B3E9F" w:rsidRDefault="00780125" w:rsidP="003B66B3">
      <w:pPr>
        <w:pStyle w:val="11"/>
        <w:spacing w:before="0" w:after="0"/>
        <w:ind w:firstLine="567"/>
        <w:jc w:val="center"/>
        <w:rPr>
          <w:b/>
          <w:sz w:val="28"/>
          <w:szCs w:val="28"/>
          <w:u w:val="single"/>
          <w:lang w:val="uk-UA"/>
        </w:rPr>
      </w:pPr>
      <w:r w:rsidRPr="008B3E9F">
        <w:rPr>
          <w:b/>
          <w:sz w:val="28"/>
          <w:szCs w:val="28"/>
          <w:u w:val="single"/>
          <w:lang w:val="uk-UA"/>
        </w:rPr>
        <w:t xml:space="preserve">протягом </w:t>
      </w:r>
      <w:r w:rsidR="00123808" w:rsidRPr="008B3E9F">
        <w:rPr>
          <w:b/>
          <w:sz w:val="28"/>
          <w:szCs w:val="28"/>
          <w:u w:val="single"/>
          <w:lang w:val="uk-UA"/>
        </w:rPr>
        <w:t>січня</w:t>
      </w:r>
      <w:r w:rsidR="0076519B" w:rsidRPr="008B3E9F">
        <w:rPr>
          <w:b/>
          <w:sz w:val="28"/>
          <w:szCs w:val="28"/>
          <w:u w:val="single"/>
          <w:lang w:val="uk-UA"/>
        </w:rPr>
        <w:t xml:space="preserve"> – лютого</w:t>
      </w:r>
      <w:r w:rsidR="00FB7362" w:rsidRPr="008B3E9F">
        <w:rPr>
          <w:b/>
          <w:sz w:val="28"/>
          <w:szCs w:val="28"/>
          <w:u w:val="single"/>
          <w:lang w:val="uk-UA"/>
        </w:rPr>
        <w:t xml:space="preserve"> </w:t>
      </w:r>
      <w:r w:rsidR="002A4C69" w:rsidRPr="008B3E9F">
        <w:rPr>
          <w:b/>
          <w:sz w:val="28"/>
          <w:szCs w:val="28"/>
          <w:u w:val="single"/>
        </w:rPr>
        <w:t>202</w:t>
      </w:r>
      <w:r w:rsidR="00A81651" w:rsidRPr="008B3E9F">
        <w:rPr>
          <w:b/>
          <w:sz w:val="28"/>
          <w:szCs w:val="28"/>
          <w:u w:val="single"/>
          <w:lang w:val="uk-UA"/>
        </w:rPr>
        <w:t>3</w:t>
      </w:r>
      <w:r w:rsidR="00EE5CC7" w:rsidRPr="008B3E9F">
        <w:rPr>
          <w:b/>
          <w:sz w:val="28"/>
          <w:szCs w:val="28"/>
          <w:u w:val="single"/>
        </w:rPr>
        <w:t xml:space="preserve"> </w:t>
      </w:r>
      <w:proofErr w:type="spellStart"/>
      <w:r w:rsidR="00EE5CC7" w:rsidRPr="008B3E9F">
        <w:rPr>
          <w:b/>
          <w:sz w:val="28"/>
          <w:szCs w:val="28"/>
          <w:u w:val="single"/>
        </w:rPr>
        <w:t>ро</w:t>
      </w:r>
      <w:proofErr w:type="spellEnd"/>
      <w:r w:rsidR="00844F06" w:rsidRPr="008B3E9F">
        <w:rPr>
          <w:b/>
          <w:sz w:val="28"/>
          <w:szCs w:val="28"/>
          <w:u w:val="single"/>
          <w:lang w:val="uk-UA"/>
        </w:rPr>
        <w:t>ку</w:t>
      </w:r>
    </w:p>
    <w:p w:rsidR="005E6FF3" w:rsidRPr="003B66B3" w:rsidRDefault="005E6FF3" w:rsidP="003B66B3">
      <w:pPr>
        <w:spacing w:before="0" w:after="0"/>
        <w:ind w:firstLine="567"/>
        <w:jc w:val="both"/>
        <w:rPr>
          <w:sz w:val="28"/>
          <w:szCs w:val="28"/>
          <w:lang w:val="uk-UA"/>
        </w:rPr>
      </w:pPr>
      <w:r w:rsidRPr="008B3E9F">
        <w:rPr>
          <w:sz w:val="28"/>
          <w:szCs w:val="28"/>
          <w:lang w:val="uk-UA"/>
        </w:rPr>
        <w:t xml:space="preserve">Загальний обсяг випусків емісійних цінних паперів, зареєстрованих Національною комісією з цінних паперів та фондового ринку </w:t>
      </w:r>
      <w:r w:rsidR="0010662B" w:rsidRPr="008B3E9F">
        <w:rPr>
          <w:sz w:val="28"/>
          <w:szCs w:val="28"/>
          <w:lang w:val="uk-UA"/>
        </w:rPr>
        <w:t>впродовж</w:t>
      </w:r>
      <w:r w:rsidRPr="008B3E9F">
        <w:rPr>
          <w:sz w:val="28"/>
          <w:szCs w:val="28"/>
          <w:lang w:val="uk-UA"/>
        </w:rPr>
        <w:t xml:space="preserve"> </w:t>
      </w:r>
      <w:r w:rsidR="0010662B" w:rsidRPr="008B3E9F">
        <w:rPr>
          <w:sz w:val="28"/>
          <w:szCs w:val="28"/>
          <w:lang w:val="uk-UA"/>
        </w:rPr>
        <w:t>січня - лютого</w:t>
      </w:r>
      <w:r w:rsidR="00A81651" w:rsidRPr="008B3E9F">
        <w:rPr>
          <w:sz w:val="28"/>
          <w:szCs w:val="28"/>
          <w:lang w:val="uk-UA"/>
        </w:rPr>
        <w:t xml:space="preserve"> 2023</w:t>
      </w:r>
      <w:r w:rsidRPr="008B3E9F">
        <w:rPr>
          <w:sz w:val="28"/>
          <w:szCs w:val="28"/>
          <w:lang w:val="uk-UA"/>
        </w:rPr>
        <w:t xml:space="preserve"> року, становив </w:t>
      </w:r>
      <w:r w:rsidR="0010662B" w:rsidRPr="008B3E9F">
        <w:rPr>
          <w:sz w:val="28"/>
          <w:szCs w:val="28"/>
          <w:lang w:val="uk-UA"/>
        </w:rPr>
        <w:t>16,4</w:t>
      </w:r>
      <w:r w:rsidR="00C95770" w:rsidRPr="008B3E9F">
        <w:rPr>
          <w:sz w:val="28"/>
          <w:szCs w:val="28"/>
          <w:lang w:val="uk-UA"/>
        </w:rPr>
        <w:t xml:space="preserve"> </w:t>
      </w:r>
      <w:r w:rsidRPr="008B3E9F">
        <w:rPr>
          <w:sz w:val="28"/>
          <w:szCs w:val="28"/>
          <w:lang w:val="uk-UA"/>
        </w:rPr>
        <w:t xml:space="preserve">млрд грн, що </w:t>
      </w:r>
      <w:r w:rsidR="00A81651" w:rsidRPr="008B3E9F">
        <w:rPr>
          <w:sz w:val="28"/>
          <w:szCs w:val="28"/>
          <w:lang w:val="uk-UA"/>
        </w:rPr>
        <w:t>більше</w:t>
      </w:r>
      <w:r w:rsidRPr="008B3E9F">
        <w:rPr>
          <w:sz w:val="28"/>
          <w:szCs w:val="28"/>
          <w:lang w:val="uk-UA"/>
        </w:rPr>
        <w:t xml:space="preserve"> на </w:t>
      </w:r>
      <w:r w:rsidR="0010662B" w:rsidRPr="008B3E9F">
        <w:rPr>
          <w:sz w:val="28"/>
          <w:szCs w:val="28"/>
          <w:lang w:val="uk-UA"/>
        </w:rPr>
        <w:t>2,3</w:t>
      </w:r>
      <w:r w:rsidR="00C95770" w:rsidRPr="008B3E9F">
        <w:rPr>
          <w:sz w:val="28"/>
          <w:szCs w:val="28"/>
          <w:lang w:val="uk-UA"/>
        </w:rPr>
        <w:t xml:space="preserve"> </w:t>
      </w:r>
      <w:r w:rsidRPr="008B3E9F">
        <w:rPr>
          <w:sz w:val="28"/>
          <w:szCs w:val="28"/>
          <w:lang w:val="uk-UA"/>
        </w:rPr>
        <w:t>млрд грн порівняно з відповідним періодом 202</w:t>
      </w:r>
      <w:r w:rsidR="00A81651" w:rsidRPr="008B3E9F">
        <w:rPr>
          <w:sz w:val="28"/>
          <w:szCs w:val="28"/>
          <w:lang w:val="uk-UA"/>
        </w:rPr>
        <w:t>2</w:t>
      </w:r>
      <w:r w:rsidRPr="008B3E9F">
        <w:rPr>
          <w:sz w:val="28"/>
          <w:szCs w:val="28"/>
          <w:lang w:val="uk-UA"/>
        </w:rPr>
        <w:t xml:space="preserve"> року (</w:t>
      </w:r>
      <w:r w:rsidR="0010662B" w:rsidRPr="008B3E9F">
        <w:rPr>
          <w:sz w:val="28"/>
          <w:szCs w:val="28"/>
          <w:lang w:val="uk-UA"/>
        </w:rPr>
        <w:t>14</w:t>
      </w:r>
      <w:r w:rsidR="009F25D0">
        <w:rPr>
          <w:sz w:val="28"/>
          <w:szCs w:val="28"/>
          <w:lang w:val="uk-UA"/>
        </w:rPr>
        <w:t>,0</w:t>
      </w:r>
      <w:r w:rsidR="00C95770" w:rsidRPr="008B3E9F">
        <w:rPr>
          <w:sz w:val="28"/>
          <w:szCs w:val="28"/>
          <w:lang w:val="uk-UA"/>
        </w:rPr>
        <w:t xml:space="preserve"> </w:t>
      </w:r>
      <w:r w:rsidRPr="008B3E9F">
        <w:rPr>
          <w:sz w:val="28"/>
          <w:szCs w:val="28"/>
          <w:lang w:val="uk-UA"/>
        </w:rPr>
        <w:t>млрд грн).</w:t>
      </w:r>
    </w:p>
    <w:p w:rsidR="005E6FF3" w:rsidRPr="008B3E9F" w:rsidRDefault="00312D45" w:rsidP="004B7483">
      <w:pPr>
        <w:spacing w:before="0" w:after="0"/>
        <w:ind w:firstLine="567"/>
        <w:jc w:val="both"/>
        <w:rPr>
          <w:sz w:val="28"/>
          <w:szCs w:val="28"/>
          <w:lang w:val="uk-UA"/>
        </w:rPr>
      </w:pPr>
      <w:proofErr w:type="spellStart"/>
      <w:r w:rsidRPr="008B3E9F">
        <w:rPr>
          <w:sz w:val="28"/>
          <w:szCs w:val="28"/>
        </w:rPr>
        <w:t>Протягом</w:t>
      </w:r>
      <w:proofErr w:type="spellEnd"/>
      <w:r w:rsidRPr="008B3E9F">
        <w:rPr>
          <w:sz w:val="28"/>
          <w:szCs w:val="28"/>
        </w:rPr>
        <w:t xml:space="preserve"> </w:t>
      </w:r>
      <w:proofErr w:type="spellStart"/>
      <w:r w:rsidRPr="008B3E9F">
        <w:rPr>
          <w:sz w:val="28"/>
          <w:szCs w:val="28"/>
        </w:rPr>
        <w:t>січня</w:t>
      </w:r>
      <w:proofErr w:type="spellEnd"/>
      <w:r w:rsidR="004B7483" w:rsidRPr="008B3E9F">
        <w:rPr>
          <w:sz w:val="28"/>
          <w:szCs w:val="28"/>
          <w:lang w:val="uk-UA"/>
        </w:rPr>
        <w:t xml:space="preserve"> - лютого</w:t>
      </w:r>
      <w:r w:rsidRPr="008B3E9F">
        <w:rPr>
          <w:sz w:val="28"/>
          <w:szCs w:val="28"/>
        </w:rPr>
        <w:t xml:space="preserve"> 2023</w:t>
      </w:r>
      <w:r w:rsidR="005E6FF3" w:rsidRPr="008B3E9F">
        <w:rPr>
          <w:sz w:val="28"/>
          <w:szCs w:val="28"/>
        </w:rPr>
        <w:t xml:space="preserve"> року </w:t>
      </w:r>
      <w:proofErr w:type="spellStart"/>
      <w:r w:rsidR="005E6FF3" w:rsidRPr="008B3E9F">
        <w:rPr>
          <w:sz w:val="28"/>
          <w:szCs w:val="28"/>
        </w:rPr>
        <w:t>Комісією</w:t>
      </w:r>
      <w:proofErr w:type="spellEnd"/>
      <w:r w:rsidR="005E6FF3" w:rsidRPr="008B3E9F">
        <w:rPr>
          <w:sz w:val="28"/>
          <w:szCs w:val="28"/>
        </w:rPr>
        <w:t xml:space="preserve"> </w:t>
      </w:r>
      <w:proofErr w:type="spellStart"/>
      <w:r w:rsidR="005E6FF3" w:rsidRPr="008B3E9F">
        <w:rPr>
          <w:sz w:val="28"/>
          <w:szCs w:val="28"/>
        </w:rPr>
        <w:t>зареєстровано</w:t>
      </w:r>
      <w:proofErr w:type="spellEnd"/>
      <w:r w:rsidR="005E6FF3" w:rsidRPr="008B3E9F">
        <w:rPr>
          <w:sz w:val="28"/>
          <w:szCs w:val="28"/>
        </w:rPr>
        <w:t xml:space="preserve"> </w:t>
      </w:r>
      <w:r w:rsidR="004B7483" w:rsidRPr="008B3E9F">
        <w:rPr>
          <w:sz w:val="28"/>
          <w:szCs w:val="28"/>
          <w:lang w:val="uk-UA"/>
        </w:rPr>
        <w:t>2</w:t>
      </w:r>
      <w:r w:rsidRPr="008B3E9F">
        <w:rPr>
          <w:sz w:val="28"/>
          <w:szCs w:val="28"/>
        </w:rPr>
        <w:t xml:space="preserve"> </w:t>
      </w:r>
      <w:proofErr w:type="spellStart"/>
      <w:r w:rsidRPr="008B3E9F">
        <w:rPr>
          <w:sz w:val="28"/>
          <w:szCs w:val="28"/>
        </w:rPr>
        <w:t>випуск</w:t>
      </w:r>
      <w:proofErr w:type="spellEnd"/>
      <w:r w:rsidR="004B7483" w:rsidRPr="008B3E9F">
        <w:rPr>
          <w:sz w:val="28"/>
          <w:szCs w:val="28"/>
          <w:lang w:val="uk-UA"/>
        </w:rPr>
        <w:t>и</w:t>
      </w:r>
      <w:r w:rsidR="005E6FF3" w:rsidRPr="008B3E9F">
        <w:rPr>
          <w:sz w:val="28"/>
          <w:szCs w:val="28"/>
        </w:rPr>
        <w:t xml:space="preserve"> </w:t>
      </w:r>
      <w:proofErr w:type="spellStart"/>
      <w:r w:rsidR="005E6FF3" w:rsidRPr="008B3E9F">
        <w:rPr>
          <w:sz w:val="28"/>
          <w:szCs w:val="28"/>
        </w:rPr>
        <w:t>акцій</w:t>
      </w:r>
      <w:proofErr w:type="spellEnd"/>
      <w:r w:rsidR="005E6FF3" w:rsidRPr="008B3E9F">
        <w:rPr>
          <w:sz w:val="28"/>
          <w:szCs w:val="28"/>
        </w:rPr>
        <w:t xml:space="preserve"> на суму </w:t>
      </w:r>
      <w:r w:rsidR="009F25D0">
        <w:rPr>
          <w:sz w:val="28"/>
          <w:szCs w:val="28"/>
          <w:lang w:val="uk-UA"/>
        </w:rPr>
        <w:t>2,8</w:t>
      </w:r>
      <w:r w:rsidR="004B7483" w:rsidRPr="008B3E9F">
        <w:rPr>
          <w:sz w:val="28"/>
          <w:szCs w:val="28"/>
          <w:lang w:val="uk-UA"/>
        </w:rPr>
        <w:t xml:space="preserve"> млрд грн. </w:t>
      </w:r>
      <w:r w:rsidR="005E6FF3" w:rsidRPr="008B3E9F">
        <w:rPr>
          <w:sz w:val="28"/>
          <w:szCs w:val="28"/>
          <w:lang w:val="uk-UA"/>
        </w:rPr>
        <w:t>Порів</w:t>
      </w:r>
      <w:r w:rsidR="00CC123B" w:rsidRPr="008B3E9F">
        <w:rPr>
          <w:sz w:val="28"/>
          <w:szCs w:val="28"/>
          <w:lang w:val="uk-UA"/>
        </w:rPr>
        <w:t>няно з аналогічним періодом 2022</w:t>
      </w:r>
      <w:r w:rsidR="005E6FF3" w:rsidRPr="008B3E9F">
        <w:rPr>
          <w:sz w:val="28"/>
          <w:szCs w:val="28"/>
          <w:lang w:val="uk-UA"/>
        </w:rPr>
        <w:t xml:space="preserve"> року обсяг зареєстрованих випусків акцій з</w:t>
      </w:r>
      <w:r w:rsidR="00CC123B" w:rsidRPr="008B3E9F">
        <w:rPr>
          <w:sz w:val="28"/>
          <w:szCs w:val="28"/>
          <w:lang w:val="uk-UA"/>
        </w:rPr>
        <w:t>більшився</w:t>
      </w:r>
      <w:r w:rsidR="005E6FF3" w:rsidRPr="008B3E9F">
        <w:rPr>
          <w:sz w:val="28"/>
          <w:szCs w:val="28"/>
          <w:lang w:val="uk-UA"/>
        </w:rPr>
        <w:t xml:space="preserve"> на </w:t>
      </w:r>
      <w:r w:rsidR="002B0ECD" w:rsidRPr="008B3E9F">
        <w:rPr>
          <w:sz w:val="28"/>
          <w:szCs w:val="28"/>
          <w:lang w:val="uk-UA"/>
        </w:rPr>
        <w:t>2,4</w:t>
      </w:r>
      <w:r w:rsidR="005E6FF3" w:rsidRPr="008B3E9F">
        <w:rPr>
          <w:sz w:val="28"/>
          <w:szCs w:val="28"/>
          <w:lang w:val="uk-UA"/>
        </w:rPr>
        <w:t xml:space="preserve"> млрд грн.</w:t>
      </w:r>
    </w:p>
    <w:p w:rsidR="005E6FF3" w:rsidRPr="004B73F2" w:rsidRDefault="005E6FF3" w:rsidP="003B66B3">
      <w:pPr>
        <w:spacing w:before="0" w:after="0"/>
        <w:rPr>
          <w:b/>
          <w:sz w:val="28"/>
          <w:szCs w:val="28"/>
          <w:lang w:val="uk-UA"/>
        </w:rPr>
      </w:pPr>
      <w:r w:rsidRPr="008B3E9F">
        <w:rPr>
          <w:b/>
          <w:sz w:val="28"/>
          <w:szCs w:val="28"/>
          <w:lang w:val="uk-UA"/>
        </w:rPr>
        <w:t>Таблиця 1. Обсяг та кількість випусків акцій, зареєст</w:t>
      </w:r>
      <w:r w:rsidR="00C643D1" w:rsidRPr="008B3E9F">
        <w:rPr>
          <w:b/>
          <w:sz w:val="28"/>
          <w:szCs w:val="28"/>
          <w:lang w:val="uk-UA"/>
        </w:rPr>
        <w:t>рованих Комісією протягом січня</w:t>
      </w:r>
      <w:r w:rsidR="00D75294" w:rsidRPr="008B3E9F">
        <w:rPr>
          <w:b/>
          <w:sz w:val="28"/>
          <w:szCs w:val="28"/>
          <w:lang w:val="uk-UA"/>
        </w:rPr>
        <w:t>-лютого</w:t>
      </w:r>
      <w:r w:rsidR="00C643D1" w:rsidRPr="008B3E9F">
        <w:rPr>
          <w:b/>
          <w:sz w:val="28"/>
          <w:szCs w:val="28"/>
          <w:lang w:val="uk-UA"/>
        </w:rPr>
        <w:t xml:space="preserve"> 2023</w:t>
      </w:r>
      <w:r w:rsidRPr="008B3E9F">
        <w:rPr>
          <w:b/>
          <w:sz w:val="28"/>
          <w:szCs w:val="28"/>
          <w:lang w:val="uk-UA"/>
        </w:rPr>
        <w:t xml:space="preserve"> року</w:t>
      </w:r>
    </w:p>
    <w:tbl>
      <w:tblPr>
        <w:tblW w:w="9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3827"/>
        <w:gridCol w:w="3833"/>
      </w:tblGrid>
      <w:tr w:rsidR="00D30C0A" w:rsidRPr="00FE6F67" w:rsidTr="00D30C0A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C0A" w:rsidRPr="00FE6F67" w:rsidRDefault="00D30C0A" w:rsidP="00D30C0A">
            <w:pPr>
              <w:widowControl/>
              <w:spacing w:before="0" w:after="0"/>
              <w:ind w:left="164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FE6F67">
              <w:rPr>
                <w:b/>
                <w:snapToGrid/>
                <w:color w:val="000000"/>
                <w:sz w:val="20"/>
                <w:lang w:val="uk-UA" w:eastAsia="uk-UA"/>
              </w:rPr>
              <w:t>Період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C0A" w:rsidRPr="00FE6F67" w:rsidRDefault="00D30C0A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FE6F67">
              <w:rPr>
                <w:b/>
                <w:snapToGrid/>
                <w:color w:val="000000"/>
                <w:sz w:val="20"/>
                <w:lang w:val="uk-UA" w:eastAsia="uk-UA"/>
              </w:rPr>
              <w:t>Обсяг випуску акцій, млн грн</w:t>
            </w:r>
          </w:p>
        </w:tc>
        <w:tc>
          <w:tcPr>
            <w:tcW w:w="3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C0A" w:rsidRPr="00FE6F67" w:rsidRDefault="00D30C0A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FE6F67">
              <w:rPr>
                <w:b/>
                <w:snapToGrid/>
                <w:color w:val="000000"/>
                <w:sz w:val="20"/>
                <w:lang w:val="uk-UA" w:eastAsia="uk-UA"/>
              </w:rPr>
              <w:t xml:space="preserve">Кількість випусків, </w:t>
            </w:r>
            <w:proofErr w:type="spellStart"/>
            <w:r w:rsidRPr="00FE6F67">
              <w:rPr>
                <w:b/>
                <w:snapToGrid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</w:tr>
      <w:tr w:rsidR="009F25D0" w:rsidRPr="00FE6F67" w:rsidTr="00F876CF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5D0" w:rsidRPr="00FE6F67" w:rsidRDefault="009F25D0" w:rsidP="009F25D0">
            <w:pPr>
              <w:widowControl/>
              <w:spacing w:before="0" w:after="0"/>
              <w:ind w:left="164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FE6F67">
              <w:rPr>
                <w:b/>
                <w:snapToGrid/>
                <w:color w:val="000000"/>
                <w:sz w:val="20"/>
                <w:lang w:val="uk-UA" w:eastAsia="uk-UA"/>
              </w:rPr>
              <w:t>Січень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25D0" w:rsidRPr="009F25D0" w:rsidRDefault="009F25D0" w:rsidP="009F25D0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9F25D0">
              <w:rPr>
                <w:snapToGrid/>
                <w:color w:val="000000"/>
                <w:sz w:val="20"/>
                <w:lang w:val="uk-UA" w:eastAsia="uk-UA"/>
              </w:rPr>
              <w:t>1255,4</w:t>
            </w:r>
          </w:p>
        </w:tc>
        <w:tc>
          <w:tcPr>
            <w:tcW w:w="3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5D0" w:rsidRPr="00D75294" w:rsidRDefault="009F25D0" w:rsidP="009F25D0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D75294">
              <w:rPr>
                <w:b/>
                <w:snapToGrid/>
                <w:color w:val="000000"/>
                <w:sz w:val="20"/>
                <w:lang w:val="uk-UA" w:eastAsia="uk-UA"/>
              </w:rPr>
              <w:t>1</w:t>
            </w:r>
          </w:p>
        </w:tc>
      </w:tr>
      <w:tr w:rsidR="009F25D0" w:rsidRPr="00FE6F67" w:rsidTr="00F876CF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5D0" w:rsidRPr="008B3E9F" w:rsidRDefault="009F25D0" w:rsidP="009F25D0">
            <w:pPr>
              <w:widowControl/>
              <w:spacing w:before="0" w:after="0"/>
              <w:ind w:left="164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8B3E9F">
              <w:rPr>
                <w:b/>
                <w:snapToGrid/>
                <w:color w:val="000000"/>
                <w:sz w:val="20"/>
                <w:lang w:val="uk-UA" w:eastAsia="uk-UA"/>
              </w:rPr>
              <w:t>Лютий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F25D0" w:rsidRPr="009F25D0" w:rsidRDefault="009F25D0" w:rsidP="009F25D0">
            <w:pPr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9F25D0">
              <w:rPr>
                <w:snapToGrid/>
                <w:color w:val="000000"/>
                <w:sz w:val="20"/>
                <w:lang w:val="uk-UA" w:eastAsia="uk-UA"/>
              </w:rPr>
              <w:t>1514,5</w:t>
            </w:r>
          </w:p>
        </w:tc>
        <w:tc>
          <w:tcPr>
            <w:tcW w:w="3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F25D0" w:rsidRPr="008B3E9F" w:rsidRDefault="009F25D0" w:rsidP="009F25D0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8B3E9F">
              <w:rPr>
                <w:b/>
                <w:snapToGrid/>
                <w:color w:val="000000"/>
                <w:sz w:val="20"/>
                <w:lang w:val="uk-UA" w:eastAsia="uk-UA"/>
              </w:rPr>
              <w:t>1</w:t>
            </w:r>
          </w:p>
        </w:tc>
      </w:tr>
      <w:tr w:rsidR="00D30C0A" w:rsidRPr="00FE6F67" w:rsidTr="00D30C0A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C0A" w:rsidRPr="00FE6F67" w:rsidRDefault="00D30C0A" w:rsidP="00D30C0A">
            <w:pPr>
              <w:widowControl/>
              <w:spacing w:before="0" w:after="0"/>
              <w:ind w:left="164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FE6F67">
              <w:rPr>
                <w:b/>
                <w:snapToGrid/>
                <w:color w:val="000000"/>
                <w:sz w:val="20"/>
                <w:lang w:val="uk-UA" w:eastAsia="uk-UA"/>
              </w:rPr>
              <w:t>Березень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C0A" w:rsidRPr="00FE6F67" w:rsidRDefault="008A37BE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3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C0A" w:rsidRPr="00FE6F67" w:rsidRDefault="008A37BE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</w:tr>
      <w:tr w:rsidR="00D30C0A" w:rsidRPr="00FE6F67" w:rsidTr="00D30C0A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C0A" w:rsidRPr="00FE6F67" w:rsidRDefault="00D30C0A" w:rsidP="00D30C0A">
            <w:pPr>
              <w:widowControl/>
              <w:spacing w:before="0" w:after="0"/>
              <w:ind w:left="164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FE6F67">
              <w:rPr>
                <w:b/>
                <w:snapToGrid/>
                <w:color w:val="000000"/>
                <w:sz w:val="20"/>
                <w:lang w:val="uk-UA" w:eastAsia="uk-UA"/>
              </w:rPr>
              <w:t>Квітень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C0A" w:rsidRPr="00FE6F67" w:rsidRDefault="008A37BE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3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C0A" w:rsidRPr="00FE6F67" w:rsidRDefault="008A37BE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</w:tr>
      <w:tr w:rsidR="00D30C0A" w:rsidRPr="00FE6F67" w:rsidTr="00D30C0A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C0A" w:rsidRPr="00FE6F67" w:rsidRDefault="00D30C0A" w:rsidP="00D30C0A">
            <w:pPr>
              <w:widowControl/>
              <w:spacing w:before="0" w:after="0"/>
              <w:ind w:left="164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FE6F67">
              <w:rPr>
                <w:b/>
                <w:snapToGrid/>
                <w:color w:val="000000"/>
                <w:sz w:val="20"/>
                <w:lang w:val="uk-UA" w:eastAsia="uk-UA"/>
              </w:rPr>
              <w:t>Травень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C0A" w:rsidRPr="00FE6F67" w:rsidRDefault="008A37BE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3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C0A" w:rsidRPr="00FE6F67" w:rsidRDefault="008A37BE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</w:tr>
      <w:tr w:rsidR="00D30C0A" w:rsidRPr="00FE6F67" w:rsidTr="00D30C0A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C0A" w:rsidRPr="00FE6F67" w:rsidRDefault="00D30C0A" w:rsidP="00D30C0A">
            <w:pPr>
              <w:widowControl/>
              <w:spacing w:before="0" w:after="0"/>
              <w:ind w:left="164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FE6F67">
              <w:rPr>
                <w:b/>
                <w:snapToGrid/>
                <w:color w:val="000000"/>
                <w:sz w:val="20"/>
                <w:lang w:val="uk-UA" w:eastAsia="uk-UA"/>
              </w:rPr>
              <w:t>Червень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C0A" w:rsidRPr="00FE6F67" w:rsidRDefault="008A37BE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3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C0A" w:rsidRPr="00FE6F67" w:rsidRDefault="008A37BE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</w:tr>
      <w:tr w:rsidR="00D30C0A" w:rsidRPr="00FE6F67" w:rsidTr="00D30C0A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C0A" w:rsidRPr="00FE6F67" w:rsidRDefault="00D30C0A" w:rsidP="00D30C0A">
            <w:pPr>
              <w:widowControl/>
              <w:spacing w:before="0" w:after="0"/>
              <w:ind w:left="164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FE6F67">
              <w:rPr>
                <w:b/>
                <w:snapToGrid/>
                <w:color w:val="000000"/>
                <w:sz w:val="20"/>
                <w:lang w:val="uk-UA" w:eastAsia="uk-UA"/>
              </w:rPr>
              <w:t>Липень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C0A" w:rsidRPr="00FE6F67" w:rsidRDefault="008A37BE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3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C0A" w:rsidRPr="00FE6F67" w:rsidRDefault="008A37BE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</w:tr>
      <w:tr w:rsidR="00D30C0A" w:rsidRPr="00FE6F67" w:rsidTr="00D30C0A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C0A" w:rsidRPr="00FE6F67" w:rsidRDefault="00D30C0A" w:rsidP="00D30C0A">
            <w:pPr>
              <w:widowControl/>
              <w:spacing w:before="0" w:after="0"/>
              <w:ind w:left="164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FE6F67">
              <w:rPr>
                <w:b/>
                <w:snapToGrid/>
                <w:color w:val="000000"/>
                <w:sz w:val="20"/>
                <w:lang w:val="uk-UA" w:eastAsia="uk-UA"/>
              </w:rPr>
              <w:t>Серпень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C0A" w:rsidRPr="00FE6F67" w:rsidRDefault="008A37BE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3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C0A" w:rsidRPr="00FE6F67" w:rsidRDefault="008A37BE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</w:tr>
      <w:tr w:rsidR="00D30C0A" w:rsidRPr="00FE6F67" w:rsidTr="00D30C0A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C0A" w:rsidRPr="00FE6F67" w:rsidRDefault="00D30C0A" w:rsidP="00D30C0A">
            <w:pPr>
              <w:widowControl/>
              <w:spacing w:before="0" w:after="0"/>
              <w:ind w:left="164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FE6F67">
              <w:rPr>
                <w:b/>
                <w:snapToGrid/>
                <w:color w:val="000000"/>
                <w:sz w:val="20"/>
                <w:lang w:val="uk-UA" w:eastAsia="uk-UA"/>
              </w:rPr>
              <w:t>Вересень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C0A" w:rsidRPr="00FE6F67" w:rsidRDefault="008A37BE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3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C0A" w:rsidRPr="00FE6F67" w:rsidRDefault="008A37BE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</w:tr>
      <w:tr w:rsidR="00D30C0A" w:rsidRPr="00FE6F67" w:rsidTr="00D30C0A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C0A" w:rsidRPr="00FE6F67" w:rsidRDefault="00D30C0A" w:rsidP="00D30C0A">
            <w:pPr>
              <w:widowControl/>
              <w:spacing w:before="0" w:after="0"/>
              <w:ind w:left="164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FE6F67">
              <w:rPr>
                <w:b/>
                <w:snapToGrid/>
                <w:color w:val="000000"/>
                <w:sz w:val="20"/>
                <w:lang w:val="uk-UA" w:eastAsia="uk-UA"/>
              </w:rPr>
              <w:t>Жовтень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C0A" w:rsidRPr="00FE6F67" w:rsidRDefault="008A37BE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3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C0A" w:rsidRPr="00FE6F67" w:rsidRDefault="008A37BE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</w:tr>
      <w:tr w:rsidR="00D30C0A" w:rsidRPr="00FE6F67" w:rsidTr="00D30C0A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C0A" w:rsidRPr="00FE6F67" w:rsidRDefault="00D30C0A" w:rsidP="00D30C0A">
            <w:pPr>
              <w:widowControl/>
              <w:spacing w:before="0" w:after="0"/>
              <w:ind w:left="164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FE6F67">
              <w:rPr>
                <w:b/>
                <w:snapToGrid/>
                <w:color w:val="000000"/>
                <w:sz w:val="20"/>
                <w:lang w:val="uk-UA" w:eastAsia="uk-UA"/>
              </w:rPr>
              <w:t>Листопад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C0A" w:rsidRPr="00FE6F67" w:rsidRDefault="008A37BE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3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C0A" w:rsidRPr="00FE6F67" w:rsidRDefault="008A37BE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</w:tr>
      <w:tr w:rsidR="00D30C0A" w:rsidRPr="00FE6F67" w:rsidTr="00D30C0A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C0A" w:rsidRPr="00FE6F67" w:rsidRDefault="00D30C0A" w:rsidP="00D30C0A">
            <w:pPr>
              <w:widowControl/>
              <w:spacing w:before="0" w:after="0"/>
              <w:ind w:left="164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FE6F67">
              <w:rPr>
                <w:b/>
                <w:snapToGrid/>
                <w:color w:val="000000"/>
                <w:sz w:val="20"/>
                <w:lang w:val="uk-UA" w:eastAsia="uk-UA"/>
              </w:rPr>
              <w:t>Грудень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C0A" w:rsidRPr="00FE6F67" w:rsidRDefault="008A37BE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3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C0A" w:rsidRPr="00FE6F67" w:rsidRDefault="008A37BE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</w:tr>
      <w:tr w:rsidR="00D30C0A" w:rsidRPr="00FE6F67" w:rsidTr="00D30C0A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C0A" w:rsidRPr="008B3E9F" w:rsidRDefault="00D30C0A" w:rsidP="00D30C0A">
            <w:pPr>
              <w:widowControl/>
              <w:spacing w:before="0" w:after="0"/>
              <w:ind w:left="164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8B3E9F">
              <w:rPr>
                <w:b/>
                <w:snapToGrid/>
                <w:color w:val="000000"/>
                <w:sz w:val="20"/>
                <w:lang w:val="uk-UA" w:eastAsia="uk-UA"/>
              </w:rPr>
              <w:t>Усього</w:t>
            </w:r>
          </w:p>
        </w:tc>
        <w:tc>
          <w:tcPr>
            <w:tcW w:w="38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C0A" w:rsidRPr="009F25D0" w:rsidRDefault="009F25D0" w:rsidP="009F25D0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9F25D0">
              <w:rPr>
                <w:b/>
                <w:snapToGrid/>
                <w:color w:val="000000"/>
                <w:sz w:val="20"/>
                <w:lang w:val="uk-UA" w:eastAsia="uk-UA"/>
              </w:rPr>
              <w:t>2769,9</w:t>
            </w:r>
          </w:p>
        </w:tc>
        <w:tc>
          <w:tcPr>
            <w:tcW w:w="38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30C0A" w:rsidRPr="009F25D0" w:rsidRDefault="00D75294" w:rsidP="00D30C0A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9F25D0">
              <w:rPr>
                <w:b/>
                <w:snapToGrid/>
                <w:color w:val="000000"/>
                <w:sz w:val="20"/>
                <w:lang w:val="uk-UA" w:eastAsia="uk-UA"/>
              </w:rPr>
              <w:t>2</w:t>
            </w:r>
          </w:p>
        </w:tc>
      </w:tr>
    </w:tbl>
    <w:p w:rsidR="005E6FF3" w:rsidRPr="008429CC" w:rsidRDefault="00FF0CDF" w:rsidP="003B66B3">
      <w:pPr>
        <w:spacing w:before="0" w:after="0"/>
        <w:ind w:firstLine="567"/>
        <w:jc w:val="both"/>
        <w:rPr>
          <w:sz w:val="28"/>
          <w:szCs w:val="28"/>
        </w:rPr>
      </w:pPr>
      <w:r w:rsidRPr="008B3E9F">
        <w:rPr>
          <w:sz w:val="28"/>
          <w:szCs w:val="28"/>
          <w:lang w:val="uk-UA"/>
        </w:rPr>
        <w:t>З</w:t>
      </w:r>
      <w:r w:rsidR="008B3E9F" w:rsidRPr="008B3E9F">
        <w:rPr>
          <w:sz w:val="28"/>
          <w:szCs w:val="28"/>
          <w:lang w:val="uk-UA"/>
        </w:rPr>
        <w:t>а два місяці</w:t>
      </w:r>
      <w:r w:rsidR="006E7A4F" w:rsidRPr="008B3E9F">
        <w:rPr>
          <w:sz w:val="28"/>
          <w:szCs w:val="28"/>
          <w:lang w:val="uk-UA"/>
        </w:rPr>
        <w:t xml:space="preserve"> 2023 року</w:t>
      </w:r>
      <w:r w:rsidRPr="008B3E9F">
        <w:rPr>
          <w:sz w:val="28"/>
          <w:szCs w:val="28"/>
          <w:lang w:val="uk-UA"/>
        </w:rPr>
        <w:t xml:space="preserve"> </w:t>
      </w:r>
      <w:proofErr w:type="spellStart"/>
      <w:r w:rsidR="005E6FF3" w:rsidRPr="008B3E9F">
        <w:rPr>
          <w:sz w:val="28"/>
          <w:szCs w:val="28"/>
        </w:rPr>
        <w:t>Комісією</w:t>
      </w:r>
      <w:proofErr w:type="spellEnd"/>
      <w:r w:rsidR="005E6FF3" w:rsidRPr="008B3E9F">
        <w:rPr>
          <w:sz w:val="28"/>
          <w:szCs w:val="28"/>
        </w:rPr>
        <w:t xml:space="preserve"> </w:t>
      </w:r>
      <w:proofErr w:type="spellStart"/>
      <w:r w:rsidR="005E6FF3" w:rsidRPr="008B3E9F">
        <w:rPr>
          <w:sz w:val="28"/>
          <w:szCs w:val="28"/>
        </w:rPr>
        <w:t>скасовано</w:t>
      </w:r>
      <w:proofErr w:type="spellEnd"/>
      <w:r w:rsidR="005E6FF3" w:rsidRPr="008B3E9F">
        <w:rPr>
          <w:sz w:val="28"/>
          <w:szCs w:val="28"/>
        </w:rPr>
        <w:t xml:space="preserve"> </w:t>
      </w:r>
      <w:proofErr w:type="spellStart"/>
      <w:r w:rsidR="005E6FF3" w:rsidRPr="008B3E9F">
        <w:rPr>
          <w:sz w:val="28"/>
          <w:szCs w:val="28"/>
        </w:rPr>
        <w:t>реєстрацію</w:t>
      </w:r>
      <w:proofErr w:type="spellEnd"/>
      <w:r w:rsidR="005E6FF3" w:rsidRPr="008B3E9F">
        <w:rPr>
          <w:sz w:val="28"/>
          <w:szCs w:val="28"/>
        </w:rPr>
        <w:t xml:space="preserve"> </w:t>
      </w:r>
      <w:r w:rsidR="001A00F9" w:rsidRPr="008B3E9F">
        <w:rPr>
          <w:sz w:val="28"/>
          <w:szCs w:val="28"/>
          <w:lang w:val="uk-UA"/>
        </w:rPr>
        <w:t>67</w:t>
      </w:r>
      <w:r w:rsidR="00D30C0A" w:rsidRPr="008B3E9F">
        <w:rPr>
          <w:sz w:val="28"/>
          <w:szCs w:val="28"/>
          <w:lang w:val="uk-UA"/>
        </w:rPr>
        <w:t xml:space="preserve"> </w:t>
      </w:r>
      <w:proofErr w:type="spellStart"/>
      <w:r w:rsidR="001A00F9" w:rsidRPr="008B3E9F">
        <w:rPr>
          <w:sz w:val="28"/>
          <w:szCs w:val="28"/>
        </w:rPr>
        <w:t>випусків</w:t>
      </w:r>
      <w:proofErr w:type="spellEnd"/>
      <w:r w:rsidR="005E6FF3" w:rsidRPr="008B3E9F">
        <w:rPr>
          <w:sz w:val="28"/>
          <w:szCs w:val="28"/>
        </w:rPr>
        <w:t xml:space="preserve"> </w:t>
      </w:r>
      <w:proofErr w:type="spellStart"/>
      <w:r w:rsidR="005E6FF3" w:rsidRPr="008B3E9F">
        <w:rPr>
          <w:sz w:val="28"/>
          <w:szCs w:val="28"/>
        </w:rPr>
        <w:t>акцій</w:t>
      </w:r>
      <w:proofErr w:type="spellEnd"/>
      <w:r w:rsidR="005E6FF3" w:rsidRPr="008B3E9F">
        <w:rPr>
          <w:sz w:val="28"/>
          <w:szCs w:val="28"/>
        </w:rPr>
        <w:t xml:space="preserve"> на суму </w:t>
      </w:r>
      <w:r w:rsidR="00D30C0A" w:rsidRPr="008B3E9F">
        <w:rPr>
          <w:sz w:val="28"/>
          <w:szCs w:val="28"/>
          <w:lang w:val="uk-UA"/>
        </w:rPr>
        <w:t xml:space="preserve"> </w:t>
      </w:r>
      <w:r w:rsidR="001A00F9" w:rsidRPr="008B3E9F">
        <w:rPr>
          <w:sz w:val="28"/>
          <w:szCs w:val="28"/>
          <w:lang w:val="uk-UA"/>
        </w:rPr>
        <w:t>3,4</w:t>
      </w:r>
      <w:r w:rsidR="00D30C0A" w:rsidRPr="008B3E9F">
        <w:rPr>
          <w:sz w:val="28"/>
          <w:szCs w:val="28"/>
          <w:lang w:val="uk-UA"/>
        </w:rPr>
        <w:t xml:space="preserve"> </w:t>
      </w:r>
      <w:r w:rsidR="005E6FF3" w:rsidRPr="008B3E9F">
        <w:rPr>
          <w:sz w:val="28"/>
          <w:szCs w:val="28"/>
        </w:rPr>
        <w:t>млрд. грн</w:t>
      </w:r>
      <w:r w:rsidR="007F4585" w:rsidRPr="008B3E9F">
        <w:rPr>
          <w:sz w:val="28"/>
          <w:szCs w:val="28"/>
        </w:rPr>
        <w:t>.</w:t>
      </w:r>
    </w:p>
    <w:p w:rsidR="005E6FF3" w:rsidRPr="008A1F4C" w:rsidRDefault="005E6FF3" w:rsidP="003B66B3">
      <w:pPr>
        <w:spacing w:before="0" w:after="0"/>
        <w:ind w:firstLine="567"/>
        <w:jc w:val="both"/>
        <w:rPr>
          <w:sz w:val="28"/>
          <w:szCs w:val="28"/>
        </w:rPr>
      </w:pPr>
      <w:proofErr w:type="spellStart"/>
      <w:r w:rsidRPr="0089521C">
        <w:rPr>
          <w:sz w:val="28"/>
          <w:szCs w:val="28"/>
        </w:rPr>
        <w:t>Комісією</w:t>
      </w:r>
      <w:proofErr w:type="spellEnd"/>
      <w:r w:rsidR="003571EF" w:rsidRPr="0089521C">
        <w:rPr>
          <w:sz w:val="28"/>
          <w:szCs w:val="28"/>
        </w:rPr>
        <w:t xml:space="preserve"> </w:t>
      </w:r>
      <w:proofErr w:type="spellStart"/>
      <w:r w:rsidR="003571EF" w:rsidRPr="0089521C">
        <w:rPr>
          <w:sz w:val="28"/>
          <w:szCs w:val="28"/>
        </w:rPr>
        <w:t>протягом</w:t>
      </w:r>
      <w:proofErr w:type="spellEnd"/>
      <w:r w:rsidR="003571EF" w:rsidRPr="0089521C">
        <w:rPr>
          <w:sz w:val="28"/>
          <w:szCs w:val="28"/>
        </w:rPr>
        <w:t xml:space="preserve"> </w:t>
      </w:r>
      <w:proofErr w:type="spellStart"/>
      <w:r w:rsidR="003571EF" w:rsidRPr="0089521C">
        <w:rPr>
          <w:sz w:val="28"/>
          <w:szCs w:val="28"/>
        </w:rPr>
        <w:t>січня</w:t>
      </w:r>
      <w:proofErr w:type="spellEnd"/>
      <w:r w:rsidR="001A00F9" w:rsidRPr="0089521C">
        <w:rPr>
          <w:sz w:val="28"/>
          <w:szCs w:val="28"/>
          <w:lang w:val="uk-UA"/>
        </w:rPr>
        <w:t>-лютого</w:t>
      </w:r>
      <w:r w:rsidR="003571EF" w:rsidRPr="0089521C">
        <w:rPr>
          <w:sz w:val="28"/>
          <w:szCs w:val="28"/>
        </w:rPr>
        <w:t xml:space="preserve"> 2023</w:t>
      </w:r>
      <w:r w:rsidR="00A5221B" w:rsidRPr="0089521C">
        <w:rPr>
          <w:sz w:val="28"/>
          <w:szCs w:val="28"/>
        </w:rPr>
        <w:t xml:space="preserve"> року </w:t>
      </w:r>
      <w:proofErr w:type="spellStart"/>
      <w:r w:rsidR="00A5221B" w:rsidRPr="0089521C">
        <w:rPr>
          <w:sz w:val="28"/>
          <w:szCs w:val="28"/>
        </w:rPr>
        <w:t>зареєстровано</w:t>
      </w:r>
      <w:proofErr w:type="spellEnd"/>
      <w:r w:rsidR="00A5221B" w:rsidRPr="0089521C">
        <w:rPr>
          <w:sz w:val="28"/>
          <w:szCs w:val="28"/>
        </w:rPr>
        <w:t xml:space="preserve"> </w:t>
      </w:r>
      <w:r w:rsidR="00DA3F50" w:rsidRPr="0089521C">
        <w:rPr>
          <w:sz w:val="28"/>
          <w:szCs w:val="28"/>
          <w:lang w:val="uk-UA"/>
        </w:rPr>
        <w:t>7</w:t>
      </w:r>
      <w:r w:rsidR="00CC3C34" w:rsidRPr="0089521C">
        <w:rPr>
          <w:sz w:val="28"/>
          <w:szCs w:val="28"/>
        </w:rPr>
        <w:t xml:space="preserve"> </w:t>
      </w:r>
      <w:proofErr w:type="spellStart"/>
      <w:r w:rsidR="00CC3C34" w:rsidRPr="0089521C">
        <w:rPr>
          <w:sz w:val="28"/>
          <w:szCs w:val="28"/>
        </w:rPr>
        <w:t>випуск</w:t>
      </w:r>
      <w:r w:rsidR="00EC492B" w:rsidRPr="0089521C">
        <w:rPr>
          <w:sz w:val="28"/>
          <w:szCs w:val="28"/>
        </w:rPr>
        <w:t>ів</w:t>
      </w:r>
      <w:proofErr w:type="spellEnd"/>
      <w:r w:rsidRPr="0089521C">
        <w:rPr>
          <w:sz w:val="28"/>
          <w:szCs w:val="28"/>
        </w:rPr>
        <w:t xml:space="preserve"> </w:t>
      </w:r>
      <w:proofErr w:type="spellStart"/>
      <w:r w:rsidRPr="0089521C">
        <w:rPr>
          <w:sz w:val="28"/>
          <w:szCs w:val="28"/>
        </w:rPr>
        <w:t>об</w:t>
      </w:r>
      <w:r w:rsidR="00CC3C34" w:rsidRPr="0089521C">
        <w:rPr>
          <w:sz w:val="28"/>
          <w:szCs w:val="28"/>
        </w:rPr>
        <w:t>лігацій</w:t>
      </w:r>
      <w:proofErr w:type="spellEnd"/>
      <w:r w:rsidR="00CC3C34" w:rsidRPr="0089521C">
        <w:rPr>
          <w:sz w:val="28"/>
          <w:szCs w:val="28"/>
        </w:rPr>
        <w:t xml:space="preserve"> </w:t>
      </w:r>
      <w:proofErr w:type="spellStart"/>
      <w:r w:rsidR="00CC3C34" w:rsidRPr="0089521C">
        <w:rPr>
          <w:sz w:val="28"/>
          <w:szCs w:val="28"/>
        </w:rPr>
        <w:t>підприємств</w:t>
      </w:r>
      <w:proofErr w:type="spellEnd"/>
      <w:r w:rsidR="00CC3C34" w:rsidRPr="0089521C">
        <w:rPr>
          <w:sz w:val="28"/>
          <w:szCs w:val="28"/>
        </w:rPr>
        <w:t xml:space="preserve"> на суму </w:t>
      </w:r>
      <w:r w:rsidR="008A37BE" w:rsidRPr="0089521C">
        <w:rPr>
          <w:sz w:val="28"/>
          <w:szCs w:val="28"/>
          <w:lang w:val="uk-UA"/>
        </w:rPr>
        <w:t>10,8</w:t>
      </w:r>
      <w:r w:rsidRPr="0089521C">
        <w:rPr>
          <w:sz w:val="28"/>
          <w:szCs w:val="28"/>
        </w:rPr>
        <w:t xml:space="preserve"> млрд </w:t>
      </w:r>
      <w:proofErr w:type="spellStart"/>
      <w:r w:rsidRPr="0089521C">
        <w:rPr>
          <w:sz w:val="28"/>
          <w:szCs w:val="28"/>
        </w:rPr>
        <w:t>грн</w:t>
      </w:r>
      <w:proofErr w:type="spellEnd"/>
      <w:r w:rsidR="001A00F9" w:rsidRPr="0089521C">
        <w:rPr>
          <w:sz w:val="28"/>
          <w:szCs w:val="28"/>
          <w:lang w:val="uk-UA"/>
        </w:rPr>
        <w:t xml:space="preserve"> </w:t>
      </w:r>
      <w:r w:rsidR="001A00F9" w:rsidRPr="0089521C">
        <w:rPr>
          <w:sz w:val="28"/>
          <w:szCs w:val="28"/>
        </w:rPr>
        <w:t xml:space="preserve">та </w:t>
      </w:r>
      <w:r w:rsidR="00D40DBC" w:rsidRPr="0089521C">
        <w:rPr>
          <w:sz w:val="28"/>
          <w:szCs w:val="28"/>
          <w:lang w:val="uk-UA"/>
        </w:rPr>
        <w:t xml:space="preserve">5 </w:t>
      </w:r>
      <w:proofErr w:type="spellStart"/>
      <w:r w:rsidR="001A00F9" w:rsidRPr="0089521C">
        <w:rPr>
          <w:sz w:val="28"/>
          <w:szCs w:val="28"/>
        </w:rPr>
        <w:t>випуск</w:t>
      </w:r>
      <w:r w:rsidR="00D40DBC" w:rsidRPr="0089521C">
        <w:rPr>
          <w:sz w:val="28"/>
          <w:szCs w:val="28"/>
          <w:lang w:val="uk-UA"/>
        </w:rPr>
        <w:t>ів</w:t>
      </w:r>
      <w:proofErr w:type="spellEnd"/>
      <w:r w:rsidR="001A00F9" w:rsidRPr="0089521C">
        <w:rPr>
          <w:sz w:val="28"/>
          <w:szCs w:val="28"/>
        </w:rPr>
        <w:t xml:space="preserve"> </w:t>
      </w:r>
      <w:proofErr w:type="spellStart"/>
      <w:r w:rsidR="001A00F9" w:rsidRPr="0089521C">
        <w:rPr>
          <w:sz w:val="28"/>
          <w:szCs w:val="28"/>
        </w:rPr>
        <w:t>облігацій</w:t>
      </w:r>
      <w:proofErr w:type="spellEnd"/>
      <w:r w:rsidR="001A00F9" w:rsidRPr="0089521C">
        <w:rPr>
          <w:sz w:val="28"/>
          <w:szCs w:val="28"/>
        </w:rPr>
        <w:t xml:space="preserve"> </w:t>
      </w:r>
      <w:proofErr w:type="spellStart"/>
      <w:r w:rsidR="001A00F9" w:rsidRPr="0089521C">
        <w:rPr>
          <w:sz w:val="28"/>
          <w:szCs w:val="28"/>
        </w:rPr>
        <w:t>підприємств</w:t>
      </w:r>
      <w:proofErr w:type="spellEnd"/>
      <w:r w:rsidR="001A00F9" w:rsidRPr="0089521C">
        <w:rPr>
          <w:sz w:val="28"/>
          <w:szCs w:val="28"/>
        </w:rPr>
        <w:t xml:space="preserve"> у </w:t>
      </w:r>
      <w:proofErr w:type="spellStart"/>
      <w:r w:rsidR="001A00F9" w:rsidRPr="0089521C">
        <w:rPr>
          <w:sz w:val="28"/>
          <w:szCs w:val="28"/>
        </w:rPr>
        <w:t>іноземній</w:t>
      </w:r>
      <w:proofErr w:type="spellEnd"/>
      <w:r w:rsidR="001A00F9" w:rsidRPr="0089521C">
        <w:rPr>
          <w:sz w:val="28"/>
          <w:szCs w:val="28"/>
        </w:rPr>
        <w:t xml:space="preserve"> </w:t>
      </w:r>
      <w:proofErr w:type="spellStart"/>
      <w:r w:rsidR="001A00F9" w:rsidRPr="0089521C">
        <w:rPr>
          <w:sz w:val="28"/>
          <w:szCs w:val="28"/>
        </w:rPr>
        <w:t>валюті</w:t>
      </w:r>
      <w:proofErr w:type="spellEnd"/>
      <w:r w:rsidR="001A00F9" w:rsidRPr="0089521C">
        <w:rPr>
          <w:sz w:val="28"/>
          <w:szCs w:val="28"/>
        </w:rPr>
        <w:t xml:space="preserve"> на </w:t>
      </w:r>
      <w:r w:rsidR="00DA3F50" w:rsidRPr="0089521C">
        <w:rPr>
          <w:sz w:val="28"/>
          <w:szCs w:val="28"/>
          <w:lang w:val="uk-UA"/>
        </w:rPr>
        <w:t xml:space="preserve">суму </w:t>
      </w:r>
      <w:r w:rsidR="000E6BCC" w:rsidRPr="0089521C">
        <w:rPr>
          <w:sz w:val="28"/>
          <w:szCs w:val="28"/>
          <w:lang w:val="uk-UA"/>
        </w:rPr>
        <w:t>5</w:t>
      </w:r>
      <w:r w:rsidR="001A00F9" w:rsidRPr="0089521C">
        <w:rPr>
          <w:sz w:val="28"/>
          <w:szCs w:val="28"/>
        </w:rPr>
        <w:t xml:space="preserve"> млн. </w:t>
      </w:r>
      <w:proofErr w:type="spellStart"/>
      <w:r w:rsidR="001A00F9" w:rsidRPr="0089521C">
        <w:rPr>
          <w:sz w:val="28"/>
          <w:szCs w:val="28"/>
        </w:rPr>
        <w:t>доларів</w:t>
      </w:r>
      <w:proofErr w:type="spellEnd"/>
      <w:r w:rsidR="001A00F9" w:rsidRPr="0089521C">
        <w:rPr>
          <w:sz w:val="28"/>
          <w:szCs w:val="28"/>
        </w:rPr>
        <w:t xml:space="preserve"> </w:t>
      </w:r>
      <w:proofErr w:type="gramStart"/>
      <w:r w:rsidR="001A00F9" w:rsidRPr="0089521C">
        <w:rPr>
          <w:sz w:val="28"/>
          <w:szCs w:val="28"/>
        </w:rPr>
        <w:t>США</w:t>
      </w:r>
      <w:r w:rsidR="001A00F9" w:rsidRPr="0089521C">
        <w:rPr>
          <w:sz w:val="28"/>
          <w:szCs w:val="28"/>
          <w:lang w:val="uk-UA"/>
        </w:rPr>
        <w:t xml:space="preserve"> </w:t>
      </w:r>
      <w:r w:rsidRPr="0089521C">
        <w:rPr>
          <w:sz w:val="28"/>
          <w:szCs w:val="28"/>
        </w:rPr>
        <w:t>.</w:t>
      </w:r>
      <w:proofErr w:type="gramEnd"/>
      <w:r w:rsidRPr="0089521C">
        <w:rPr>
          <w:sz w:val="28"/>
          <w:szCs w:val="28"/>
        </w:rPr>
        <w:t xml:space="preserve"> </w:t>
      </w:r>
      <w:proofErr w:type="spellStart"/>
      <w:r w:rsidRPr="0089521C">
        <w:rPr>
          <w:sz w:val="28"/>
          <w:szCs w:val="28"/>
        </w:rPr>
        <w:t>Порів</w:t>
      </w:r>
      <w:r w:rsidR="008A37BE" w:rsidRPr="0089521C">
        <w:rPr>
          <w:sz w:val="28"/>
          <w:szCs w:val="28"/>
        </w:rPr>
        <w:t>няно</w:t>
      </w:r>
      <w:proofErr w:type="spellEnd"/>
      <w:r w:rsidR="008A37BE" w:rsidRPr="0089521C">
        <w:rPr>
          <w:sz w:val="28"/>
          <w:szCs w:val="28"/>
        </w:rPr>
        <w:t xml:space="preserve"> з </w:t>
      </w:r>
      <w:proofErr w:type="spellStart"/>
      <w:r w:rsidR="008A37BE" w:rsidRPr="0089521C">
        <w:rPr>
          <w:sz w:val="28"/>
          <w:szCs w:val="28"/>
        </w:rPr>
        <w:t>аналогічним</w:t>
      </w:r>
      <w:proofErr w:type="spellEnd"/>
      <w:r w:rsidR="008A37BE" w:rsidRPr="0089521C">
        <w:rPr>
          <w:sz w:val="28"/>
          <w:szCs w:val="28"/>
        </w:rPr>
        <w:t xml:space="preserve"> </w:t>
      </w:r>
      <w:proofErr w:type="spellStart"/>
      <w:r w:rsidR="008A37BE" w:rsidRPr="0089521C">
        <w:rPr>
          <w:sz w:val="28"/>
          <w:szCs w:val="28"/>
        </w:rPr>
        <w:t>періодом</w:t>
      </w:r>
      <w:proofErr w:type="spellEnd"/>
      <w:r w:rsidR="008A37BE" w:rsidRPr="0089521C">
        <w:rPr>
          <w:sz w:val="28"/>
          <w:szCs w:val="28"/>
        </w:rPr>
        <w:t xml:space="preserve"> </w:t>
      </w:r>
      <w:r w:rsidR="00EC492B" w:rsidRPr="0089521C">
        <w:rPr>
          <w:sz w:val="28"/>
          <w:szCs w:val="28"/>
        </w:rPr>
        <w:t>2022</w:t>
      </w:r>
      <w:r w:rsidRPr="0089521C">
        <w:rPr>
          <w:sz w:val="28"/>
          <w:szCs w:val="28"/>
        </w:rPr>
        <w:t xml:space="preserve"> року </w:t>
      </w:r>
      <w:proofErr w:type="spellStart"/>
      <w:r w:rsidRPr="0089521C">
        <w:rPr>
          <w:sz w:val="28"/>
          <w:szCs w:val="28"/>
        </w:rPr>
        <w:t>обсяг</w:t>
      </w:r>
      <w:proofErr w:type="spellEnd"/>
      <w:r w:rsidRPr="0089521C">
        <w:rPr>
          <w:sz w:val="28"/>
          <w:szCs w:val="28"/>
        </w:rPr>
        <w:t xml:space="preserve"> </w:t>
      </w:r>
      <w:proofErr w:type="spellStart"/>
      <w:r w:rsidRPr="0089521C">
        <w:rPr>
          <w:sz w:val="28"/>
          <w:szCs w:val="28"/>
        </w:rPr>
        <w:t>зареєстрованих</w:t>
      </w:r>
      <w:proofErr w:type="spellEnd"/>
      <w:r w:rsidRPr="0089521C">
        <w:rPr>
          <w:sz w:val="28"/>
          <w:szCs w:val="28"/>
        </w:rPr>
        <w:t xml:space="preserve"> </w:t>
      </w:r>
      <w:proofErr w:type="spellStart"/>
      <w:r w:rsidRPr="0089521C">
        <w:rPr>
          <w:sz w:val="28"/>
          <w:szCs w:val="28"/>
        </w:rPr>
        <w:t>випусків</w:t>
      </w:r>
      <w:proofErr w:type="spellEnd"/>
      <w:r w:rsidRPr="0089521C">
        <w:rPr>
          <w:sz w:val="28"/>
          <w:szCs w:val="28"/>
        </w:rPr>
        <w:t xml:space="preserve"> </w:t>
      </w:r>
      <w:proofErr w:type="spellStart"/>
      <w:r w:rsidRPr="0089521C">
        <w:rPr>
          <w:sz w:val="28"/>
          <w:szCs w:val="28"/>
        </w:rPr>
        <w:t>облігацій</w:t>
      </w:r>
      <w:proofErr w:type="spellEnd"/>
      <w:r w:rsidRPr="0089521C">
        <w:rPr>
          <w:sz w:val="28"/>
          <w:szCs w:val="28"/>
        </w:rPr>
        <w:t xml:space="preserve"> </w:t>
      </w:r>
      <w:proofErr w:type="spellStart"/>
      <w:r w:rsidRPr="0089521C">
        <w:rPr>
          <w:sz w:val="28"/>
          <w:szCs w:val="28"/>
        </w:rPr>
        <w:t>підприємств</w:t>
      </w:r>
      <w:proofErr w:type="spellEnd"/>
      <w:r w:rsidRPr="0089521C">
        <w:rPr>
          <w:sz w:val="28"/>
          <w:szCs w:val="28"/>
        </w:rPr>
        <w:t xml:space="preserve"> </w:t>
      </w:r>
      <w:r w:rsidR="0089521C" w:rsidRPr="0089521C">
        <w:rPr>
          <w:sz w:val="28"/>
          <w:szCs w:val="28"/>
          <w:lang w:val="uk-UA"/>
        </w:rPr>
        <w:t xml:space="preserve">за два місяці 2023 року </w:t>
      </w:r>
      <w:r w:rsidRPr="0089521C">
        <w:rPr>
          <w:sz w:val="28"/>
          <w:szCs w:val="28"/>
        </w:rPr>
        <w:t>з</w:t>
      </w:r>
      <w:proofErr w:type="spellStart"/>
      <w:r w:rsidR="008A37BE" w:rsidRPr="0089521C">
        <w:rPr>
          <w:sz w:val="28"/>
          <w:szCs w:val="28"/>
          <w:lang w:val="uk-UA"/>
        </w:rPr>
        <w:t>більшився</w:t>
      </w:r>
      <w:proofErr w:type="spellEnd"/>
      <w:r w:rsidRPr="0089521C">
        <w:rPr>
          <w:sz w:val="28"/>
          <w:szCs w:val="28"/>
        </w:rPr>
        <w:t xml:space="preserve"> на </w:t>
      </w:r>
      <w:r w:rsidR="00EC492B" w:rsidRPr="0089521C">
        <w:rPr>
          <w:sz w:val="28"/>
          <w:szCs w:val="28"/>
          <w:lang w:val="uk-UA"/>
        </w:rPr>
        <w:t>9,1</w:t>
      </w:r>
      <w:r w:rsidRPr="0089521C">
        <w:rPr>
          <w:sz w:val="28"/>
          <w:szCs w:val="28"/>
        </w:rPr>
        <w:t xml:space="preserve"> млрд грн.</w:t>
      </w:r>
    </w:p>
    <w:p w:rsidR="005E6FF3" w:rsidRPr="008679B3" w:rsidRDefault="005E6FF3" w:rsidP="003B66B3">
      <w:pPr>
        <w:spacing w:before="0" w:after="0"/>
        <w:rPr>
          <w:b/>
          <w:sz w:val="28"/>
          <w:szCs w:val="28"/>
        </w:rPr>
      </w:pPr>
      <w:r w:rsidRPr="008A1F4C">
        <w:rPr>
          <w:b/>
          <w:sz w:val="28"/>
          <w:szCs w:val="28"/>
        </w:rPr>
        <w:t xml:space="preserve">Таблиця 2. </w:t>
      </w:r>
      <w:proofErr w:type="spellStart"/>
      <w:r w:rsidRPr="008A1F4C">
        <w:rPr>
          <w:b/>
          <w:sz w:val="28"/>
          <w:szCs w:val="28"/>
        </w:rPr>
        <w:t>Обсяг</w:t>
      </w:r>
      <w:proofErr w:type="spellEnd"/>
      <w:r w:rsidRPr="008A1F4C">
        <w:rPr>
          <w:b/>
          <w:sz w:val="28"/>
          <w:szCs w:val="28"/>
        </w:rPr>
        <w:t xml:space="preserve"> та </w:t>
      </w:r>
      <w:proofErr w:type="spellStart"/>
      <w:r w:rsidRPr="0089521C">
        <w:rPr>
          <w:b/>
          <w:sz w:val="28"/>
          <w:szCs w:val="28"/>
        </w:rPr>
        <w:t>кількість</w:t>
      </w:r>
      <w:proofErr w:type="spellEnd"/>
      <w:r w:rsidRPr="0089521C">
        <w:rPr>
          <w:b/>
          <w:sz w:val="28"/>
          <w:szCs w:val="28"/>
        </w:rPr>
        <w:t xml:space="preserve"> </w:t>
      </w:r>
      <w:proofErr w:type="spellStart"/>
      <w:r w:rsidRPr="0089521C">
        <w:rPr>
          <w:b/>
          <w:sz w:val="28"/>
          <w:szCs w:val="28"/>
        </w:rPr>
        <w:t>випусків</w:t>
      </w:r>
      <w:proofErr w:type="spellEnd"/>
      <w:r w:rsidRPr="0089521C">
        <w:rPr>
          <w:b/>
          <w:sz w:val="28"/>
          <w:szCs w:val="28"/>
        </w:rPr>
        <w:t xml:space="preserve"> </w:t>
      </w:r>
      <w:proofErr w:type="spellStart"/>
      <w:r w:rsidRPr="0089521C">
        <w:rPr>
          <w:b/>
          <w:sz w:val="28"/>
          <w:szCs w:val="28"/>
        </w:rPr>
        <w:t>облігацій</w:t>
      </w:r>
      <w:proofErr w:type="spellEnd"/>
      <w:r w:rsidRPr="0089521C">
        <w:rPr>
          <w:sz w:val="28"/>
          <w:szCs w:val="28"/>
        </w:rPr>
        <w:t xml:space="preserve"> </w:t>
      </w:r>
      <w:proofErr w:type="spellStart"/>
      <w:r w:rsidRPr="0089521C">
        <w:rPr>
          <w:b/>
          <w:sz w:val="28"/>
          <w:szCs w:val="28"/>
        </w:rPr>
        <w:t>підприємств</w:t>
      </w:r>
      <w:proofErr w:type="spellEnd"/>
      <w:r w:rsidRPr="0089521C">
        <w:rPr>
          <w:b/>
          <w:sz w:val="28"/>
          <w:szCs w:val="28"/>
        </w:rPr>
        <w:t xml:space="preserve">, </w:t>
      </w:r>
      <w:proofErr w:type="spellStart"/>
      <w:r w:rsidRPr="0089521C">
        <w:rPr>
          <w:b/>
          <w:sz w:val="28"/>
          <w:szCs w:val="28"/>
        </w:rPr>
        <w:t>зареєстрованих</w:t>
      </w:r>
      <w:proofErr w:type="spellEnd"/>
      <w:r w:rsidRPr="0089521C">
        <w:rPr>
          <w:b/>
          <w:sz w:val="28"/>
          <w:szCs w:val="28"/>
        </w:rPr>
        <w:t xml:space="preserve"> </w:t>
      </w:r>
      <w:proofErr w:type="spellStart"/>
      <w:r w:rsidRPr="0089521C">
        <w:rPr>
          <w:b/>
          <w:sz w:val="28"/>
          <w:szCs w:val="28"/>
        </w:rPr>
        <w:t>Комісією</w:t>
      </w:r>
      <w:proofErr w:type="spellEnd"/>
      <w:r w:rsidRPr="0089521C">
        <w:rPr>
          <w:b/>
          <w:sz w:val="28"/>
          <w:szCs w:val="28"/>
        </w:rPr>
        <w:t xml:space="preserve"> </w:t>
      </w:r>
      <w:proofErr w:type="spellStart"/>
      <w:r w:rsidRPr="0089521C">
        <w:rPr>
          <w:b/>
          <w:sz w:val="28"/>
          <w:szCs w:val="28"/>
        </w:rPr>
        <w:t>протягом</w:t>
      </w:r>
      <w:proofErr w:type="spellEnd"/>
      <w:r w:rsidRPr="0089521C">
        <w:rPr>
          <w:b/>
          <w:sz w:val="28"/>
          <w:szCs w:val="28"/>
        </w:rPr>
        <w:t xml:space="preserve"> </w:t>
      </w:r>
      <w:proofErr w:type="spellStart"/>
      <w:r w:rsidRPr="0089521C">
        <w:rPr>
          <w:b/>
          <w:sz w:val="28"/>
          <w:szCs w:val="28"/>
        </w:rPr>
        <w:t>січня</w:t>
      </w:r>
      <w:proofErr w:type="spellEnd"/>
      <w:r w:rsidR="00EC492B" w:rsidRPr="0089521C">
        <w:rPr>
          <w:b/>
          <w:sz w:val="28"/>
          <w:szCs w:val="28"/>
          <w:lang w:val="uk-UA"/>
        </w:rPr>
        <w:t>-лютого</w:t>
      </w:r>
      <w:r w:rsidR="008A37BE" w:rsidRPr="0089521C">
        <w:rPr>
          <w:b/>
          <w:sz w:val="28"/>
          <w:szCs w:val="28"/>
        </w:rPr>
        <w:t xml:space="preserve"> 2023</w:t>
      </w:r>
      <w:r w:rsidRPr="0089521C">
        <w:rPr>
          <w:b/>
          <w:sz w:val="28"/>
          <w:szCs w:val="28"/>
        </w:rPr>
        <w:t xml:space="preserve"> року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3"/>
        <w:gridCol w:w="2231"/>
        <w:gridCol w:w="2730"/>
        <w:gridCol w:w="887"/>
        <w:gridCol w:w="1381"/>
        <w:gridCol w:w="1276"/>
      </w:tblGrid>
      <w:tr w:rsidR="009F25D0" w:rsidRPr="0089521C" w:rsidTr="009F25D0">
        <w:trPr>
          <w:cantSplit/>
          <w:trHeight w:val="277"/>
        </w:trPr>
        <w:tc>
          <w:tcPr>
            <w:tcW w:w="1413" w:type="dxa"/>
            <w:vMerge w:val="restart"/>
            <w:vAlign w:val="center"/>
          </w:tcPr>
          <w:p w:rsidR="009F25D0" w:rsidRPr="00AB3D6B" w:rsidRDefault="009F25D0" w:rsidP="003B66B3">
            <w:pPr>
              <w:widowControl/>
              <w:spacing w:before="0" w:after="0"/>
              <w:ind w:firstLine="248"/>
              <w:rPr>
                <w:snapToGrid/>
                <w:color w:val="000000"/>
                <w:sz w:val="20"/>
                <w:lang w:val="uk-UA" w:eastAsia="uk-UA"/>
              </w:rPr>
            </w:pPr>
            <w:r w:rsidRPr="00AB3D6B">
              <w:rPr>
                <w:snapToGrid/>
                <w:color w:val="000000"/>
                <w:sz w:val="20"/>
                <w:lang w:val="uk-UA" w:eastAsia="uk-UA"/>
              </w:rPr>
              <w:t>Період</w:t>
            </w:r>
          </w:p>
        </w:tc>
        <w:tc>
          <w:tcPr>
            <w:tcW w:w="7229" w:type="dxa"/>
            <w:gridSpan w:val="4"/>
            <w:shd w:val="clear" w:color="auto" w:fill="auto"/>
          </w:tcPr>
          <w:p w:rsidR="009F25D0" w:rsidRPr="0089521C" w:rsidRDefault="009F25D0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>Обсяг випуску облігацій підприємств, млн грн</w:t>
            </w:r>
          </w:p>
        </w:tc>
        <w:tc>
          <w:tcPr>
            <w:tcW w:w="1276" w:type="dxa"/>
            <w:vMerge w:val="restart"/>
            <w:vAlign w:val="center"/>
          </w:tcPr>
          <w:p w:rsidR="009F25D0" w:rsidRPr="0089521C" w:rsidRDefault="009F25D0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 xml:space="preserve">Кількість випусків, </w:t>
            </w:r>
            <w:proofErr w:type="spellStart"/>
            <w:r w:rsidRPr="0089521C">
              <w:rPr>
                <w:snapToGrid/>
                <w:color w:val="000000"/>
                <w:sz w:val="20"/>
                <w:lang w:val="uk-UA" w:eastAsia="uk-UA"/>
              </w:rPr>
              <w:t>шт</w:t>
            </w:r>
            <w:proofErr w:type="spellEnd"/>
          </w:p>
        </w:tc>
      </w:tr>
      <w:tr w:rsidR="009F25D0" w:rsidRPr="008679B3" w:rsidTr="009F25D0">
        <w:trPr>
          <w:cantSplit/>
          <w:trHeight w:val="236"/>
        </w:trPr>
        <w:tc>
          <w:tcPr>
            <w:tcW w:w="1413" w:type="dxa"/>
            <w:vMerge/>
          </w:tcPr>
          <w:p w:rsidR="009F25D0" w:rsidRPr="00AB3D6B" w:rsidRDefault="009F25D0" w:rsidP="003B66B3">
            <w:pPr>
              <w:widowControl/>
              <w:spacing w:before="0" w:after="0"/>
              <w:ind w:firstLine="248"/>
              <w:rPr>
                <w:snapToGrid/>
                <w:color w:val="000000"/>
                <w:sz w:val="20"/>
                <w:lang w:val="uk-UA" w:eastAsia="uk-UA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:rsidR="009F25D0" w:rsidRPr="0089521C" w:rsidRDefault="009F25D0" w:rsidP="00AB3D6B">
            <w:pPr>
              <w:widowControl/>
              <w:spacing w:before="0" w:after="0"/>
              <w:ind w:left="-30" w:right="-3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b/>
                <w:snapToGrid/>
                <w:color w:val="000000"/>
                <w:sz w:val="20"/>
                <w:lang w:val="uk-UA" w:eastAsia="uk-UA"/>
              </w:rPr>
              <w:t>Загальний обсяг зареєстрованих випусків, млн грн</w:t>
            </w:r>
          </w:p>
        </w:tc>
        <w:tc>
          <w:tcPr>
            <w:tcW w:w="2730" w:type="dxa"/>
            <w:vAlign w:val="center"/>
          </w:tcPr>
          <w:p w:rsidR="009F25D0" w:rsidRPr="0089521C" w:rsidRDefault="009F25D0" w:rsidP="00AB3D6B">
            <w:pPr>
              <w:widowControl/>
              <w:spacing w:before="0" w:after="0"/>
              <w:ind w:left="-30" w:right="-30" w:firstLine="3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 xml:space="preserve">Підприємства </w:t>
            </w:r>
          </w:p>
          <w:p w:rsidR="009F25D0" w:rsidRPr="0089521C" w:rsidRDefault="009F25D0" w:rsidP="00AB3D6B">
            <w:pPr>
              <w:widowControl/>
              <w:spacing w:before="0" w:after="0"/>
              <w:ind w:left="-30" w:right="-3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 xml:space="preserve">(крім банків </w:t>
            </w:r>
          </w:p>
          <w:p w:rsidR="009F25D0" w:rsidRPr="0089521C" w:rsidRDefault="009F25D0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 xml:space="preserve">та страхових компаній) </w:t>
            </w:r>
          </w:p>
        </w:tc>
        <w:tc>
          <w:tcPr>
            <w:tcW w:w="887" w:type="dxa"/>
            <w:vAlign w:val="center"/>
          </w:tcPr>
          <w:p w:rsidR="009F25D0" w:rsidRPr="0089521C" w:rsidRDefault="009F25D0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>Банки</w:t>
            </w:r>
          </w:p>
        </w:tc>
        <w:tc>
          <w:tcPr>
            <w:tcW w:w="1381" w:type="dxa"/>
            <w:vAlign w:val="center"/>
          </w:tcPr>
          <w:p w:rsidR="009F25D0" w:rsidRPr="0089521C" w:rsidRDefault="009F25D0" w:rsidP="00AB3D6B">
            <w:pPr>
              <w:widowControl/>
              <w:spacing w:before="0" w:after="0"/>
              <w:ind w:left="-30" w:right="-108" w:firstLine="3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>Страхові компанії</w:t>
            </w:r>
          </w:p>
        </w:tc>
        <w:tc>
          <w:tcPr>
            <w:tcW w:w="1276" w:type="dxa"/>
            <w:vMerge/>
            <w:vAlign w:val="center"/>
          </w:tcPr>
          <w:p w:rsidR="009F25D0" w:rsidRPr="0089521C" w:rsidRDefault="009F25D0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</w:p>
        </w:tc>
      </w:tr>
      <w:tr w:rsidR="009F25D0" w:rsidRPr="008679B3" w:rsidTr="009F25D0">
        <w:trPr>
          <w:cantSplit/>
          <w:trHeight w:val="246"/>
        </w:trPr>
        <w:tc>
          <w:tcPr>
            <w:tcW w:w="1413" w:type="dxa"/>
            <w:vAlign w:val="center"/>
          </w:tcPr>
          <w:p w:rsidR="009F25D0" w:rsidRPr="00AB3D6B" w:rsidRDefault="009F25D0" w:rsidP="009F25D0">
            <w:pPr>
              <w:widowControl/>
              <w:spacing w:before="0" w:after="0"/>
              <w:ind w:firstLine="248"/>
              <w:rPr>
                <w:snapToGrid/>
                <w:color w:val="000000"/>
                <w:sz w:val="20"/>
                <w:lang w:val="uk-UA" w:eastAsia="uk-UA"/>
              </w:rPr>
            </w:pPr>
            <w:r w:rsidRPr="00AB3D6B">
              <w:rPr>
                <w:snapToGrid/>
                <w:color w:val="000000"/>
                <w:sz w:val="20"/>
                <w:lang w:val="uk-UA" w:eastAsia="uk-UA"/>
              </w:rPr>
              <w:t>Січень</w:t>
            </w:r>
          </w:p>
        </w:tc>
        <w:tc>
          <w:tcPr>
            <w:tcW w:w="2231" w:type="dxa"/>
            <w:vAlign w:val="bottom"/>
          </w:tcPr>
          <w:p w:rsidR="009F25D0" w:rsidRPr="009F25D0" w:rsidRDefault="009F25D0" w:rsidP="009F25D0">
            <w:pPr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9F25D0">
              <w:rPr>
                <w:color w:val="000000"/>
                <w:sz w:val="20"/>
              </w:rPr>
              <w:t>10 800,0</w:t>
            </w:r>
          </w:p>
        </w:tc>
        <w:tc>
          <w:tcPr>
            <w:tcW w:w="2730" w:type="dxa"/>
            <w:vAlign w:val="bottom"/>
          </w:tcPr>
          <w:p w:rsidR="009F25D0" w:rsidRPr="009F25D0" w:rsidRDefault="009F25D0" w:rsidP="009F25D0">
            <w:pPr>
              <w:jc w:val="center"/>
              <w:rPr>
                <w:color w:val="000000"/>
                <w:sz w:val="20"/>
              </w:rPr>
            </w:pPr>
            <w:r w:rsidRPr="009F25D0">
              <w:rPr>
                <w:color w:val="000000"/>
                <w:sz w:val="20"/>
              </w:rPr>
              <w:t>10 800,0</w:t>
            </w:r>
          </w:p>
        </w:tc>
        <w:tc>
          <w:tcPr>
            <w:tcW w:w="887" w:type="dxa"/>
            <w:vAlign w:val="bottom"/>
          </w:tcPr>
          <w:p w:rsidR="009F25D0" w:rsidRPr="009F25D0" w:rsidRDefault="009F25D0" w:rsidP="009F25D0">
            <w:pPr>
              <w:jc w:val="center"/>
              <w:rPr>
                <w:color w:val="000000"/>
                <w:sz w:val="20"/>
              </w:rPr>
            </w:pPr>
            <w:r w:rsidRPr="009F25D0">
              <w:rPr>
                <w:color w:val="000000"/>
                <w:sz w:val="20"/>
              </w:rPr>
              <w:t>0</w:t>
            </w:r>
          </w:p>
        </w:tc>
        <w:tc>
          <w:tcPr>
            <w:tcW w:w="1381" w:type="dxa"/>
            <w:vAlign w:val="bottom"/>
          </w:tcPr>
          <w:p w:rsidR="009F25D0" w:rsidRPr="009F25D0" w:rsidRDefault="009F25D0" w:rsidP="009F25D0">
            <w:pPr>
              <w:jc w:val="center"/>
              <w:rPr>
                <w:color w:val="000000"/>
                <w:sz w:val="20"/>
              </w:rPr>
            </w:pPr>
            <w:r w:rsidRPr="009F25D0"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9F25D0" w:rsidRPr="009F25D0" w:rsidRDefault="009F25D0" w:rsidP="009F25D0">
            <w:pPr>
              <w:jc w:val="center"/>
              <w:rPr>
                <w:color w:val="000000"/>
                <w:sz w:val="20"/>
              </w:rPr>
            </w:pPr>
            <w:r w:rsidRPr="009F25D0">
              <w:rPr>
                <w:color w:val="000000"/>
                <w:sz w:val="20"/>
              </w:rPr>
              <w:t>2</w:t>
            </w:r>
          </w:p>
        </w:tc>
      </w:tr>
      <w:tr w:rsidR="00A5221B" w:rsidRPr="008679B3" w:rsidTr="009F25D0">
        <w:trPr>
          <w:cantSplit/>
          <w:trHeight w:val="246"/>
        </w:trPr>
        <w:tc>
          <w:tcPr>
            <w:tcW w:w="1413" w:type="dxa"/>
            <w:vAlign w:val="center"/>
          </w:tcPr>
          <w:p w:rsidR="00A5221B" w:rsidRPr="00AB3D6B" w:rsidRDefault="00A5221B" w:rsidP="003B66B3">
            <w:pPr>
              <w:widowControl/>
              <w:spacing w:before="0" w:after="0"/>
              <w:ind w:firstLine="248"/>
              <w:rPr>
                <w:snapToGrid/>
                <w:color w:val="000000"/>
                <w:sz w:val="20"/>
                <w:lang w:val="uk-UA" w:eastAsia="uk-UA"/>
              </w:rPr>
            </w:pPr>
            <w:r w:rsidRPr="00AB3D6B">
              <w:rPr>
                <w:snapToGrid/>
                <w:color w:val="000000"/>
                <w:sz w:val="20"/>
                <w:lang w:val="uk-UA" w:eastAsia="uk-UA"/>
              </w:rPr>
              <w:t>Лютий</w:t>
            </w:r>
          </w:p>
        </w:tc>
        <w:tc>
          <w:tcPr>
            <w:tcW w:w="2231" w:type="dxa"/>
            <w:vAlign w:val="bottom"/>
          </w:tcPr>
          <w:p w:rsidR="00A5221B" w:rsidRPr="009F25D0" w:rsidRDefault="009F25D0" w:rsidP="009F25D0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9F25D0">
              <w:rPr>
                <w:snapToGrid/>
                <w:color w:val="000000"/>
                <w:sz w:val="20"/>
                <w:lang w:val="uk-UA" w:eastAsia="uk-UA"/>
              </w:rPr>
              <w:t>0</w:t>
            </w:r>
          </w:p>
        </w:tc>
        <w:tc>
          <w:tcPr>
            <w:tcW w:w="2730" w:type="dxa"/>
            <w:vAlign w:val="bottom"/>
          </w:tcPr>
          <w:p w:rsidR="00A5221B" w:rsidRPr="009F25D0" w:rsidRDefault="009F25D0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9F25D0">
              <w:rPr>
                <w:snapToGrid/>
                <w:color w:val="000000"/>
                <w:sz w:val="20"/>
                <w:lang w:val="uk-UA" w:eastAsia="uk-UA"/>
              </w:rPr>
              <w:t>0</w:t>
            </w:r>
          </w:p>
        </w:tc>
        <w:tc>
          <w:tcPr>
            <w:tcW w:w="887" w:type="dxa"/>
            <w:vAlign w:val="bottom"/>
          </w:tcPr>
          <w:p w:rsidR="00A5221B" w:rsidRPr="009F25D0" w:rsidRDefault="009F25D0" w:rsidP="009F25D0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9F25D0">
              <w:rPr>
                <w:snapToGrid/>
                <w:color w:val="000000"/>
                <w:sz w:val="20"/>
                <w:lang w:val="uk-UA" w:eastAsia="uk-UA"/>
              </w:rPr>
              <w:t>0</w:t>
            </w:r>
          </w:p>
        </w:tc>
        <w:tc>
          <w:tcPr>
            <w:tcW w:w="1381" w:type="dxa"/>
            <w:vAlign w:val="bottom"/>
          </w:tcPr>
          <w:p w:rsidR="00A5221B" w:rsidRPr="009F25D0" w:rsidRDefault="009F25D0" w:rsidP="009F25D0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9F25D0">
              <w:rPr>
                <w:snapToGrid/>
                <w:color w:val="000000"/>
                <w:sz w:val="20"/>
                <w:lang w:val="uk-UA" w:eastAsia="uk-UA"/>
              </w:rPr>
              <w:t>0</w:t>
            </w:r>
          </w:p>
        </w:tc>
        <w:tc>
          <w:tcPr>
            <w:tcW w:w="1276" w:type="dxa"/>
            <w:vAlign w:val="bottom"/>
          </w:tcPr>
          <w:p w:rsidR="00A5221B" w:rsidRPr="009F25D0" w:rsidRDefault="009F25D0" w:rsidP="009F25D0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9F25D0">
              <w:rPr>
                <w:snapToGrid/>
                <w:color w:val="000000"/>
                <w:sz w:val="20"/>
                <w:lang w:val="uk-UA" w:eastAsia="uk-UA"/>
              </w:rPr>
              <w:t>0</w:t>
            </w:r>
          </w:p>
        </w:tc>
      </w:tr>
      <w:tr w:rsidR="00A5221B" w:rsidRPr="008679B3" w:rsidTr="009F25D0">
        <w:trPr>
          <w:cantSplit/>
          <w:trHeight w:val="246"/>
        </w:trPr>
        <w:tc>
          <w:tcPr>
            <w:tcW w:w="1413" w:type="dxa"/>
            <w:vAlign w:val="center"/>
          </w:tcPr>
          <w:p w:rsidR="00A5221B" w:rsidRPr="00AB3D6B" w:rsidRDefault="00A5221B" w:rsidP="003B66B3">
            <w:pPr>
              <w:widowControl/>
              <w:spacing w:before="0" w:after="0"/>
              <w:ind w:firstLine="248"/>
              <w:rPr>
                <w:snapToGrid/>
                <w:color w:val="000000"/>
                <w:sz w:val="20"/>
                <w:lang w:val="uk-UA" w:eastAsia="uk-UA"/>
              </w:rPr>
            </w:pPr>
            <w:r w:rsidRPr="00AB3D6B">
              <w:rPr>
                <w:snapToGrid/>
                <w:color w:val="000000"/>
                <w:sz w:val="20"/>
                <w:lang w:val="uk-UA" w:eastAsia="uk-UA"/>
              </w:rPr>
              <w:t>Березень</w:t>
            </w:r>
          </w:p>
        </w:tc>
        <w:tc>
          <w:tcPr>
            <w:tcW w:w="2231" w:type="dxa"/>
            <w:vAlign w:val="bottom"/>
          </w:tcPr>
          <w:p w:rsidR="00A5221B" w:rsidRPr="0089521C" w:rsidRDefault="008A37BE" w:rsidP="00AB3D6B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2730" w:type="dxa"/>
            <w:vAlign w:val="bottom"/>
          </w:tcPr>
          <w:p w:rsidR="00A5221B" w:rsidRPr="0089521C" w:rsidRDefault="008A37BE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887" w:type="dxa"/>
            <w:vAlign w:val="bottom"/>
          </w:tcPr>
          <w:p w:rsidR="00A5221B" w:rsidRPr="0089521C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1381" w:type="dxa"/>
            <w:vAlign w:val="bottom"/>
          </w:tcPr>
          <w:p w:rsidR="00A5221B" w:rsidRPr="0089521C" w:rsidRDefault="001134D8" w:rsidP="001134D8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1276" w:type="dxa"/>
            <w:vAlign w:val="bottom"/>
          </w:tcPr>
          <w:p w:rsidR="00A5221B" w:rsidRPr="0089521C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</w:tr>
      <w:tr w:rsidR="00A5221B" w:rsidRPr="008679B3" w:rsidTr="009F25D0">
        <w:trPr>
          <w:cantSplit/>
          <w:trHeight w:val="246"/>
        </w:trPr>
        <w:tc>
          <w:tcPr>
            <w:tcW w:w="1413" w:type="dxa"/>
            <w:vAlign w:val="center"/>
          </w:tcPr>
          <w:p w:rsidR="00A5221B" w:rsidRPr="00AB3D6B" w:rsidRDefault="00A5221B" w:rsidP="003B66B3">
            <w:pPr>
              <w:widowControl/>
              <w:spacing w:before="0" w:after="0"/>
              <w:ind w:firstLine="248"/>
              <w:rPr>
                <w:snapToGrid/>
                <w:color w:val="000000"/>
                <w:sz w:val="20"/>
                <w:lang w:val="uk-UA" w:eastAsia="uk-UA"/>
              </w:rPr>
            </w:pPr>
            <w:r w:rsidRPr="00AB3D6B">
              <w:rPr>
                <w:snapToGrid/>
                <w:color w:val="000000"/>
                <w:sz w:val="20"/>
                <w:lang w:val="uk-UA" w:eastAsia="uk-UA"/>
              </w:rPr>
              <w:t>Квітень</w:t>
            </w:r>
          </w:p>
        </w:tc>
        <w:tc>
          <w:tcPr>
            <w:tcW w:w="2231" w:type="dxa"/>
            <w:vAlign w:val="bottom"/>
          </w:tcPr>
          <w:p w:rsidR="00A5221B" w:rsidRPr="0089521C" w:rsidRDefault="008A37BE" w:rsidP="00AB3D6B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2730" w:type="dxa"/>
            <w:vAlign w:val="bottom"/>
          </w:tcPr>
          <w:p w:rsidR="00A5221B" w:rsidRPr="0089521C" w:rsidRDefault="008A37BE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887" w:type="dxa"/>
            <w:vAlign w:val="bottom"/>
          </w:tcPr>
          <w:p w:rsidR="00A5221B" w:rsidRPr="0089521C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1381" w:type="dxa"/>
            <w:vAlign w:val="bottom"/>
          </w:tcPr>
          <w:p w:rsidR="00A5221B" w:rsidRPr="0089521C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1276" w:type="dxa"/>
            <w:vAlign w:val="bottom"/>
          </w:tcPr>
          <w:p w:rsidR="00A5221B" w:rsidRPr="0089521C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</w:tr>
      <w:tr w:rsidR="00A5221B" w:rsidRPr="008679B3" w:rsidTr="009F25D0">
        <w:trPr>
          <w:cantSplit/>
          <w:trHeight w:val="233"/>
        </w:trPr>
        <w:tc>
          <w:tcPr>
            <w:tcW w:w="1413" w:type="dxa"/>
            <w:vAlign w:val="center"/>
          </w:tcPr>
          <w:p w:rsidR="00A5221B" w:rsidRPr="00AB3D6B" w:rsidRDefault="00A5221B" w:rsidP="003B66B3">
            <w:pPr>
              <w:widowControl/>
              <w:spacing w:before="0" w:after="0"/>
              <w:ind w:firstLine="248"/>
              <w:rPr>
                <w:snapToGrid/>
                <w:color w:val="000000"/>
                <w:sz w:val="20"/>
                <w:lang w:val="uk-UA" w:eastAsia="uk-UA"/>
              </w:rPr>
            </w:pPr>
            <w:r w:rsidRPr="00AB3D6B">
              <w:rPr>
                <w:snapToGrid/>
                <w:color w:val="000000"/>
                <w:sz w:val="20"/>
                <w:lang w:val="uk-UA" w:eastAsia="uk-UA"/>
              </w:rPr>
              <w:t>Травень</w:t>
            </w:r>
          </w:p>
        </w:tc>
        <w:tc>
          <w:tcPr>
            <w:tcW w:w="2231" w:type="dxa"/>
            <w:vAlign w:val="bottom"/>
          </w:tcPr>
          <w:p w:rsidR="00A5221B" w:rsidRPr="0089521C" w:rsidRDefault="008A37BE" w:rsidP="00AB3D6B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2730" w:type="dxa"/>
            <w:vAlign w:val="bottom"/>
          </w:tcPr>
          <w:p w:rsidR="00A5221B" w:rsidRPr="0089521C" w:rsidRDefault="008A37BE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887" w:type="dxa"/>
            <w:vAlign w:val="bottom"/>
          </w:tcPr>
          <w:p w:rsidR="00A5221B" w:rsidRPr="0089521C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1381" w:type="dxa"/>
            <w:vAlign w:val="bottom"/>
          </w:tcPr>
          <w:p w:rsidR="00A5221B" w:rsidRPr="0089521C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1276" w:type="dxa"/>
            <w:vAlign w:val="bottom"/>
          </w:tcPr>
          <w:p w:rsidR="00A5221B" w:rsidRPr="0089521C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</w:tr>
      <w:tr w:rsidR="00A5221B" w:rsidRPr="008679B3" w:rsidTr="009F25D0">
        <w:trPr>
          <w:cantSplit/>
          <w:trHeight w:val="246"/>
        </w:trPr>
        <w:tc>
          <w:tcPr>
            <w:tcW w:w="1413" w:type="dxa"/>
            <w:vAlign w:val="center"/>
          </w:tcPr>
          <w:p w:rsidR="00A5221B" w:rsidRPr="00AB3D6B" w:rsidRDefault="00A5221B" w:rsidP="003B66B3">
            <w:pPr>
              <w:widowControl/>
              <w:spacing w:before="0" w:after="0"/>
              <w:ind w:firstLine="248"/>
              <w:rPr>
                <w:snapToGrid/>
                <w:color w:val="000000"/>
                <w:sz w:val="20"/>
                <w:lang w:val="uk-UA" w:eastAsia="uk-UA"/>
              </w:rPr>
            </w:pPr>
            <w:r w:rsidRPr="00AB3D6B">
              <w:rPr>
                <w:snapToGrid/>
                <w:color w:val="000000"/>
                <w:sz w:val="20"/>
                <w:lang w:val="uk-UA" w:eastAsia="uk-UA"/>
              </w:rPr>
              <w:t>Червень</w:t>
            </w:r>
          </w:p>
        </w:tc>
        <w:tc>
          <w:tcPr>
            <w:tcW w:w="2231" w:type="dxa"/>
            <w:vAlign w:val="bottom"/>
          </w:tcPr>
          <w:p w:rsidR="00A5221B" w:rsidRPr="0089521C" w:rsidRDefault="008A37BE" w:rsidP="00AB3D6B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2730" w:type="dxa"/>
            <w:vAlign w:val="bottom"/>
          </w:tcPr>
          <w:p w:rsidR="00A5221B" w:rsidRPr="0089521C" w:rsidRDefault="008A37BE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887" w:type="dxa"/>
            <w:vAlign w:val="bottom"/>
          </w:tcPr>
          <w:p w:rsidR="00A5221B" w:rsidRPr="0089521C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1381" w:type="dxa"/>
            <w:vAlign w:val="bottom"/>
          </w:tcPr>
          <w:p w:rsidR="00A5221B" w:rsidRPr="0089521C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1276" w:type="dxa"/>
            <w:vAlign w:val="bottom"/>
          </w:tcPr>
          <w:p w:rsidR="00A5221B" w:rsidRPr="0089521C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</w:tr>
      <w:tr w:rsidR="00A5221B" w:rsidRPr="008679B3" w:rsidTr="009F25D0">
        <w:trPr>
          <w:cantSplit/>
          <w:trHeight w:val="246"/>
        </w:trPr>
        <w:tc>
          <w:tcPr>
            <w:tcW w:w="1413" w:type="dxa"/>
            <w:vAlign w:val="center"/>
          </w:tcPr>
          <w:p w:rsidR="00A5221B" w:rsidRPr="00AB3D6B" w:rsidRDefault="00A5221B" w:rsidP="003B66B3">
            <w:pPr>
              <w:widowControl/>
              <w:spacing w:before="0" w:after="0"/>
              <w:ind w:firstLine="248"/>
              <w:rPr>
                <w:snapToGrid/>
                <w:color w:val="000000"/>
                <w:sz w:val="20"/>
                <w:lang w:val="uk-UA" w:eastAsia="uk-UA"/>
              </w:rPr>
            </w:pPr>
            <w:r w:rsidRPr="00AB3D6B">
              <w:rPr>
                <w:snapToGrid/>
                <w:color w:val="000000"/>
                <w:sz w:val="20"/>
                <w:lang w:val="uk-UA" w:eastAsia="uk-UA"/>
              </w:rPr>
              <w:t>Липень</w:t>
            </w:r>
          </w:p>
        </w:tc>
        <w:tc>
          <w:tcPr>
            <w:tcW w:w="2231" w:type="dxa"/>
            <w:vAlign w:val="bottom"/>
          </w:tcPr>
          <w:p w:rsidR="00A5221B" w:rsidRPr="0089521C" w:rsidRDefault="008A37BE" w:rsidP="00AB3D6B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2730" w:type="dxa"/>
            <w:vAlign w:val="bottom"/>
          </w:tcPr>
          <w:p w:rsidR="00A5221B" w:rsidRPr="0089521C" w:rsidRDefault="008A37BE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887" w:type="dxa"/>
            <w:vAlign w:val="bottom"/>
          </w:tcPr>
          <w:p w:rsidR="00A5221B" w:rsidRPr="0089521C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1381" w:type="dxa"/>
            <w:vAlign w:val="bottom"/>
          </w:tcPr>
          <w:p w:rsidR="00A5221B" w:rsidRPr="0089521C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1276" w:type="dxa"/>
            <w:vAlign w:val="bottom"/>
          </w:tcPr>
          <w:p w:rsidR="00A5221B" w:rsidRPr="0089521C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</w:tr>
      <w:tr w:rsidR="00A5221B" w:rsidRPr="008679B3" w:rsidTr="009F25D0">
        <w:trPr>
          <w:cantSplit/>
          <w:trHeight w:val="105"/>
        </w:trPr>
        <w:tc>
          <w:tcPr>
            <w:tcW w:w="1413" w:type="dxa"/>
            <w:vAlign w:val="center"/>
          </w:tcPr>
          <w:p w:rsidR="00A5221B" w:rsidRPr="00AB3D6B" w:rsidRDefault="00A5221B" w:rsidP="003B66B3">
            <w:pPr>
              <w:widowControl/>
              <w:spacing w:before="0" w:after="0"/>
              <w:ind w:firstLine="248"/>
              <w:rPr>
                <w:snapToGrid/>
                <w:color w:val="000000"/>
                <w:sz w:val="20"/>
                <w:lang w:val="uk-UA" w:eastAsia="uk-UA"/>
              </w:rPr>
            </w:pPr>
            <w:r w:rsidRPr="00AB3D6B">
              <w:rPr>
                <w:snapToGrid/>
                <w:color w:val="000000"/>
                <w:sz w:val="20"/>
                <w:lang w:val="uk-UA" w:eastAsia="uk-UA"/>
              </w:rPr>
              <w:t>Серпень</w:t>
            </w:r>
          </w:p>
        </w:tc>
        <w:tc>
          <w:tcPr>
            <w:tcW w:w="2231" w:type="dxa"/>
            <w:vAlign w:val="bottom"/>
          </w:tcPr>
          <w:p w:rsidR="00A5221B" w:rsidRPr="0089521C" w:rsidRDefault="008A37BE" w:rsidP="00AB3D6B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2730" w:type="dxa"/>
            <w:vAlign w:val="bottom"/>
          </w:tcPr>
          <w:p w:rsidR="00A5221B" w:rsidRPr="0089521C" w:rsidRDefault="008A37BE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887" w:type="dxa"/>
            <w:vAlign w:val="bottom"/>
          </w:tcPr>
          <w:p w:rsidR="00A5221B" w:rsidRPr="0089521C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1381" w:type="dxa"/>
            <w:vAlign w:val="bottom"/>
          </w:tcPr>
          <w:p w:rsidR="00A5221B" w:rsidRPr="0089521C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1276" w:type="dxa"/>
            <w:vAlign w:val="bottom"/>
          </w:tcPr>
          <w:p w:rsidR="00A5221B" w:rsidRPr="0089521C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</w:tr>
      <w:tr w:rsidR="00A5221B" w:rsidRPr="008679B3" w:rsidTr="009F25D0">
        <w:trPr>
          <w:cantSplit/>
          <w:trHeight w:val="105"/>
        </w:trPr>
        <w:tc>
          <w:tcPr>
            <w:tcW w:w="1413" w:type="dxa"/>
            <w:vAlign w:val="center"/>
          </w:tcPr>
          <w:p w:rsidR="00A5221B" w:rsidRPr="00AB3D6B" w:rsidRDefault="00A5221B" w:rsidP="003B66B3">
            <w:pPr>
              <w:widowControl/>
              <w:spacing w:before="0" w:after="0"/>
              <w:ind w:firstLine="248"/>
              <w:rPr>
                <w:snapToGrid/>
                <w:color w:val="000000"/>
                <w:sz w:val="20"/>
                <w:lang w:val="uk-UA" w:eastAsia="uk-UA"/>
              </w:rPr>
            </w:pPr>
            <w:r w:rsidRPr="00AB3D6B">
              <w:rPr>
                <w:snapToGrid/>
                <w:color w:val="000000"/>
                <w:sz w:val="20"/>
                <w:lang w:val="uk-UA" w:eastAsia="uk-UA"/>
              </w:rPr>
              <w:t>Вересень</w:t>
            </w:r>
          </w:p>
        </w:tc>
        <w:tc>
          <w:tcPr>
            <w:tcW w:w="2231" w:type="dxa"/>
            <w:vAlign w:val="bottom"/>
          </w:tcPr>
          <w:p w:rsidR="00A5221B" w:rsidRPr="0089521C" w:rsidRDefault="008A37BE" w:rsidP="00AB3D6B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2730" w:type="dxa"/>
            <w:vAlign w:val="bottom"/>
          </w:tcPr>
          <w:p w:rsidR="00A5221B" w:rsidRPr="0089521C" w:rsidRDefault="008A37BE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887" w:type="dxa"/>
            <w:vAlign w:val="bottom"/>
          </w:tcPr>
          <w:p w:rsidR="00A5221B" w:rsidRPr="0089521C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1381" w:type="dxa"/>
            <w:vAlign w:val="bottom"/>
          </w:tcPr>
          <w:p w:rsidR="00A5221B" w:rsidRPr="0089521C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1276" w:type="dxa"/>
            <w:vAlign w:val="bottom"/>
          </w:tcPr>
          <w:p w:rsidR="00A5221B" w:rsidRPr="0089521C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</w:tr>
      <w:tr w:rsidR="00A5221B" w:rsidRPr="008679B3" w:rsidTr="009F25D0">
        <w:trPr>
          <w:cantSplit/>
          <w:trHeight w:val="105"/>
        </w:trPr>
        <w:tc>
          <w:tcPr>
            <w:tcW w:w="1413" w:type="dxa"/>
            <w:vAlign w:val="center"/>
          </w:tcPr>
          <w:p w:rsidR="00A5221B" w:rsidRPr="00AB3D6B" w:rsidRDefault="00A5221B" w:rsidP="003B66B3">
            <w:pPr>
              <w:widowControl/>
              <w:spacing w:before="0" w:after="0"/>
              <w:ind w:firstLine="248"/>
              <w:rPr>
                <w:snapToGrid/>
                <w:color w:val="000000"/>
                <w:sz w:val="20"/>
                <w:lang w:val="uk-UA" w:eastAsia="uk-UA"/>
              </w:rPr>
            </w:pPr>
            <w:r w:rsidRPr="00AB3D6B">
              <w:rPr>
                <w:snapToGrid/>
                <w:color w:val="000000"/>
                <w:sz w:val="20"/>
                <w:lang w:val="uk-UA" w:eastAsia="uk-UA"/>
              </w:rPr>
              <w:t>Жовтень</w:t>
            </w:r>
          </w:p>
        </w:tc>
        <w:tc>
          <w:tcPr>
            <w:tcW w:w="2231" w:type="dxa"/>
            <w:vAlign w:val="bottom"/>
          </w:tcPr>
          <w:p w:rsidR="00A5221B" w:rsidRPr="0089521C" w:rsidRDefault="008A37BE" w:rsidP="00AB3D6B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2730" w:type="dxa"/>
            <w:vAlign w:val="bottom"/>
          </w:tcPr>
          <w:p w:rsidR="00A5221B" w:rsidRPr="0089521C" w:rsidRDefault="008A37BE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887" w:type="dxa"/>
            <w:vAlign w:val="bottom"/>
          </w:tcPr>
          <w:p w:rsidR="00A5221B" w:rsidRPr="0089521C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1381" w:type="dxa"/>
            <w:vAlign w:val="bottom"/>
          </w:tcPr>
          <w:p w:rsidR="00A5221B" w:rsidRPr="0089521C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1276" w:type="dxa"/>
            <w:vAlign w:val="bottom"/>
          </w:tcPr>
          <w:p w:rsidR="00A5221B" w:rsidRPr="0089521C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</w:tr>
      <w:tr w:rsidR="00A5221B" w:rsidRPr="008679B3" w:rsidTr="009F25D0">
        <w:trPr>
          <w:cantSplit/>
          <w:trHeight w:val="70"/>
        </w:trPr>
        <w:tc>
          <w:tcPr>
            <w:tcW w:w="1413" w:type="dxa"/>
            <w:vAlign w:val="center"/>
          </w:tcPr>
          <w:p w:rsidR="00A5221B" w:rsidRPr="00AB3D6B" w:rsidRDefault="00A5221B" w:rsidP="003B66B3">
            <w:pPr>
              <w:widowControl/>
              <w:spacing w:before="0" w:after="0"/>
              <w:ind w:firstLine="248"/>
              <w:rPr>
                <w:snapToGrid/>
                <w:color w:val="000000"/>
                <w:sz w:val="20"/>
                <w:lang w:val="uk-UA" w:eastAsia="uk-UA"/>
              </w:rPr>
            </w:pPr>
            <w:r w:rsidRPr="00AB3D6B">
              <w:rPr>
                <w:snapToGrid/>
                <w:color w:val="000000"/>
                <w:sz w:val="20"/>
                <w:lang w:val="uk-UA" w:eastAsia="uk-UA"/>
              </w:rPr>
              <w:t>Листопад</w:t>
            </w:r>
          </w:p>
        </w:tc>
        <w:tc>
          <w:tcPr>
            <w:tcW w:w="2231" w:type="dxa"/>
            <w:vAlign w:val="bottom"/>
          </w:tcPr>
          <w:p w:rsidR="00A5221B" w:rsidRPr="0089521C" w:rsidRDefault="008A37BE" w:rsidP="00AB3D6B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2730" w:type="dxa"/>
            <w:vAlign w:val="bottom"/>
          </w:tcPr>
          <w:p w:rsidR="00A5221B" w:rsidRPr="0089521C" w:rsidRDefault="008A37BE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887" w:type="dxa"/>
            <w:vAlign w:val="bottom"/>
          </w:tcPr>
          <w:p w:rsidR="00A5221B" w:rsidRPr="0089521C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1381" w:type="dxa"/>
            <w:vAlign w:val="bottom"/>
          </w:tcPr>
          <w:p w:rsidR="00A5221B" w:rsidRPr="0089521C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1276" w:type="dxa"/>
            <w:vAlign w:val="bottom"/>
          </w:tcPr>
          <w:p w:rsidR="00A5221B" w:rsidRPr="0089521C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</w:tr>
      <w:tr w:rsidR="00A5221B" w:rsidRPr="008679B3" w:rsidTr="009F25D0">
        <w:trPr>
          <w:cantSplit/>
          <w:trHeight w:val="70"/>
        </w:trPr>
        <w:tc>
          <w:tcPr>
            <w:tcW w:w="1413" w:type="dxa"/>
            <w:vAlign w:val="center"/>
          </w:tcPr>
          <w:p w:rsidR="00A5221B" w:rsidRPr="00AB3D6B" w:rsidRDefault="00A5221B" w:rsidP="003B66B3">
            <w:pPr>
              <w:widowControl/>
              <w:spacing w:before="0" w:after="0"/>
              <w:ind w:firstLine="248"/>
              <w:rPr>
                <w:snapToGrid/>
                <w:color w:val="000000"/>
                <w:sz w:val="20"/>
                <w:lang w:val="uk-UA" w:eastAsia="uk-UA"/>
              </w:rPr>
            </w:pPr>
            <w:r w:rsidRPr="00AB3D6B">
              <w:rPr>
                <w:snapToGrid/>
                <w:color w:val="000000"/>
                <w:sz w:val="20"/>
                <w:lang w:val="uk-UA" w:eastAsia="uk-UA"/>
              </w:rPr>
              <w:t>Грудень</w:t>
            </w:r>
          </w:p>
        </w:tc>
        <w:tc>
          <w:tcPr>
            <w:tcW w:w="2231" w:type="dxa"/>
            <w:vAlign w:val="bottom"/>
          </w:tcPr>
          <w:p w:rsidR="00A5221B" w:rsidRPr="0089521C" w:rsidRDefault="008A37BE" w:rsidP="00AB3D6B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b/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2730" w:type="dxa"/>
            <w:vAlign w:val="bottom"/>
          </w:tcPr>
          <w:p w:rsidR="00A5221B" w:rsidRPr="0089521C" w:rsidRDefault="008A37BE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887" w:type="dxa"/>
            <w:vAlign w:val="bottom"/>
          </w:tcPr>
          <w:p w:rsidR="00A5221B" w:rsidRPr="0089521C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1381" w:type="dxa"/>
            <w:vAlign w:val="bottom"/>
          </w:tcPr>
          <w:p w:rsidR="00A5221B" w:rsidRPr="0089521C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  <w:tc>
          <w:tcPr>
            <w:tcW w:w="1276" w:type="dxa"/>
            <w:vAlign w:val="bottom"/>
          </w:tcPr>
          <w:p w:rsidR="00A5221B" w:rsidRPr="0089521C" w:rsidRDefault="001134D8" w:rsidP="00AB3D6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89521C">
              <w:rPr>
                <w:snapToGrid/>
                <w:color w:val="000000"/>
                <w:sz w:val="20"/>
                <w:lang w:val="uk-UA" w:eastAsia="uk-UA"/>
              </w:rPr>
              <w:t>-</w:t>
            </w:r>
          </w:p>
        </w:tc>
      </w:tr>
      <w:tr w:rsidR="00DF4602" w:rsidRPr="003B66B3" w:rsidTr="00DF4602">
        <w:trPr>
          <w:cantSplit/>
          <w:trHeight w:val="281"/>
        </w:trPr>
        <w:tc>
          <w:tcPr>
            <w:tcW w:w="1413" w:type="dxa"/>
            <w:vAlign w:val="center"/>
          </w:tcPr>
          <w:p w:rsidR="00DF4602" w:rsidRPr="003B66B3" w:rsidRDefault="00DF4602" w:rsidP="00DF4602">
            <w:pPr>
              <w:widowControl/>
              <w:spacing w:before="0" w:after="0"/>
              <w:ind w:firstLine="248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3B66B3">
              <w:rPr>
                <w:b/>
                <w:snapToGrid/>
                <w:color w:val="000000"/>
                <w:sz w:val="20"/>
                <w:lang w:val="uk-UA" w:eastAsia="uk-UA"/>
              </w:rPr>
              <w:t>Усього</w:t>
            </w:r>
          </w:p>
        </w:tc>
        <w:tc>
          <w:tcPr>
            <w:tcW w:w="2231" w:type="dxa"/>
            <w:vAlign w:val="bottom"/>
          </w:tcPr>
          <w:p w:rsidR="00DF4602" w:rsidRPr="00DF4602" w:rsidRDefault="00DF4602" w:rsidP="00DF4602">
            <w:pPr>
              <w:jc w:val="center"/>
              <w:rPr>
                <w:b/>
                <w:snapToGrid/>
                <w:color w:val="000000"/>
                <w:sz w:val="20"/>
                <w:lang w:val="uk-UA" w:eastAsia="uk-UA"/>
              </w:rPr>
            </w:pPr>
            <w:r w:rsidRPr="00DF4602">
              <w:rPr>
                <w:b/>
                <w:color w:val="000000"/>
                <w:sz w:val="20"/>
              </w:rPr>
              <w:t>10 800,0</w:t>
            </w:r>
          </w:p>
        </w:tc>
        <w:tc>
          <w:tcPr>
            <w:tcW w:w="2730" w:type="dxa"/>
            <w:vAlign w:val="bottom"/>
          </w:tcPr>
          <w:p w:rsidR="00DF4602" w:rsidRPr="00DF4602" w:rsidRDefault="00DF4602" w:rsidP="00DF4602">
            <w:pPr>
              <w:jc w:val="center"/>
              <w:rPr>
                <w:b/>
                <w:color w:val="000000"/>
                <w:sz w:val="20"/>
              </w:rPr>
            </w:pPr>
            <w:r w:rsidRPr="00DF4602">
              <w:rPr>
                <w:b/>
                <w:color w:val="000000"/>
                <w:sz w:val="20"/>
              </w:rPr>
              <w:t>10 800,0</w:t>
            </w:r>
          </w:p>
        </w:tc>
        <w:tc>
          <w:tcPr>
            <w:tcW w:w="887" w:type="dxa"/>
            <w:vAlign w:val="bottom"/>
          </w:tcPr>
          <w:p w:rsidR="00DF4602" w:rsidRPr="00DF4602" w:rsidRDefault="00DF4602" w:rsidP="00DF4602">
            <w:pPr>
              <w:jc w:val="center"/>
              <w:rPr>
                <w:b/>
                <w:color w:val="000000"/>
                <w:sz w:val="20"/>
              </w:rPr>
            </w:pPr>
            <w:r w:rsidRPr="00DF4602"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1381" w:type="dxa"/>
            <w:vAlign w:val="bottom"/>
          </w:tcPr>
          <w:p w:rsidR="00DF4602" w:rsidRPr="00DF4602" w:rsidRDefault="00DF4602" w:rsidP="00DF4602">
            <w:pPr>
              <w:jc w:val="center"/>
              <w:rPr>
                <w:b/>
                <w:color w:val="000000"/>
                <w:sz w:val="20"/>
              </w:rPr>
            </w:pPr>
            <w:r w:rsidRPr="00DF4602">
              <w:rPr>
                <w:b/>
                <w:color w:val="000000"/>
                <w:sz w:val="20"/>
              </w:rPr>
              <w:t>0</w:t>
            </w:r>
          </w:p>
        </w:tc>
        <w:tc>
          <w:tcPr>
            <w:tcW w:w="1276" w:type="dxa"/>
            <w:vAlign w:val="bottom"/>
          </w:tcPr>
          <w:p w:rsidR="00DF4602" w:rsidRPr="00DF4602" w:rsidRDefault="00DF4602" w:rsidP="00DF4602">
            <w:pPr>
              <w:jc w:val="center"/>
              <w:rPr>
                <w:b/>
                <w:color w:val="000000"/>
                <w:sz w:val="20"/>
              </w:rPr>
            </w:pPr>
            <w:r w:rsidRPr="00DF4602">
              <w:rPr>
                <w:b/>
                <w:color w:val="000000"/>
                <w:sz w:val="20"/>
              </w:rPr>
              <w:t>2</w:t>
            </w:r>
          </w:p>
        </w:tc>
      </w:tr>
    </w:tbl>
    <w:p w:rsidR="00B85AFD" w:rsidRDefault="00B85AFD" w:rsidP="003B66B3">
      <w:pPr>
        <w:spacing w:before="0" w:after="0"/>
        <w:ind w:firstLine="709"/>
        <w:jc w:val="both"/>
        <w:rPr>
          <w:sz w:val="28"/>
          <w:szCs w:val="28"/>
          <w:highlight w:val="yellow"/>
          <w:lang w:val="uk-UA"/>
        </w:rPr>
      </w:pPr>
    </w:p>
    <w:p w:rsidR="00B85AFD" w:rsidRDefault="00B85AFD" w:rsidP="003B66B3">
      <w:pPr>
        <w:spacing w:before="0" w:after="0"/>
        <w:ind w:firstLine="709"/>
        <w:jc w:val="both"/>
        <w:rPr>
          <w:sz w:val="28"/>
          <w:szCs w:val="28"/>
          <w:highlight w:val="yellow"/>
          <w:lang w:val="uk-UA"/>
        </w:rPr>
      </w:pPr>
    </w:p>
    <w:p w:rsidR="005E6FF3" w:rsidRPr="004272C8" w:rsidRDefault="00EC492B" w:rsidP="003B66B3">
      <w:pPr>
        <w:spacing w:before="0" w:after="0"/>
        <w:ind w:firstLine="709"/>
        <w:jc w:val="both"/>
        <w:rPr>
          <w:sz w:val="28"/>
          <w:szCs w:val="28"/>
          <w:lang w:val="uk-UA"/>
        </w:rPr>
      </w:pPr>
      <w:r w:rsidRPr="005A1750">
        <w:rPr>
          <w:sz w:val="28"/>
          <w:szCs w:val="28"/>
          <w:lang w:val="uk-UA"/>
        </w:rPr>
        <w:t>З початку</w:t>
      </w:r>
      <w:r w:rsidR="001134D8" w:rsidRPr="005A1750">
        <w:rPr>
          <w:sz w:val="28"/>
          <w:szCs w:val="28"/>
          <w:lang w:val="uk-UA"/>
        </w:rPr>
        <w:t xml:space="preserve"> 2023 року </w:t>
      </w:r>
      <w:r w:rsidR="002111DB" w:rsidRPr="005A1750">
        <w:rPr>
          <w:sz w:val="28"/>
          <w:szCs w:val="28"/>
          <w:lang w:val="uk-UA"/>
        </w:rPr>
        <w:t xml:space="preserve">Комісією скасовано реєстрацію </w:t>
      </w:r>
      <w:r w:rsidRPr="005A1750">
        <w:rPr>
          <w:sz w:val="28"/>
          <w:szCs w:val="28"/>
          <w:lang w:val="uk-UA"/>
        </w:rPr>
        <w:t>4</w:t>
      </w:r>
      <w:r w:rsidR="00B85AFD" w:rsidRPr="005A1750">
        <w:rPr>
          <w:sz w:val="28"/>
          <w:szCs w:val="28"/>
          <w:lang w:val="uk-UA"/>
        </w:rPr>
        <w:t xml:space="preserve"> випуск</w:t>
      </w:r>
      <w:r w:rsidR="005A1750" w:rsidRPr="005A1750">
        <w:rPr>
          <w:sz w:val="28"/>
          <w:szCs w:val="28"/>
          <w:lang w:val="uk-UA"/>
        </w:rPr>
        <w:t>ів</w:t>
      </w:r>
      <w:r w:rsidR="005E6FF3" w:rsidRPr="005A1750">
        <w:rPr>
          <w:sz w:val="28"/>
          <w:szCs w:val="28"/>
          <w:lang w:val="uk-UA"/>
        </w:rPr>
        <w:t xml:space="preserve"> облігацій підприємств </w:t>
      </w:r>
      <w:r w:rsidR="005E6FF3" w:rsidRPr="004272C8">
        <w:rPr>
          <w:sz w:val="28"/>
          <w:szCs w:val="28"/>
          <w:lang w:val="uk-UA"/>
        </w:rPr>
        <w:t xml:space="preserve">на суму </w:t>
      </w:r>
      <w:r w:rsidRPr="004272C8">
        <w:rPr>
          <w:sz w:val="28"/>
          <w:szCs w:val="28"/>
          <w:lang w:val="uk-UA"/>
        </w:rPr>
        <w:t>2,</w:t>
      </w:r>
      <w:r w:rsidR="00DF4602">
        <w:rPr>
          <w:sz w:val="28"/>
          <w:szCs w:val="28"/>
          <w:lang w:val="uk-UA"/>
        </w:rPr>
        <w:t>4</w:t>
      </w:r>
      <w:r w:rsidR="005E6FF3" w:rsidRPr="004272C8">
        <w:rPr>
          <w:sz w:val="28"/>
          <w:szCs w:val="28"/>
          <w:lang w:val="uk-UA"/>
        </w:rPr>
        <w:t xml:space="preserve"> млрд грн. </w:t>
      </w:r>
      <w:r w:rsidR="00B85AFD" w:rsidRPr="004272C8">
        <w:rPr>
          <w:sz w:val="28"/>
          <w:szCs w:val="28"/>
          <w:lang w:val="uk-UA"/>
        </w:rPr>
        <w:t>та 1 випуск опціонних сертифікатів на суму 0,04 млрд грн.</w:t>
      </w:r>
      <w:r w:rsidR="005E6FF3" w:rsidRPr="004272C8">
        <w:rPr>
          <w:sz w:val="28"/>
          <w:szCs w:val="28"/>
          <w:lang w:val="uk-UA"/>
        </w:rPr>
        <w:t xml:space="preserve"> </w:t>
      </w:r>
    </w:p>
    <w:p w:rsidR="005E6FF3" w:rsidRPr="004272C8" w:rsidRDefault="005E6FF3" w:rsidP="003B66B3">
      <w:pPr>
        <w:pStyle w:val="30"/>
        <w:spacing w:before="0" w:after="0"/>
        <w:jc w:val="center"/>
        <w:rPr>
          <w:b/>
          <w:szCs w:val="28"/>
          <w:u w:val="none"/>
          <w:lang w:val="uk-UA"/>
        </w:rPr>
      </w:pPr>
      <w:r w:rsidRPr="004272C8">
        <w:rPr>
          <w:b/>
          <w:szCs w:val="28"/>
          <w:u w:val="none"/>
          <w:lang w:val="uk-UA"/>
        </w:rPr>
        <w:t>Ринок інших фінансових інструментів</w:t>
      </w:r>
    </w:p>
    <w:p w:rsidR="005E6FF3" w:rsidRPr="004272C8" w:rsidRDefault="00F45683" w:rsidP="003B66B3">
      <w:pPr>
        <w:spacing w:before="0" w:after="0"/>
        <w:ind w:firstLine="720"/>
        <w:jc w:val="both"/>
        <w:rPr>
          <w:sz w:val="28"/>
          <w:lang w:val="uk-UA"/>
        </w:rPr>
      </w:pPr>
      <w:r w:rsidRPr="004272C8">
        <w:rPr>
          <w:sz w:val="28"/>
          <w:lang w:val="uk-UA"/>
        </w:rPr>
        <w:t>О</w:t>
      </w:r>
      <w:r w:rsidR="005E6FF3" w:rsidRPr="004272C8">
        <w:rPr>
          <w:sz w:val="28"/>
          <w:lang w:val="uk-UA"/>
        </w:rPr>
        <w:t xml:space="preserve">бсяг випусків </w:t>
      </w:r>
      <w:r w:rsidR="005E6FF3" w:rsidRPr="004272C8">
        <w:rPr>
          <w:sz w:val="28"/>
          <w:szCs w:val="28"/>
          <w:lang w:val="uk-UA"/>
        </w:rPr>
        <w:t>інвестиційних сертифікатів пайових інвестиційних фондів</w:t>
      </w:r>
      <w:r w:rsidR="005E6FF3" w:rsidRPr="004272C8">
        <w:rPr>
          <w:sz w:val="28"/>
          <w:lang w:val="uk-UA"/>
        </w:rPr>
        <w:t>, зареєстрованих Комісією</w:t>
      </w:r>
      <w:r w:rsidRPr="004272C8">
        <w:rPr>
          <w:sz w:val="28"/>
          <w:lang w:val="uk-UA"/>
        </w:rPr>
        <w:t xml:space="preserve"> </w:t>
      </w:r>
      <w:r w:rsidR="004B73F2" w:rsidRPr="004272C8">
        <w:rPr>
          <w:sz w:val="28"/>
          <w:lang w:val="uk-UA"/>
        </w:rPr>
        <w:t>протягом</w:t>
      </w:r>
      <w:r w:rsidRPr="004272C8">
        <w:rPr>
          <w:sz w:val="28"/>
          <w:lang w:val="uk-UA"/>
        </w:rPr>
        <w:t xml:space="preserve"> січня</w:t>
      </w:r>
      <w:r w:rsidR="007D1070" w:rsidRPr="004272C8">
        <w:rPr>
          <w:sz w:val="28"/>
          <w:lang w:val="uk-UA"/>
        </w:rPr>
        <w:t>-лютого</w:t>
      </w:r>
      <w:r w:rsidRPr="004272C8">
        <w:rPr>
          <w:sz w:val="28"/>
          <w:lang w:val="uk-UA"/>
        </w:rPr>
        <w:t xml:space="preserve"> 2023 року</w:t>
      </w:r>
      <w:r w:rsidR="005E6FF3" w:rsidRPr="004272C8">
        <w:rPr>
          <w:sz w:val="28"/>
          <w:lang w:val="uk-UA"/>
        </w:rPr>
        <w:t xml:space="preserve">, становив </w:t>
      </w:r>
      <w:r w:rsidR="005F421E" w:rsidRPr="004272C8">
        <w:rPr>
          <w:sz w:val="28"/>
          <w:lang w:val="uk-UA"/>
        </w:rPr>
        <w:t>1,</w:t>
      </w:r>
      <w:r w:rsidRPr="004272C8">
        <w:rPr>
          <w:sz w:val="28"/>
          <w:lang w:val="uk-UA"/>
        </w:rPr>
        <w:t>1</w:t>
      </w:r>
      <w:r w:rsidR="005E6FF3" w:rsidRPr="004272C8">
        <w:rPr>
          <w:sz w:val="28"/>
          <w:lang w:val="uk-UA"/>
        </w:rPr>
        <w:t xml:space="preserve"> млрд грн, що </w:t>
      </w:r>
      <w:r w:rsidRPr="004272C8">
        <w:rPr>
          <w:sz w:val="28"/>
          <w:lang w:val="uk-UA"/>
        </w:rPr>
        <w:t xml:space="preserve">більше </w:t>
      </w:r>
      <w:r w:rsidR="005E6FF3" w:rsidRPr="004272C8">
        <w:rPr>
          <w:sz w:val="28"/>
          <w:lang w:val="uk-UA"/>
        </w:rPr>
        <w:t xml:space="preserve">на </w:t>
      </w:r>
      <w:r w:rsidRPr="004272C8">
        <w:rPr>
          <w:sz w:val="28"/>
          <w:lang w:val="uk-UA"/>
        </w:rPr>
        <w:t>0,</w:t>
      </w:r>
      <w:r w:rsidR="004272C8" w:rsidRPr="004272C8">
        <w:rPr>
          <w:sz w:val="28"/>
          <w:lang w:val="uk-UA"/>
        </w:rPr>
        <w:t>5</w:t>
      </w:r>
      <w:r w:rsidR="005E6FF3" w:rsidRPr="004272C8">
        <w:rPr>
          <w:sz w:val="28"/>
          <w:lang w:val="uk-UA"/>
        </w:rPr>
        <w:t xml:space="preserve"> млрд грн порівняно з даними за ан</w:t>
      </w:r>
      <w:r w:rsidRPr="004272C8">
        <w:rPr>
          <w:sz w:val="28"/>
          <w:lang w:val="uk-UA"/>
        </w:rPr>
        <w:t>алогічний період 2022</w:t>
      </w:r>
      <w:r w:rsidR="005E6FF3" w:rsidRPr="004272C8">
        <w:rPr>
          <w:sz w:val="28"/>
          <w:lang w:val="uk-UA"/>
        </w:rPr>
        <w:t xml:space="preserve"> року.</w:t>
      </w:r>
    </w:p>
    <w:p w:rsidR="005E6FF3" w:rsidRPr="004272C8" w:rsidRDefault="005E6FF3" w:rsidP="003B66B3">
      <w:pPr>
        <w:spacing w:before="0" w:after="0"/>
        <w:ind w:firstLine="720"/>
        <w:jc w:val="both"/>
        <w:rPr>
          <w:sz w:val="28"/>
          <w:lang w:val="uk-UA"/>
        </w:rPr>
      </w:pPr>
      <w:r w:rsidRPr="004272C8">
        <w:rPr>
          <w:sz w:val="28"/>
          <w:lang w:val="uk-UA"/>
        </w:rPr>
        <w:t xml:space="preserve">Протягом </w:t>
      </w:r>
      <w:r w:rsidR="00C9060D" w:rsidRPr="004272C8">
        <w:rPr>
          <w:sz w:val="28"/>
          <w:szCs w:val="28"/>
          <w:lang w:val="uk-UA"/>
        </w:rPr>
        <w:t>січня</w:t>
      </w:r>
      <w:r w:rsidR="007D1070" w:rsidRPr="004272C8">
        <w:rPr>
          <w:sz w:val="28"/>
          <w:szCs w:val="28"/>
          <w:lang w:val="uk-UA"/>
        </w:rPr>
        <w:t>-лютого</w:t>
      </w:r>
      <w:r w:rsidR="005F421E" w:rsidRPr="004272C8">
        <w:rPr>
          <w:sz w:val="28"/>
          <w:szCs w:val="28"/>
          <w:lang w:val="uk-UA"/>
        </w:rPr>
        <w:t xml:space="preserve"> </w:t>
      </w:r>
      <w:r w:rsidR="00C9060D" w:rsidRPr="004272C8">
        <w:rPr>
          <w:sz w:val="28"/>
          <w:lang w:val="uk-UA"/>
        </w:rPr>
        <w:t>2023</w:t>
      </w:r>
      <w:r w:rsidRPr="004272C8">
        <w:rPr>
          <w:sz w:val="28"/>
          <w:lang w:val="uk-UA"/>
        </w:rPr>
        <w:t xml:space="preserve"> року обсяг випусків </w:t>
      </w:r>
      <w:r w:rsidRPr="004272C8">
        <w:rPr>
          <w:sz w:val="28"/>
          <w:szCs w:val="28"/>
          <w:lang w:val="uk-UA"/>
        </w:rPr>
        <w:t>акцій корпоративних інвестиційних фондів</w:t>
      </w:r>
      <w:r w:rsidRPr="004272C8">
        <w:rPr>
          <w:sz w:val="28"/>
          <w:lang w:val="uk-UA"/>
        </w:rPr>
        <w:t xml:space="preserve">, зареєстрованих Комісією, становив </w:t>
      </w:r>
      <w:r w:rsidR="007D1070" w:rsidRPr="004272C8">
        <w:rPr>
          <w:sz w:val="28"/>
          <w:lang w:val="uk-UA"/>
        </w:rPr>
        <w:t>1,7</w:t>
      </w:r>
      <w:r w:rsidRPr="004272C8">
        <w:rPr>
          <w:sz w:val="28"/>
          <w:lang w:val="uk-UA"/>
        </w:rPr>
        <w:t xml:space="preserve"> млрд грн, що менше на </w:t>
      </w:r>
      <w:r w:rsidR="007D1070" w:rsidRPr="004272C8">
        <w:rPr>
          <w:sz w:val="28"/>
          <w:lang w:val="uk-UA"/>
        </w:rPr>
        <w:t>9,7</w:t>
      </w:r>
      <w:r w:rsidRPr="004272C8">
        <w:rPr>
          <w:sz w:val="28"/>
          <w:lang w:val="uk-UA"/>
        </w:rPr>
        <w:t xml:space="preserve"> млрд грн порівняно з д</w:t>
      </w:r>
      <w:r w:rsidR="00C9060D" w:rsidRPr="004272C8">
        <w:rPr>
          <w:sz w:val="28"/>
          <w:lang w:val="uk-UA"/>
        </w:rPr>
        <w:t>аними за аналогічний період 2022</w:t>
      </w:r>
      <w:r w:rsidRPr="004272C8">
        <w:rPr>
          <w:sz w:val="28"/>
          <w:lang w:val="uk-UA"/>
        </w:rPr>
        <w:t xml:space="preserve"> року.</w:t>
      </w:r>
    </w:p>
    <w:p w:rsidR="00EF4161" w:rsidRPr="004272C8" w:rsidRDefault="00EF4161" w:rsidP="003B66B3">
      <w:pPr>
        <w:pStyle w:val="a4"/>
        <w:spacing w:before="0" w:after="0"/>
        <w:ind w:left="0" w:firstLine="851"/>
        <w:rPr>
          <w:rFonts w:ascii="Times New Roman" w:hAnsi="Times New Roman"/>
          <w:b w:val="0"/>
          <w:sz w:val="28"/>
          <w:lang w:val="uk-UA"/>
        </w:rPr>
      </w:pPr>
      <w:r w:rsidRPr="004272C8">
        <w:rPr>
          <w:rFonts w:ascii="Times New Roman" w:hAnsi="Times New Roman"/>
          <w:b w:val="0"/>
          <w:sz w:val="28"/>
          <w:lang w:val="uk-UA"/>
        </w:rPr>
        <w:t xml:space="preserve">Кількість внесених в ЄДРІСІ корпоративних інвестиційних фондів та пайових інвестиційних фондів </w:t>
      </w:r>
      <w:r w:rsidR="004272C8" w:rsidRPr="004272C8">
        <w:rPr>
          <w:rFonts w:ascii="Times New Roman" w:hAnsi="Times New Roman"/>
          <w:b w:val="0"/>
          <w:sz w:val="28"/>
          <w:lang w:val="uk-UA"/>
        </w:rPr>
        <w:t>за два місяці</w:t>
      </w:r>
      <w:r w:rsidRPr="004272C8">
        <w:rPr>
          <w:rFonts w:ascii="Times New Roman" w:hAnsi="Times New Roman"/>
          <w:b w:val="0"/>
          <w:sz w:val="28"/>
          <w:lang w:val="uk-UA"/>
        </w:rPr>
        <w:t xml:space="preserve"> </w:t>
      </w:r>
      <w:r w:rsidR="00C9060D" w:rsidRPr="004272C8">
        <w:rPr>
          <w:rFonts w:ascii="Times New Roman" w:hAnsi="Times New Roman"/>
          <w:b w:val="0"/>
          <w:sz w:val="28"/>
          <w:lang w:val="uk-UA"/>
        </w:rPr>
        <w:t>2023 року становить</w:t>
      </w:r>
      <w:r w:rsidRPr="004272C8">
        <w:rPr>
          <w:rFonts w:ascii="Times New Roman" w:hAnsi="Times New Roman"/>
          <w:b w:val="0"/>
          <w:sz w:val="28"/>
          <w:lang w:val="uk-UA"/>
        </w:rPr>
        <w:t xml:space="preserve"> </w:t>
      </w:r>
      <w:r w:rsidR="00C9060D" w:rsidRPr="004272C8">
        <w:rPr>
          <w:rFonts w:ascii="Times New Roman" w:hAnsi="Times New Roman"/>
          <w:b w:val="0"/>
          <w:sz w:val="28"/>
          <w:lang w:val="uk-UA"/>
        </w:rPr>
        <w:t>1 інститут</w:t>
      </w:r>
      <w:r w:rsidRPr="004272C8">
        <w:rPr>
          <w:rFonts w:ascii="Times New Roman" w:hAnsi="Times New Roman"/>
          <w:b w:val="0"/>
          <w:sz w:val="28"/>
          <w:lang w:val="uk-UA"/>
        </w:rPr>
        <w:t xml:space="preserve"> спільного інвестування, серед них:</w:t>
      </w:r>
    </w:p>
    <w:p w:rsidR="00EF4161" w:rsidRPr="004272C8" w:rsidRDefault="00C9060D" w:rsidP="003B66B3">
      <w:pPr>
        <w:tabs>
          <w:tab w:val="left" w:pos="1134"/>
        </w:tabs>
        <w:spacing w:before="0" w:after="0"/>
        <w:ind w:firstLine="567"/>
        <w:jc w:val="both"/>
        <w:rPr>
          <w:sz w:val="28"/>
          <w:lang w:val="uk-UA"/>
        </w:rPr>
      </w:pPr>
      <w:r w:rsidRPr="004272C8">
        <w:rPr>
          <w:sz w:val="28"/>
          <w:lang w:val="uk-UA"/>
        </w:rPr>
        <w:t>1</w:t>
      </w:r>
      <w:r w:rsidRPr="004272C8">
        <w:rPr>
          <w:sz w:val="28"/>
          <w:lang w:val="uk-UA"/>
        </w:rPr>
        <w:tab/>
        <w:t>корпоративний інвестиційний фонд</w:t>
      </w:r>
      <w:r w:rsidR="00EF4161" w:rsidRPr="004272C8">
        <w:rPr>
          <w:sz w:val="28"/>
          <w:lang w:val="uk-UA"/>
        </w:rPr>
        <w:t>;</w:t>
      </w:r>
    </w:p>
    <w:p w:rsidR="00EF4161" w:rsidRPr="004272C8" w:rsidRDefault="00C9060D" w:rsidP="003B66B3">
      <w:pPr>
        <w:tabs>
          <w:tab w:val="left" w:pos="1134"/>
        </w:tabs>
        <w:spacing w:before="0" w:after="0"/>
        <w:ind w:firstLine="567"/>
        <w:jc w:val="both"/>
        <w:rPr>
          <w:sz w:val="28"/>
          <w:lang w:val="uk-UA"/>
        </w:rPr>
      </w:pPr>
      <w:r w:rsidRPr="004272C8">
        <w:rPr>
          <w:sz w:val="28"/>
          <w:lang w:val="uk-UA"/>
        </w:rPr>
        <w:t>0</w:t>
      </w:r>
      <w:r w:rsidR="00EF4161" w:rsidRPr="004272C8">
        <w:rPr>
          <w:sz w:val="28"/>
          <w:lang w:val="uk-UA"/>
        </w:rPr>
        <w:t xml:space="preserve"> </w:t>
      </w:r>
      <w:r w:rsidR="00EF4161" w:rsidRPr="004272C8">
        <w:rPr>
          <w:sz w:val="28"/>
          <w:lang w:val="uk-UA"/>
        </w:rPr>
        <w:tab/>
        <w:t>пайових інвестиційних фондів</w:t>
      </w:r>
      <w:r w:rsidR="003B66B3" w:rsidRPr="004272C8">
        <w:rPr>
          <w:sz w:val="28"/>
          <w:lang w:val="uk-UA"/>
        </w:rPr>
        <w:t>.</w:t>
      </w:r>
      <w:r w:rsidR="00EF4161" w:rsidRPr="004272C8">
        <w:rPr>
          <w:sz w:val="28"/>
          <w:lang w:val="uk-UA"/>
        </w:rPr>
        <w:t xml:space="preserve"> </w:t>
      </w:r>
    </w:p>
    <w:p w:rsidR="00EF4161" w:rsidRPr="004272C8" w:rsidRDefault="00E25C7C" w:rsidP="003B66B3">
      <w:pPr>
        <w:spacing w:before="0" w:after="0"/>
        <w:ind w:firstLine="567"/>
        <w:jc w:val="both"/>
        <w:rPr>
          <w:sz w:val="28"/>
        </w:rPr>
      </w:pPr>
      <w:r w:rsidRPr="004272C8">
        <w:rPr>
          <w:sz w:val="28"/>
          <w:lang w:val="uk-UA"/>
        </w:rPr>
        <w:t>У</w:t>
      </w:r>
      <w:r w:rsidR="00EF4161" w:rsidRPr="004272C8">
        <w:rPr>
          <w:sz w:val="28"/>
        </w:rPr>
        <w:t xml:space="preserve"> </w:t>
      </w:r>
      <w:r w:rsidR="00B30933" w:rsidRPr="004272C8">
        <w:rPr>
          <w:sz w:val="28"/>
          <w:lang w:val="uk-UA"/>
        </w:rPr>
        <w:t>лютому</w:t>
      </w:r>
      <w:r w:rsidR="00C9060D" w:rsidRPr="004272C8">
        <w:rPr>
          <w:sz w:val="28"/>
        </w:rPr>
        <w:t xml:space="preserve"> 2023 року </w:t>
      </w:r>
      <w:proofErr w:type="spellStart"/>
      <w:r w:rsidR="00C9060D" w:rsidRPr="004272C8">
        <w:rPr>
          <w:sz w:val="28"/>
        </w:rPr>
        <w:t>вилучено</w:t>
      </w:r>
      <w:proofErr w:type="spellEnd"/>
      <w:r w:rsidRPr="004272C8">
        <w:rPr>
          <w:sz w:val="28"/>
        </w:rPr>
        <w:t xml:space="preserve"> з ЄДРІСІ</w:t>
      </w:r>
      <w:r w:rsidR="00EF4161" w:rsidRPr="004272C8">
        <w:rPr>
          <w:sz w:val="28"/>
        </w:rPr>
        <w:t xml:space="preserve"> </w:t>
      </w:r>
      <w:r w:rsidR="00B30933" w:rsidRPr="004272C8">
        <w:rPr>
          <w:sz w:val="28"/>
          <w:lang w:val="uk-UA"/>
        </w:rPr>
        <w:t>2</w:t>
      </w:r>
      <w:r w:rsidR="00C9060D" w:rsidRPr="004272C8">
        <w:rPr>
          <w:sz w:val="28"/>
          <w:lang w:val="uk-UA"/>
        </w:rPr>
        <w:t xml:space="preserve"> </w:t>
      </w:r>
      <w:proofErr w:type="spellStart"/>
      <w:r w:rsidR="00B30933" w:rsidRPr="004272C8">
        <w:rPr>
          <w:sz w:val="28"/>
        </w:rPr>
        <w:t>пайов</w:t>
      </w:r>
      <w:r w:rsidR="00B30933" w:rsidRPr="004272C8">
        <w:rPr>
          <w:sz w:val="28"/>
          <w:lang w:val="uk-UA"/>
        </w:rPr>
        <w:t>их</w:t>
      </w:r>
      <w:proofErr w:type="spellEnd"/>
      <w:r w:rsidR="008E649B" w:rsidRPr="004272C8">
        <w:rPr>
          <w:sz w:val="28"/>
        </w:rPr>
        <w:t xml:space="preserve"> </w:t>
      </w:r>
      <w:proofErr w:type="spellStart"/>
      <w:r w:rsidR="008E649B" w:rsidRPr="004272C8">
        <w:rPr>
          <w:sz w:val="28"/>
        </w:rPr>
        <w:t>інвестиційн</w:t>
      </w:r>
      <w:r w:rsidR="00B30933" w:rsidRPr="004272C8">
        <w:rPr>
          <w:sz w:val="28"/>
        </w:rPr>
        <w:t>их</w:t>
      </w:r>
      <w:proofErr w:type="spellEnd"/>
      <w:r w:rsidR="008E649B" w:rsidRPr="004272C8">
        <w:rPr>
          <w:sz w:val="28"/>
        </w:rPr>
        <w:t xml:space="preserve"> </w:t>
      </w:r>
      <w:proofErr w:type="spellStart"/>
      <w:r w:rsidR="008E649B" w:rsidRPr="004272C8">
        <w:rPr>
          <w:sz w:val="28"/>
        </w:rPr>
        <w:t>фонд</w:t>
      </w:r>
      <w:r w:rsidR="00A44C43" w:rsidRPr="004272C8">
        <w:rPr>
          <w:sz w:val="28"/>
        </w:rPr>
        <w:t>и</w:t>
      </w:r>
      <w:proofErr w:type="spellEnd"/>
      <w:r w:rsidR="00EF4161" w:rsidRPr="004272C8">
        <w:rPr>
          <w:sz w:val="28"/>
        </w:rPr>
        <w:t>.</w:t>
      </w:r>
    </w:p>
    <w:p w:rsidR="0048412C" w:rsidRPr="0048412C" w:rsidRDefault="0048412C" w:rsidP="003B66B3">
      <w:pPr>
        <w:spacing w:before="0" w:after="0"/>
        <w:ind w:firstLine="567"/>
        <w:jc w:val="both"/>
        <w:rPr>
          <w:sz w:val="28"/>
          <w:lang w:val="uk-UA"/>
        </w:rPr>
      </w:pPr>
      <w:r w:rsidRPr="004272C8">
        <w:rPr>
          <w:sz w:val="28"/>
          <w:lang w:val="uk-UA"/>
        </w:rPr>
        <w:t xml:space="preserve">Комісія впродовж </w:t>
      </w:r>
      <w:r w:rsidR="002D63E2" w:rsidRPr="004272C8">
        <w:rPr>
          <w:sz w:val="28"/>
          <w:lang w:val="uk-UA"/>
        </w:rPr>
        <w:t>лютого</w:t>
      </w:r>
      <w:r w:rsidR="008E649B" w:rsidRPr="004272C8">
        <w:rPr>
          <w:sz w:val="28"/>
          <w:lang w:val="uk-UA"/>
        </w:rPr>
        <w:t xml:space="preserve"> 2023</w:t>
      </w:r>
      <w:r w:rsidRPr="004272C8">
        <w:rPr>
          <w:sz w:val="28"/>
          <w:lang w:val="uk-UA"/>
        </w:rPr>
        <w:t xml:space="preserve"> року отримала </w:t>
      </w:r>
      <w:r w:rsidR="004272C8" w:rsidRPr="004272C8">
        <w:rPr>
          <w:sz w:val="28"/>
          <w:lang w:val="uk-UA"/>
        </w:rPr>
        <w:t>2</w:t>
      </w:r>
      <w:r w:rsidRPr="004272C8">
        <w:rPr>
          <w:sz w:val="28"/>
          <w:lang w:val="uk-UA"/>
        </w:rPr>
        <w:t xml:space="preserve"> повідомлен</w:t>
      </w:r>
      <w:r w:rsidR="004272C8" w:rsidRPr="004272C8">
        <w:rPr>
          <w:sz w:val="28"/>
          <w:lang w:val="uk-UA"/>
        </w:rPr>
        <w:t>ня</w:t>
      </w:r>
      <w:r w:rsidRPr="004272C8">
        <w:rPr>
          <w:sz w:val="28"/>
          <w:lang w:val="uk-UA"/>
        </w:rPr>
        <w:t xml:space="preserve"> щодо прийняття рішення про ліквідацію інститутів спільного інвестування.</w:t>
      </w:r>
    </w:p>
    <w:p w:rsidR="008D1D56" w:rsidRPr="007431A1" w:rsidRDefault="008D1D56" w:rsidP="003B66B3">
      <w:pPr>
        <w:spacing w:before="0" w:after="0"/>
        <w:jc w:val="center"/>
        <w:rPr>
          <w:b/>
          <w:sz w:val="28"/>
          <w:szCs w:val="28"/>
        </w:rPr>
      </w:pPr>
      <w:proofErr w:type="spellStart"/>
      <w:r w:rsidRPr="007431A1">
        <w:rPr>
          <w:b/>
          <w:sz w:val="28"/>
          <w:szCs w:val="28"/>
        </w:rPr>
        <w:t>Діяльність</w:t>
      </w:r>
      <w:proofErr w:type="spellEnd"/>
      <w:r w:rsidRPr="007431A1">
        <w:rPr>
          <w:b/>
          <w:sz w:val="28"/>
          <w:szCs w:val="28"/>
        </w:rPr>
        <w:t xml:space="preserve"> </w:t>
      </w:r>
      <w:proofErr w:type="spellStart"/>
      <w:r w:rsidRPr="007431A1">
        <w:rPr>
          <w:b/>
          <w:sz w:val="28"/>
          <w:szCs w:val="28"/>
          <w:shd w:val="clear" w:color="auto" w:fill="FFFFFF"/>
        </w:rPr>
        <w:t>операторів</w:t>
      </w:r>
      <w:proofErr w:type="spellEnd"/>
      <w:r w:rsidRPr="007431A1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431A1">
        <w:rPr>
          <w:b/>
          <w:sz w:val="28"/>
          <w:szCs w:val="28"/>
          <w:shd w:val="clear" w:color="auto" w:fill="FFFFFF"/>
        </w:rPr>
        <w:t>організованих</w:t>
      </w:r>
      <w:proofErr w:type="spellEnd"/>
      <w:r w:rsidRPr="007431A1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431A1">
        <w:rPr>
          <w:b/>
          <w:sz w:val="28"/>
          <w:szCs w:val="28"/>
          <w:shd w:val="clear" w:color="auto" w:fill="FFFFFF"/>
        </w:rPr>
        <w:t>ринків</w:t>
      </w:r>
      <w:proofErr w:type="spellEnd"/>
      <w:r w:rsidRPr="007431A1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7431A1">
        <w:rPr>
          <w:b/>
          <w:sz w:val="28"/>
          <w:szCs w:val="28"/>
          <w:shd w:val="clear" w:color="auto" w:fill="FFFFFF"/>
        </w:rPr>
        <w:t>капіталу</w:t>
      </w:r>
      <w:proofErr w:type="spellEnd"/>
    </w:p>
    <w:p w:rsidR="008D1D56" w:rsidRPr="00A250BB" w:rsidRDefault="008D1D56" w:rsidP="00DF4602">
      <w:pPr>
        <w:widowControl/>
        <w:spacing w:before="0" w:after="0"/>
        <w:ind w:firstLine="567"/>
        <w:jc w:val="both"/>
        <w:rPr>
          <w:sz w:val="28"/>
        </w:rPr>
      </w:pPr>
      <w:r w:rsidRPr="007431A1">
        <w:rPr>
          <w:sz w:val="28"/>
        </w:rPr>
        <w:t xml:space="preserve">За результатами </w:t>
      </w:r>
      <w:proofErr w:type="spellStart"/>
      <w:r w:rsidRPr="007431A1">
        <w:rPr>
          <w:sz w:val="28"/>
        </w:rPr>
        <w:t>торгів</w:t>
      </w:r>
      <w:proofErr w:type="spellEnd"/>
      <w:r w:rsidRPr="007431A1">
        <w:rPr>
          <w:sz w:val="28"/>
        </w:rPr>
        <w:t xml:space="preserve"> на </w:t>
      </w:r>
      <w:proofErr w:type="spellStart"/>
      <w:r w:rsidRPr="007431A1">
        <w:rPr>
          <w:sz w:val="28"/>
        </w:rPr>
        <w:t>організованих</w:t>
      </w:r>
      <w:proofErr w:type="spellEnd"/>
      <w:r w:rsidRPr="007431A1">
        <w:rPr>
          <w:sz w:val="28"/>
        </w:rPr>
        <w:t xml:space="preserve"> ринках </w:t>
      </w:r>
      <w:proofErr w:type="spellStart"/>
      <w:r w:rsidRPr="007431A1">
        <w:rPr>
          <w:sz w:val="28"/>
        </w:rPr>
        <w:t>капіталу</w:t>
      </w:r>
      <w:proofErr w:type="spellEnd"/>
      <w:r w:rsidRPr="007431A1">
        <w:rPr>
          <w:sz w:val="28"/>
        </w:rPr>
        <w:t xml:space="preserve"> </w:t>
      </w:r>
      <w:proofErr w:type="spellStart"/>
      <w:r w:rsidRPr="007431A1">
        <w:rPr>
          <w:sz w:val="28"/>
        </w:rPr>
        <w:t>протягом</w:t>
      </w:r>
      <w:proofErr w:type="spellEnd"/>
      <w:r w:rsidRPr="007431A1">
        <w:rPr>
          <w:sz w:val="28"/>
        </w:rPr>
        <w:t xml:space="preserve"> </w:t>
      </w:r>
      <w:r w:rsidR="007431A1" w:rsidRPr="007431A1">
        <w:rPr>
          <w:sz w:val="28"/>
          <w:lang w:val="uk-UA"/>
        </w:rPr>
        <w:t>двох місяців</w:t>
      </w:r>
      <w:r w:rsidR="00FA3DF4" w:rsidRPr="007431A1">
        <w:rPr>
          <w:sz w:val="28"/>
          <w:lang w:val="uk-UA"/>
        </w:rPr>
        <w:t xml:space="preserve"> </w:t>
      </w:r>
      <w:r w:rsidRPr="007431A1">
        <w:rPr>
          <w:sz w:val="28"/>
        </w:rPr>
        <w:t>202</w:t>
      </w:r>
      <w:r w:rsidR="00FA3DF4" w:rsidRPr="007431A1">
        <w:rPr>
          <w:sz w:val="28"/>
          <w:lang w:val="uk-UA"/>
        </w:rPr>
        <w:t>3</w:t>
      </w:r>
      <w:r w:rsidRPr="007431A1">
        <w:rPr>
          <w:sz w:val="28"/>
        </w:rPr>
        <w:t xml:space="preserve"> року </w:t>
      </w:r>
      <w:proofErr w:type="spellStart"/>
      <w:r w:rsidRPr="007431A1">
        <w:rPr>
          <w:sz w:val="28"/>
        </w:rPr>
        <w:t>обсяг</w:t>
      </w:r>
      <w:proofErr w:type="spellEnd"/>
      <w:r w:rsidRPr="007431A1">
        <w:rPr>
          <w:sz w:val="28"/>
        </w:rPr>
        <w:t xml:space="preserve"> </w:t>
      </w:r>
      <w:proofErr w:type="spellStart"/>
      <w:r w:rsidRPr="007431A1">
        <w:rPr>
          <w:sz w:val="28"/>
        </w:rPr>
        <w:t>торгів</w:t>
      </w:r>
      <w:proofErr w:type="spellEnd"/>
      <w:r w:rsidRPr="007431A1">
        <w:rPr>
          <w:sz w:val="28"/>
        </w:rPr>
        <w:t xml:space="preserve"> </w:t>
      </w:r>
      <w:proofErr w:type="spellStart"/>
      <w:r w:rsidRPr="007431A1">
        <w:rPr>
          <w:sz w:val="28"/>
        </w:rPr>
        <w:t>фінансовими</w:t>
      </w:r>
      <w:proofErr w:type="spellEnd"/>
      <w:r w:rsidRPr="007431A1">
        <w:rPr>
          <w:sz w:val="28"/>
        </w:rPr>
        <w:t xml:space="preserve"> </w:t>
      </w:r>
      <w:proofErr w:type="spellStart"/>
      <w:r w:rsidRPr="007431A1">
        <w:rPr>
          <w:sz w:val="28"/>
        </w:rPr>
        <w:t>інструментами</w:t>
      </w:r>
      <w:proofErr w:type="spellEnd"/>
      <w:r w:rsidRPr="007431A1">
        <w:rPr>
          <w:sz w:val="28"/>
        </w:rPr>
        <w:t xml:space="preserve"> </w:t>
      </w:r>
      <w:proofErr w:type="spellStart"/>
      <w:r w:rsidRPr="007431A1">
        <w:rPr>
          <w:sz w:val="28"/>
        </w:rPr>
        <w:t>склав</w:t>
      </w:r>
      <w:proofErr w:type="spellEnd"/>
      <w:r w:rsidRPr="007431A1">
        <w:rPr>
          <w:sz w:val="28"/>
        </w:rPr>
        <w:t xml:space="preserve"> </w:t>
      </w:r>
      <w:r w:rsidR="0040761D">
        <w:rPr>
          <w:sz w:val="28"/>
          <w:lang w:val="uk-UA"/>
        </w:rPr>
        <w:t>50,</w:t>
      </w:r>
      <w:r w:rsidR="00C45B86">
        <w:rPr>
          <w:sz w:val="28"/>
          <w:lang w:val="uk-UA"/>
        </w:rPr>
        <w:t>4</w:t>
      </w:r>
      <w:r w:rsidR="007431A1" w:rsidRPr="00A250BB">
        <w:rPr>
          <w:sz w:val="28"/>
        </w:rPr>
        <w:t xml:space="preserve"> </w:t>
      </w:r>
      <w:r w:rsidRPr="007431A1">
        <w:rPr>
          <w:sz w:val="28"/>
        </w:rPr>
        <w:t>млрд грн</w:t>
      </w:r>
      <w:r w:rsidRPr="00A250BB">
        <w:rPr>
          <w:sz w:val="28"/>
        </w:rPr>
        <w:t>.</w:t>
      </w:r>
    </w:p>
    <w:p w:rsidR="008D1D56" w:rsidRPr="004272C8" w:rsidRDefault="008D1D56" w:rsidP="003B66B3">
      <w:pPr>
        <w:spacing w:before="0" w:after="0"/>
        <w:ind w:firstLine="720"/>
        <w:jc w:val="both"/>
        <w:rPr>
          <w:sz w:val="28"/>
          <w:szCs w:val="28"/>
        </w:rPr>
      </w:pPr>
      <w:proofErr w:type="spellStart"/>
      <w:r w:rsidRPr="00A250BB">
        <w:rPr>
          <w:sz w:val="28"/>
        </w:rPr>
        <w:t>Протягом</w:t>
      </w:r>
      <w:proofErr w:type="spellEnd"/>
      <w:r w:rsidRPr="00A250BB">
        <w:rPr>
          <w:sz w:val="28"/>
        </w:rPr>
        <w:t xml:space="preserve"> </w:t>
      </w:r>
      <w:proofErr w:type="spellStart"/>
      <w:r w:rsidR="00A250BB" w:rsidRPr="00A250BB">
        <w:rPr>
          <w:sz w:val="28"/>
        </w:rPr>
        <w:t>січня</w:t>
      </w:r>
      <w:proofErr w:type="spellEnd"/>
      <w:r w:rsidR="00A250BB" w:rsidRPr="00A250BB">
        <w:rPr>
          <w:sz w:val="28"/>
        </w:rPr>
        <w:t>-лютого 2023 року</w:t>
      </w:r>
      <w:r w:rsidRPr="00A250BB">
        <w:rPr>
          <w:sz w:val="28"/>
        </w:rPr>
        <w:t xml:space="preserve"> </w:t>
      </w:r>
      <w:proofErr w:type="spellStart"/>
      <w:r w:rsidRPr="00A250BB">
        <w:rPr>
          <w:sz w:val="28"/>
        </w:rPr>
        <w:t>порівняно</w:t>
      </w:r>
      <w:proofErr w:type="spellEnd"/>
      <w:r w:rsidRPr="00A250BB">
        <w:rPr>
          <w:sz w:val="28"/>
        </w:rPr>
        <w:t xml:space="preserve"> з </w:t>
      </w:r>
      <w:proofErr w:type="spellStart"/>
      <w:r w:rsidRPr="00A250BB">
        <w:rPr>
          <w:sz w:val="28"/>
        </w:rPr>
        <w:t>даними</w:t>
      </w:r>
      <w:proofErr w:type="spellEnd"/>
      <w:r w:rsidRPr="00A250BB">
        <w:rPr>
          <w:sz w:val="28"/>
        </w:rPr>
        <w:t xml:space="preserve"> </w:t>
      </w:r>
      <w:proofErr w:type="spellStart"/>
      <w:r w:rsidRPr="00A250BB">
        <w:rPr>
          <w:sz w:val="28"/>
        </w:rPr>
        <w:t>аналогічного</w:t>
      </w:r>
      <w:proofErr w:type="spellEnd"/>
      <w:r w:rsidRPr="00A250BB">
        <w:rPr>
          <w:sz w:val="28"/>
        </w:rPr>
        <w:t xml:space="preserve"> </w:t>
      </w:r>
      <w:proofErr w:type="spellStart"/>
      <w:r w:rsidRPr="00A250BB">
        <w:rPr>
          <w:sz w:val="28"/>
        </w:rPr>
        <w:t>періоду</w:t>
      </w:r>
      <w:proofErr w:type="spellEnd"/>
      <w:r w:rsidRPr="00A250BB">
        <w:rPr>
          <w:sz w:val="28"/>
        </w:rPr>
        <w:t xml:space="preserve"> 202</w:t>
      </w:r>
      <w:r w:rsidR="00FA3DF4" w:rsidRPr="00A250BB">
        <w:rPr>
          <w:sz w:val="28"/>
        </w:rPr>
        <w:t>2</w:t>
      </w:r>
      <w:r w:rsidRPr="00A250BB">
        <w:rPr>
          <w:sz w:val="28"/>
        </w:rPr>
        <w:t xml:space="preserve"> року </w:t>
      </w:r>
      <w:proofErr w:type="spellStart"/>
      <w:r w:rsidRPr="00A250BB">
        <w:rPr>
          <w:sz w:val="28"/>
        </w:rPr>
        <w:t>обсяг</w:t>
      </w:r>
      <w:proofErr w:type="spellEnd"/>
      <w:r w:rsidRPr="00A250BB">
        <w:rPr>
          <w:sz w:val="28"/>
        </w:rPr>
        <w:t xml:space="preserve"> </w:t>
      </w:r>
      <w:proofErr w:type="spellStart"/>
      <w:r w:rsidRPr="00A250BB">
        <w:rPr>
          <w:sz w:val="28"/>
        </w:rPr>
        <w:t>торгів</w:t>
      </w:r>
      <w:proofErr w:type="spellEnd"/>
      <w:r w:rsidRPr="00A250BB">
        <w:rPr>
          <w:sz w:val="28"/>
        </w:rPr>
        <w:t xml:space="preserve"> </w:t>
      </w:r>
      <w:proofErr w:type="spellStart"/>
      <w:r w:rsidRPr="00A250BB">
        <w:rPr>
          <w:sz w:val="28"/>
        </w:rPr>
        <w:t>фінансовими</w:t>
      </w:r>
      <w:proofErr w:type="spellEnd"/>
      <w:r w:rsidRPr="00A250BB">
        <w:rPr>
          <w:sz w:val="28"/>
        </w:rPr>
        <w:t xml:space="preserve"> </w:t>
      </w:r>
      <w:proofErr w:type="spellStart"/>
      <w:r w:rsidRPr="00A250BB">
        <w:rPr>
          <w:sz w:val="28"/>
        </w:rPr>
        <w:t>інструментами</w:t>
      </w:r>
      <w:proofErr w:type="spellEnd"/>
      <w:r w:rsidRPr="00A250BB">
        <w:rPr>
          <w:sz w:val="28"/>
        </w:rPr>
        <w:t xml:space="preserve"> на операторах </w:t>
      </w:r>
      <w:proofErr w:type="spellStart"/>
      <w:r w:rsidRPr="004272C8">
        <w:rPr>
          <w:sz w:val="28"/>
        </w:rPr>
        <w:t>організованих</w:t>
      </w:r>
      <w:proofErr w:type="spellEnd"/>
      <w:r w:rsidRPr="004272C8">
        <w:rPr>
          <w:sz w:val="28"/>
        </w:rPr>
        <w:t xml:space="preserve"> </w:t>
      </w:r>
      <w:proofErr w:type="spellStart"/>
      <w:r w:rsidRPr="004272C8">
        <w:rPr>
          <w:sz w:val="28"/>
        </w:rPr>
        <w:t>ринків</w:t>
      </w:r>
      <w:proofErr w:type="spellEnd"/>
      <w:r w:rsidRPr="004272C8">
        <w:rPr>
          <w:sz w:val="28"/>
        </w:rPr>
        <w:t xml:space="preserve"> </w:t>
      </w:r>
      <w:proofErr w:type="spellStart"/>
      <w:r w:rsidRPr="004272C8">
        <w:rPr>
          <w:sz w:val="28"/>
        </w:rPr>
        <w:t>капіталу</w:t>
      </w:r>
      <w:proofErr w:type="spellEnd"/>
      <w:r w:rsidRPr="00A250BB">
        <w:rPr>
          <w:sz w:val="28"/>
        </w:rPr>
        <w:t xml:space="preserve"> </w:t>
      </w:r>
      <w:proofErr w:type="spellStart"/>
      <w:r w:rsidRPr="00A250BB">
        <w:rPr>
          <w:sz w:val="28"/>
        </w:rPr>
        <w:t>з</w:t>
      </w:r>
      <w:r w:rsidR="00816D4A" w:rsidRPr="00A250BB">
        <w:rPr>
          <w:sz w:val="28"/>
        </w:rPr>
        <w:t>меншився</w:t>
      </w:r>
      <w:proofErr w:type="spellEnd"/>
      <w:r w:rsidRPr="00A250BB">
        <w:rPr>
          <w:sz w:val="28"/>
        </w:rPr>
        <w:t xml:space="preserve"> на </w:t>
      </w:r>
      <w:r w:rsidR="0040761D">
        <w:rPr>
          <w:sz w:val="28"/>
          <w:lang w:val="uk-UA"/>
        </w:rPr>
        <w:t>42,9</w:t>
      </w:r>
      <w:r w:rsidR="00816D4A" w:rsidRPr="00A250BB">
        <w:rPr>
          <w:sz w:val="28"/>
        </w:rPr>
        <w:t xml:space="preserve"> </w:t>
      </w:r>
      <w:proofErr w:type="spellStart"/>
      <w:r w:rsidR="00816D4A" w:rsidRPr="00A250BB">
        <w:rPr>
          <w:sz w:val="28"/>
        </w:rPr>
        <w:t>млрд.грн</w:t>
      </w:r>
      <w:proofErr w:type="spellEnd"/>
      <w:r w:rsidR="00816D4A" w:rsidRPr="00A250BB">
        <w:rPr>
          <w:sz w:val="28"/>
        </w:rPr>
        <w:t xml:space="preserve">. </w:t>
      </w:r>
      <w:r w:rsidRPr="00A250BB">
        <w:rPr>
          <w:sz w:val="28"/>
        </w:rPr>
        <w:t>(</w:t>
      </w:r>
      <w:proofErr w:type="spellStart"/>
      <w:r w:rsidRPr="00A250BB">
        <w:rPr>
          <w:sz w:val="28"/>
        </w:rPr>
        <w:t>січень-</w:t>
      </w:r>
      <w:r w:rsidR="00A250BB" w:rsidRPr="00A250BB">
        <w:rPr>
          <w:sz w:val="28"/>
        </w:rPr>
        <w:t>лютий</w:t>
      </w:r>
      <w:proofErr w:type="spellEnd"/>
      <w:r w:rsidRPr="00A250BB">
        <w:rPr>
          <w:sz w:val="28"/>
        </w:rPr>
        <w:t xml:space="preserve"> 202</w:t>
      </w:r>
      <w:r w:rsidR="00A250BB" w:rsidRPr="00A250BB">
        <w:rPr>
          <w:sz w:val="28"/>
        </w:rPr>
        <w:t>2</w:t>
      </w:r>
      <w:r w:rsidRPr="00A250BB">
        <w:rPr>
          <w:sz w:val="28"/>
        </w:rPr>
        <w:t xml:space="preserve"> року – </w:t>
      </w:r>
      <w:r w:rsidR="00A250BB" w:rsidRPr="00A250BB">
        <w:rPr>
          <w:sz w:val="28"/>
        </w:rPr>
        <w:t>93,</w:t>
      </w:r>
      <w:proofErr w:type="gramStart"/>
      <w:r w:rsidR="00F876CF">
        <w:rPr>
          <w:sz w:val="28"/>
          <w:lang w:val="uk-UA"/>
        </w:rPr>
        <w:t>4</w:t>
      </w:r>
      <w:r w:rsidRPr="004272C8">
        <w:rPr>
          <w:sz w:val="28"/>
        </w:rPr>
        <w:t xml:space="preserve"> </w:t>
      </w:r>
      <w:r w:rsidRPr="004272C8">
        <w:rPr>
          <w:sz w:val="28"/>
          <w:szCs w:val="28"/>
        </w:rPr>
        <w:t xml:space="preserve"> млрд</w:t>
      </w:r>
      <w:proofErr w:type="gramEnd"/>
      <w:r w:rsidRPr="004272C8">
        <w:rPr>
          <w:sz w:val="28"/>
          <w:szCs w:val="28"/>
        </w:rPr>
        <w:t xml:space="preserve"> </w:t>
      </w:r>
      <w:proofErr w:type="spellStart"/>
      <w:r w:rsidRPr="004272C8">
        <w:rPr>
          <w:sz w:val="28"/>
          <w:szCs w:val="28"/>
        </w:rPr>
        <w:t>грн</w:t>
      </w:r>
      <w:proofErr w:type="spellEnd"/>
      <w:r w:rsidRPr="004272C8">
        <w:rPr>
          <w:sz w:val="28"/>
          <w:szCs w:val="28"/>
        </w:rPr>
        <w:t>).</w:t>
      </w:r>
    </w:p>
    <w:p w:rsidR="008D1D56" w:rsidRPr="004272C8" w:rsidRDefault="008D1D56" w:rsidP="003B66B3">
      <w:pPr>
        <w:spacing w:before="0" w:after="0"/>
        <w:ind w:firstLine="426"/>
        <w:rPr>
          <w:b/>
          <w:sz w:val="28"/>
          <w:szCs w:val="28"/>
        </w:rPr>
      </w:pPr>
      <w:proofErr w:type="spellStart"/>
      <w:r w:rsidRPr="004272C8">
        <w:rPr>
          <w:b/>
          <w:sz w:val="28"/>
          <w:szCs w:val="28"/>
        </w:rPr>
        <w:t>Таблиця</w:t>
      </w:r>
      <w:proofErr w:type="spellEnd"/>
      <w:r w:rsidRPr="004272C8">
        <w:rPr>
          <w:b/>
          <w:sz w:val="28"/>
          <w:szCs w:val="28"/>
        </w:rPr>
        <w:t xml:space="preserve"> 3. </w:t>
      </w:r>
      <w:proofErr w:type="spellStart"/>
      <w:r w:rsidRPr="004272C8">
        <w:rPr>
          <w:b/>
          <w:sz w:val="28"/>
          <w:szCs w:val="28"/>
        </w:rPr>
        <w:t>Обсяг</w:t>
      </w:r>
      <w:proofErr w:type="spellEnd"/>
      <w:r w:rsidRPr="004272C8">
        <w:rPr>
          <w:b/>
          <w:sz w:val="28"/>
          <w:szCs w:val="28"/>
        </w:rPr>
        <w:t xml:space="preserve"> </w:t>
      </w:r>
      <w:proofErr w:type="spellStart"/>
      <w:r w:rsidRPr="004272C8">
        <w:rPr>
          <w:b/>
          <w:sz w:val="28"/>
        </w:rPr>
        <w:t>торгів</w:t>
      </w:r>
      <w:proofErr w:type="spellEnd"/>
      <w:r w:rsidRPr="004272C8">
        <w:rPr>
          <w:b/>
          <w:sz w:val="28"/>
        </w:rPr>
        <w:t xml:space="preserve"> </w:t>
      </w:r>
      <w:proofErr w:type="spellStart"/>
      <w:r w:rsidRPr="004272C8">
        <w:rPr>
          <w:b/>
          <w:sz w:val="28"/>
        </w:rPr>
        <w:t>фінансовими</w:t>
      </w:r>
      <w:proofErr w:type="spellEnd"/>
      <w:r w:rsidRPr="004272C8">
        <w:rPr>
          <w:b/>
          <w:sz w:val="28"/>
        </w:rPr>
        <w:t xml:space="preserve"> </w:t>
      </w:r>
      <w:proofErr w:type="spellStart"/>
      <w:r w:rsidRPr="004272C8">
        <w:rPr>
          <w:b/>
          <w:sz w:val="28"/>
        </w:rPr>
        <w:t>інструментами</w:t>
      </w:r>
      <w:proofErr w:type="spellEnd"/>
      <w:r w:rsidRPr="004272C8">
        <w:rPr>
          <w:b/>
          <w:sz w:val="28"/>
        </w:rPr>
        <w:t xml:space="preserve"> </w:t>
      </w:r>
      <w:r w:rsidRPr="004272C8">
        <w:rPr>
          <w:b/>
          <w:sz w:val="28"/>
          <w:szCs w:val="28"/>
        </w:rPr>
        <w:t xml:space="preserve">на </w:t>
      </w:r>
      <w:r w:rsidRPr="004272C8">
        <w:rPr>
          <w:b/>
          <w:sz w:val="28"/>
          <w:szCs w:val="28"/>
          <w:shd w:val="clear" w:color="auto" w:fill="FFFFFF"/>
        </w:rPr>
        <w:t xml:space="preserve">операторах </w:t>
      </w:r>
      <w:proofErr w:type="spellStart"/>
      <w:r w:rsidRPr="004272C8">
        <w:rPr>
          <w:b/>
          <w:sz w:val="28"/>
        </w:rPr>
        <w:t>організованих</w:t>
      </w:r>
      <w:proofErr w:type="spellEnd"/>
      <w:r w:rsidRPr="004272C8">
        <w:rPr>
          <w:b/>
          <w:sz w:val="28"/>
        </w:rPr>
        <w:t xml:space="preserve"> </w:t>
      </w:r>
      <w:proofErr w:type="spellStart"/>
      <w:r w:rsidRPr="004272C8">
        <w:rPr>
          <w:b/>
          <w:sz w:val="28"/>
        </w:rPr>
        <w:t>ринків</w:t>
      </w:r>
      <w:proofErr w:type="spellEnd"/>
      <w:r w:rsidRPr="004272C8">
        <w:rPr>
          <w:b/>
          <w:sz w:val="28"/>
        </w:rPr>
        <w:t xml:space="preserve"> </w:t>
      </w:r>
      <w:proofErr w:type="spellStart"/>
      <w:r w:rsidRPr="004272C8">
        <w:rPr>
          <w:b/>
          <w:sz w:val="28"/>
        </w:rPr>
        <w:t>капіталу</w:t>
      </w:r>
      <w:proofErr w:type="spellEnd"/>
      <w:r w:rsidRPr="004272C8">
        <w:rPr>
          <w:b/>
          <w:sz w:val="28"/>
          <w:szCs w:val="28"/>
        </w:rPr>
        <w:t xml:space="preserve"> </w:t>
      </w:r>
      <w:proofErr w:type="spellStart"/>
      <w:r w:rsidRPr="004272C8">
        <w:rPr>
          <w:b/>
          <w:sz w:val="28"/>
          <w:szCs w:val="28"/>
        </w:rPr>
        <w:t>протягом</w:t>
      </w:r>
      <w:proofErr w:type="spellEnd"/>
      <w:r w:rsidRPr="004272C8">
        <w:rPr>
          <w:b/>
          <w:sz w:val="28"/>
          <w:szCs w:val="28"/>
        </w:rPr>
        <w:t xml:space="preserve"> </w:t>
      </w:r>
      <w:proofErr w:type="spellStart"/>
      <w:r w:rsidR="00395429" w:rsidRPr="004272C8">
        <w:rPr>
          <w:b/>
          <w:sz w:val="28"/>
        </w:rPr>
        <w:t>січня</w:t>
      </w:r>
      <w:proofErr w:type="spellEnd"/>
      <w:r w:rsidR="00395429" w:rsidRPr="004272C8">
        <w:rPr>
          <w:b/>
          <w:sz w:val="28"/>
        </w:rPr>
        <w:t>-</w:t>
      </w:r>
      <w:r w:rsidR="00A250BB" w:rsidRPr="00A250BB">
        <w:rPr>
          <w:sz w:val="28"/>
        </w:rPr>
        <w:t xml:space="preserve"> </w:t>
      </w:r>
      <w:r w:rsidR="00A250BB" w:rsidRPr="00A250BB">
        <w:rPr>
          <w:b/>
          <w:sz w:val="28"/>
        </w:rPr>
        <w:t>лютого</w:t>
      </w:r>
      <w:r w:rsidR="00395429" w:rsidRPr="00A250BB">
        <w:rPr>
          <w:b/>
          <w:sz w:val="28"/>
        </w:rPr>
        <w:t xml:space="preserve"> </w:t>
      </w:r>
      <w:r w:rsidRPr="00A250BB">
        <w:rPr>
          <w:b/>
          <w:sz w:val="28"/>
        </w:rPr>
        <w:t>202</w:t>
      </w:r>
      <w:r w:rsidR="00A250BB" w:rsidRPr="00A250BB">
        <w:rPr>
          <w:b/>
          <w:sz w:val="28"/>
        </w:rPr>
        <w:t>3</w:t>
      </w:r>
      <w:r w:rsidRPr="00A250BB">
        <w:rPr>
          <w:b/>
          <w:sz w:val="28"/>
        </w:rPr>
        <w:t xml:space="preserve"> ро</w:t>
      </w:r>
      <w:r w:rsidRPr="004272C8">
        <w:rPr>
          <w:b/>
          <w:sz w:val="28"/>
          <w:szCs w:val="28"/>
        </w:rPr>
        <w:t xml:space="preserve">ку, млн </w:t>
      </w:r>
      <w:proofErr w:type="spellStart"/>
      <w:r w:rsidRPr="004272C8">
        <w:rPr>
          <w:b/>
          <w:sz w:val="28"/>
          <w:szCs w:val="28"/>
        </w:rPr>
        <w:t>грн</w:t>
      </w:r>
      <w:proofErr w:type="spellEnd"/>
    </w:p>
    <w:tbl>
      <w:tblPr>
        <w:tblW w:w="9819" w:type="dxa"/>
        <w:tblLook w:val="04A0" w:firstRow="1" w:lastRow="0" w:firstColumn="1" w:lastColumn="0" w:noHBand="0" w:noVBand="1"/>
      </w:tblPr>
      <w:tblGrid>
        <w:gridCol w:w="1786"/>
        <w:gridCol w:w="1753"/>
        <w:gridCol w:w="1650"/>
        <w:gridCol w:w="1773"/>
        <w:gridCol w:w="1487"/>
        <w:gridCol w:w="1370"/>
      </w:tblGrid>
      <w:tr w:rsidR="00A250BB" w:rsidRPr="004272C8" w:rsidTr="00A250BB">
        <w:trPr>
          <w:trHeight w:val="288"/>
        </w:trPr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250BB" w:rsidRPr="004272C8" w:rsidRDefault="00A250BB" w:rsidP="00A250BB">
            <w:pPr>
              <w:widowControl/>
              <w:spacing w:before="0" w:after="0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 w:rsidRPr="004272C8">
              <w:rPr>
                <w:snapToGrid/>
                <w:color w:val="000000"/>
                <w:sz w:val="22"/>
                <w:szCs w:val="22"/>
                <w:lang w:val="uk-UA" w:eastAsia="uk-UA"/>
              </w:rPr>
              <w:t> </w:t>
            </w:r>
          </w:p>
        </w:tc>
        <w:tc>
          <w:tcPr>
            <w:tcW w:w="1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BB" w:rsidRPr="004272C8" w:rsidRDefault="00A250BB" w:rsidP="00F876CF">
            <w:pPr>
              <w:widowControl/>
              <w:spacing w:before="0" w:after="0"/>
              <w:jc w:val="center"/>
              <w:rPr>
                <w:b/>
                <w:bCs/>
                <w:snapToGrid/>
                <w:color w:val="000000"/>
                <w:sz w:val="20"/>
                <w:lang w:val="uk-UA" w:eastAsia="uk-UA"/>
              </w:rPr>
            </w:pPr>
            <w:r w:rsidRPr="004272C8">
              <w:rPr>
                <w:b/>
                <w:bCs/>
                <w:snapToGrid/>
                <w:color w:val="000000"/>
                <w:sz w:val="20"/>
                <w:lang w:val="uk-UA" w:eastAsia="uk-UA"/>
              </w:rPr>
              <w:t>УБ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BB" w:rsidRPr="004272C8" w:rsidRDefault="00A250BB" w:rsidP="00F876CF">
            <w:pPr>
              <w:widowControl/>
              <w:spacing w:before="0" w:after="0"/>
              <w:jc w:val="center"/>
              <w:rPr>
                <w:b/>
                <w:bCs/>
                <w:snapToGrid/>
                <w:color w:val="000000"/>
                <w:sz w:val="20"/>
                <w:lang w:val="uk-UA" w:eastAsia="uk-UA"/>
              </w:rPr>
            </w:pPr>
            <w:r w:rsidRPr="004272C8">
              <w:rPr>
                <w:b/>
                <w:bCs/>
                <w:snapToGrid/>
                <w:color w:val="000000"/>
                <w:sz w:val="20"/>
                <w:lang w:val="uk-UA" w:eastAsia="uk-UA"/>
              </w:rPr>
              <w:t>ПФТС</w:t>
            </w:r>
          </w:p>
        </w:tc>
        <w:tc>
          <w:tcPr>
            <w:tcW w:w="1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50BB" w:rsidRPr="004272C8" w:rsidRDefault="00A250BB" w:rsidP="00F876CF">
            <w:pPr>
              <w:widowControl/>
              <w:spacing w:before="0" w:after="0"/>
              <w:jc w:val="center"/>
              <w:rPr>
                <w:b/>
                <w:bCs/>
                <w:snapToGrid/>
                <w:color w:val="000000"/>
                <w:sz w:val="20"/>
                <w:lang w:val="uk-UA" w:eastAsia="uk-UA"/>
              </w:rPr>
            </w:pPr>
            <w:r w:rsidRPr="004272C8">
              <w:rPr>
                <w:b/>
                <w:bCs/>
                <w:snapToGrid/>
                <w:color w:val="000000"/>
                <w:sz w:val="20"/>
                <w:lang w:val="uk-UA" w:eastAsia="uk-UA"/>
              </w:rPr>
              <w:t>ПЕРСПЕКТИВА</w:t>
            </w:r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0BB" w:rsidRPr="004272C8" w:rsidRDefault="00A250BB" w:rsidP="00F876CF">
            <w:pPr>
              <w:widowControl/>
              <w:spacing w:before="0" w:after="0"/>
              <w:jc w:val="center"/>
              <w:rPr>
                <w:b/>
                <w:bCs/>
                <w:snapToGrid/>
                <w:color w:val="000000"/>
                <w:sz w:val="20"/>
                <w:lang w:val="uk-UA" w:eastAsia="uk-UA"/>
              </w:rPr>
            </w:pPr>
            <w:r w:rsidRPr="004272C8">
              <w:rPr>
                <w:b/>
                <w:bCs/>
                <w:snapToGrid/>
                <w:color w:val="000000"/>
                <w:sz w:val="20"/>
                <w:lang w:val="uk-UA" w:eastAsia="uk-UA"/>
              </w:rPr>
              <w:t>УМВБ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0BB" w:rsidRPr="004272C8" w:rsidRDefault="00A250BB" w:rsidP="00A250BB">
            <w:pPr>
              <w:widowControl/>
              <w:spacing w:before="0" w:after="0"/>
              <w:rPr>
                <w:b/>
                <w:bCs/>
                <w:snapToGrid/>
                <w:color w:val="000000"/>
                <w:sz w:val="20"/>
                <w:lang w:val="uk-UA" w:eastAsia="uk-UA"/>
              </w:rPr>
            </w:pPr>
            <w:r w:rsidRPr="004272C8">
              <w:rPr>
                <w:b/>
                <w:bCs/>
                <w:snapToGrid/>
                <w:color w:val="000000"/>
                <w:sz w:val="20"/>
                <w:lang w:val="uk-UA" w:eastAsia="uk-UA"/>
              </w:rPr>
              <w:t>Усього</w:t>
            </w:r>
          </w:p>
        </w:tc>
      </w:tr>
      <w:tr w:rsidR="00F876CF" w:rsidRPr="004272C8" w:rsidTr="00F876CF">
        <w:trPr>
          <w:trHeight w:val="337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76CF" w:rsidRPr="004272C8" w:rsidRDefault="00F876CF" w:rsidP="00F876CF">
            <w:pPr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4272C8">
              <w:rPr>
                <w:snapToGrid/>
                <w:color w:val="000000"/>
                <w:sz w:val="20"/>
                <w:lang w:val="uk-UA" w:eastAsia="uk-UA"/>
              </w:rPr>
              <w:t>Січень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6CF" w:rsidRPr="00F876CF" w:rsidRDefault="00F876CF" w:rsidP="00F876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928,4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6CF" w:rsidRDefault="00F876CF" w:rsidP="00F876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18217,0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6CF" w:rsidRDefault="00F876CF" w:rsidP="00F876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9886,0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6CF" w:rsidRDefault="00F876CF" w:rsidP="00F876C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6CF" w:rsidRDefault="00F876CF" w:rsidP="00F876C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29031,4</w:t>
            </w:r>
          </w:p>
        </w:tc>
      </w:tr>
      <w:tr w:rsidR="00C91087" w:rsidRPr="004272C8" w:rsidTr="00F876CF">
        <w:trPr>
          <w:trHeight w:val="329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087" w:rsidRPr="004272C8" w:rsidRDefault="00C91087" w:rsidP="00C91087">
            <w:pPr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4272C8">
              <w:rPr>
                <w:snapToGrid/>
                <w:color w:val="000000"/>
                <w:sz w:val="20"/>
                <w:lang w:val="uk-UA" w:eastAsia="uk-UA"/>
              </w:rPr>
              <w:t>Лютий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087" w:rsidRDefault="00C91087" w:rsidP="00C91087">
            <w:pPr>
              <w:widowControl/>
              <w:spacing w:before="0" w:after="0"/>
              <w:jc w:val="center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>
              <w:rPr>
                <w:color w:val="000000"/>
                <w:sz w:val="18"/>
                <w:szCs w:val="18"/>
              </w:rPr>
              <w:t>1468,5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087" w:rsidRDefault="00C91087" w:rsidP="00C910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14274,4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087" w:rsidRDefault="00C91087" w:rsidP="00C910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5621,5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087" w:rsidRDefault="00C91087" w:rsidP="00C9108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087" w:rsidRDefault="00C91087" w:rsidP="00C910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21364,4</w:t>
            </w:r>
          </w:p>
        </w:tc>
      </w:tr>
      <w:tr w:rsidR="00A250BB" w:rsidRPr="004272C8" w:rsidTr="00A250BB">
        <w:trPr>
          <w:trHeight w:val="288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B" w:rsidRPr="004272C8" w:rsidRDefault="00A250BB" w:rsidP="00A250B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4272C8">
              <w:rPr>
                <w:snapToGrid/>
                <w:color w:val="000000"/>
                <w:sz w:val="20"/>
                <w:lang w:val="uk-UA" w:eastAsia="uk-UA"/>
              </w:rPr>
              <w:t>Березень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</w:tr>
      <w:tr w:rsidR="00A250BB" w:rsidRPr="004272C8" w:rsidTr="00A250BB">
        <w:trPr>
          <w:trHeight w:val="288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B" w:rsidRPr="004272C8" w:rsidRDefault="00A250BB" w:rsidP="00A250B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4272C8">
              <w:rPr>
                <w:snapToGrid/>
                <w:color w:val="000000"/>
                <w:sz w:val="20"/>
                <w:lang w:val="uk-UA" w:eastAsia="uk-UA"/>
              </w:rPr>
              <w:t>Квітень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</w:tr>
      <w:tr w:rsidR="00A250BB" w:rsidRPr="004272C8" w:rsidTr="00A250BB">
        <w:trPr>
          <w:trHeight w:val="288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B" w:rsidRPr="004272C8" w:rsidRDefault="00A250BB" w:rsidP="00A250B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4272C8">
              <w:rPr>
                <w:snapToGrid/>
                <w:color w:val="000000"/>
                <w:sz w:val="20"/>
                <w:lang w:val="uk-UA" w:eastAsia="uk-UA"/>
              </w:rPr>
              <w:t>Травень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</w:tr>
      <w:tr w:rsidR="00A250BB" w:rsidRPr="004272C8" w:rsidTr="00A250BB">
        <w:trPr>
          <w:trHeight w:val="288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B" w:rsidRPr="004272C8" w:rsidRDefault="00A250BB" w:rsidP="00A250B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4272C8">
              <w:rPr>
                <w:snapToGrid/>
                <w:color w:val="000000"/>
                <w:sz w:val="20"/>
                <w:lang w:val="uk-UA" w:eastAsia="uk-UA"/>
              </w:rPr>
              <w:t>Червень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</w:tr>
      <w:tr w:rsidR="00A250BB" w:rsidRPr="004272C8" w:rsidTr="00A250BB">
        <w:trPr>
          <w:trHeight w:val="288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B" w:rsidRPr="004272C8" w:rsidRDefault="00A250BB" w:rsidP="00A250B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4272C8">
              <w:rPr>
                <w:snapToGrid/>
                <w:color w:val="000000"/>
                <w:sz w:val="20"/>
                <w:lang w:val="uk-UA" w:eastAsia="uk-UA"/>
              </w:rPr>
              <w:t>Липень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</w:tr>
      <w:tr w:rsidR="00A250BB" w:rsidRPr="004272C8" w:rsidTr="00A250BB">
        <w:trPr>
          <w:trHeight w:val="288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B" w:rsidRPr="004272C8" w:rsidRDefault="00A250BB" w:rsidP="00A250B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4272C8">
              <w:rPr>
                <w:snapToGrid/>
                <w:color w:val="000000"/>
                <w:sz w:val="20"/>
                <w:lang w:val="uk-UA" w:eastAsia="uk-UA"/>
              </w:rPr>
              <w:t>Серпень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</w:tr>
      <w:tr w:rsidR="00A250BB" w:rsidRPr="004272C8" w:rsidTr="00A250BB">
        <w:trPr>
          <w:trHeight w:val="288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B" w:rsidRPr="004272C8" w:rsidRDefault="00A250BB" w:rsidP="00A250B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4272C8">
              <w:rPr>
                <w:snapToGrid/>
                <w:color w:val="000000"/>
                <w:sz w:val="20"/>
                <w:lang w:val="uk-UA" w:eastAsia="uk-UA"/>
              </w:rPr>
              <w:t>Вересень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</w:tr>
      <w:tr w:rsidR="00A250BB" w:rsidRPr="004272C8" w:rsidTr="00A250BB">
        <w:trPr>
          <w:trHeight w:val="288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B" w:rsidRPr="004272C8" w:rsidRDefault="00A250BB" w:rsidP="00A250B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4272C8">
              <w:rPr>
                <w:snapToGrid/>
                <w:color w:val="000000"/>
                <w:sz w:val="20"/>
                <w:lang w:val="uk-UA" w:eastAsia="uk-UA"/>
              </w:rPr>
              <w:t>Жовтень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</w:tr>
      <w:tr w:rsidR="00A250BB" w:rsidRPr="004272C8" w:rsidTr="00A250BB">
        <w:trPr>
          <w:trHeight w:val="288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B" w:rsidRPr="004272C8" w:rsidRDefault="00A250BB" w:rsidP="00A250B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4272C8">
              <w:rPr>
                <w:snapToGrid/>
                <w:color w:val="000000"/>
                <w:sz w:val="20"/>
                <w:lang w:val="uk-UA" w:eastAsia="uk-UA"/>
              </w:rPr>
              <w:t>Листопад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</w:tr>
      <w:tr w:rsidR="00A250BB" w:rsidRPr="004272C8" w:rsidTr="00A250BB">
        <w:trPr>
          <w:trHeight w:val="288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50BB" w:rsidRPr="004272C8" w:rsidRDefault="00A250BB" w:rsidP="00A250BB">
            <w:pPr>
              <w:widowControl/>
              <w:spacing w:before="0" w:after="0"/>
              <w:jc w:val="center"/>
              <w:rPr>
                <w:snapToGrid/>
                <w:color w:val="000000"/>
                <w:sz w:val="20"/>
                <w:lang w:val="uk-UA" w:eastAsia="uk-UA"/>
              </w:rPr>
            </w:pPr>
            <w:r w:rsidRPr="004272C8">
              <w:rPr>
                <w:snapToGrid/>
                <w:color w:val="000000"/>
                <w:sz w:val="20"/>
                <w:lang w:val="uk-UA" w:eastAsia="uk-UA"/>
              </w:rPr>
              <w:t>Грудень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50BB" w:rsidRPr="004272C8" w:rsidRDefault="00F876CF" w:rsidP="00F876CF">
            <w:pPr>
              <w:widowControl/>
              <w:spacing w:before="0" w:after="0"/>
              <w:jc w:val="center"/>
              <w:rPr>
                <w:snapToGrid/>
                <w:color w:val="000000"/>
                <w:sz w:val="22"/>
                <w:szCs w:val="22"/>
                <w:lang w:val="uk-UA" w:eastAsia="uk-UA"/>
              </w:rPr>
            </w:pPr>
            <w:r>
              <w:rPr>
                <w:snapToGrid/>
                <w:color w:val="000000"/>
                <w:sz w:val="22"/>
                <w:szCs w:val="22"/>
                <w:lang w:val="uk-UA" w:eastAsia="uk-UA"/>
              </w:rPr>
              <w:t>-</w:t>
            </w:r>
          </w:p>
        </w:tc>
      </w:tr>
      <w:tr w:rsidR="00C91087" w:rsidRPr="004272C8" w:rsidTr="00A250BB">
        <w:trPr>
          <w:trHeight w:val="288"/>
        </w:trPr>
        <w:tc>
          <w:tcPr>
            <w:tcW w:w="1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087" w:rsidRPr="004272C8" w:rsidRDefault="00C91087" w:rsidP="00C91087">
            <w:pPr>
              <w:widowControl/>
              <w:spacing w:before="0" w:after="0"/>
              <w:jc w:val="center"/>
              <w:rPr>
                <w:b/>
                <w:bCs/>
                <w:snapToGrid/>
                <w:color w:val="000000"/>
                <w:sz w:val="20"/>
                <w:lang w:val="uk-UA" w:eastAsia="uk-UA"/>
              </w:rPr>
            </w:pPr>
            <w:r w:rsidRPr="004272C8">
              <w:rPr>
                <w:b/>
                <w:bCs/>
                <w:snapToGrid/>
                <w:color w:val="000000"/>
                <w:sz w:val="20"/>
                <w:lang w:val="uk-UA" w:eastAsia="uk-UA"/>
              </w:rPr>
              <w:t>Усього</w:t>
            </w:r>
          </w:p>
        </w:tc>
        <w:tc>
          <w:tcPr>
            <w:tcW w:w="1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087" w:rsidRPr="00DA27CB" w:rsidRDefault="00C91087" w:rsidP="00DA27C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2396,9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087" w:rsidRDefault="00C91087" w:rsidP="00C910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32491,4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087" w:rsidRDefault="00C91087" w:rsidP="00C910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15507,5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91087" w:rsidRDefault="00C91087" w:rsidP="00C910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1087" w:rsidRDefault="00C91087" w:rsidP="00C910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50395,8</w:t>
            </w:r>
          </w:p>
        </w:tc>
      </w:tr>
    </w:tbl>
    <w:p w:rsidR="008D1D56" w:rsidRPr="004272C8" w:rsidRDefault="008D1D56" w:rsidP="008D1D56">
      <w:pPr>
        <w:ind w:firstLine="720"/>
        <w:jc w:val="both"/>
      </w:pPr>
      <w:proofErr w:type="spellStart"/>
      <w:r w:rsidRPr="004272C8">
        <w:rPr>
          <w:sz w:val="28"/>
          <w:szCs w:val="28"/>
        </w:rPr>
        <w:t>Найбільший</w:t>
      </w:r>
      <w:proofErr w:type="spellEnd"/>
      <w:r w:rsidRPr="004272C8">
        <w:rPr>
          <w:sz w:val="28"/>
          <w:szCs w:val="28"/>
        </w:rPr>
        <w:t xml:space="preserve"> </w:t>
      </w:r>
      <w:proofErr w:type="spellStart"/>
      <w:r w:rsidRPr="004272C8">
        <w:rPr>
          <w:sz w:val="28"/>
          <w:szCs w:val="28"/>
        </w:rPr>
        <w:t>обсяг</w:t>
      </w:r>
      <w:proofErr w:type="spellEnd"/>
      <w:r w:rsidRPr="004272C8">
        <w:rPr>
          <w:sz w:val="28"/>
          <w:szCs w:val="28"/>
        </w:rPr>
        <w:t xml:space="preserve"> </w:t>
      </w:r>
      <w:proofErr w:type="spellStart"/>
      <w:r w:rsidRPr="004272C8">
        <w:rPr>
          <w:sz w:val="28"/>
          <w:szCs w:val="28"/>
        </w:rPr>
        <w:t>торгів</w:t>
      </w:r>
      <w:proofErr w:type="spellEnd"/>
      <w:r w:rsidRPr="004272C8">
        <w:rPr>
          <w:sz w:val="28"/>
          <w:szCs w:val="28"/>
        </w:rPr>
        <w:t xml:space="preserve"> за </w:t>
      </w:r>
      <w:proofErr w:type="spellStart"/>
      <w:r w:rsidRPr="004272C8">
        <w:rPr>
          <w:sz w:val="28"/>
          <w:szCs w:val="28"/>
        </w:rPr>
        <w:t>фінансовими</w:t>
      </w:r>
      <w:proofErr w:type="spellEnd"/>
      <w:r w:rsidRPr="004272C8">
        <w:rPr>
          <w:sz w:val="28"/>
          <w:szCs w:val="28"/>
        </w:rPr>
        <w:t xml:space="preserve"> </w:t>
      </w:r>
      <w:proofErr w:type="spellStart"/>
      <w:r w:rsidRPr="004272C8">
        <w:rPr>
          <w:sz w:val="28"/>
          <w:szCs w:val="28"/>
        </w:rPr>
        <w:t>інструментами</w:t>
      </w:r>
      <w:proofErr w:type="spellEnd"/>
      <w:r w:rsidRPr="004272C8">
        <w:rPr>
          <w:sz w:val="28"/>
          <w:szCs w:val="28"/>
        </w:rPr>
        <w:t xml:space="preserve"> на </w:t>
      </w:r>
      <w:r w:rsidRPr="004272C8">
        <w:rPr>
          <w:sz w:val="28"/>
          <w:szCs w:val="28"/>
          <w:shd w:val="clear" w:color="auto" w:fill="FFFFFF"/>
        </w:rPr>
        <w:t xml:space="preserve">операторах </w:t>
      </w:r>
      <w:proofErr w:type="spellStart"/>
      <w:r w:rsidRPr="004272C8">
        <w:rPr>
          <w:sz w:val="28"/>
        </w:rPr>
        <w:t>організованих</w:t>
      </w:r>
      <w:proofErr w:type="spellEnd"/>
      <w:r w:rsidRPr="004272C8">
        <w:rPr>
          <w:sz w:val="28"/>
        </w:rPr>
        <w:t xml:space="preserve"> </w:t>
      </w:r>
      <w:proofErr w:type="spellStart"/>
      <w:r w:rsidRPr="004272C8">
        <w:rPr>
          <w:sz w:val="28"/>
        </w:rPr>
        <w:t>ринків</w:t>
      </w:r>
      <w:proofErr w:type="spellEnd"/>
      <w:r w:rsidRPr="004272C8">
        <w:rPr>
          <w:sz w:val="28"/>
        </w:rPr>
        <w:t xml:space="preserve"> </w:t>
      </w:r>
      <w:proofErr w:type="spellStart"/>
      <w:r w:rsidRPr="004272C8">
        <w:rPr>
          <w:sz w:val="28"/>
        </w:rPr>
        <w:t>капіталу</w:t>
      </w:r>
      <w:proofErr w:type="spellEnd"/>
      <w:r w:rsidRPr="004272C8">
        <w:rPr>
          <w:sz w:val="26"/>
          <w:szCs w:val="26"/>
        </w:rPr>
        <w:t xml:space="preserve"> </w:t>
      </w:r>
      <w:proofErr w:type="spellStart"/>
      <w:r w:rsidRPr="004272C8">
        <w:rPr>
          <w:sz w:val="28"/>
          <w:szCs w:val="28"/>
        </w:rPr>
        <w:t>протягом</w:t>
      </w:r>
      <w:proofErr w:type="spellEnd"/>
      <w:r w:rsidRPr="004272C8">
        <w:rPr>
          <w:sz w:val="28"/>
          <w:szCs w:val="28"/>
        </w:rPr>
        <w:t xml:space="preserve"> </w:t>
      </w:r>
      <w:proofErr w:type="spellStart"/>
      <w:r w:rsidRPr="004272C8">
        <w:rPr>
          <w:sz w:val="28"/>
          <w:szCs w:val="28"/>
        </w:rPr>
        <w:t>зазначеного</w:t>
      </w:r>
      <w:proofErr w:type="spellEnd"/>
      <w:r w:rsidRPr="004272C8">
        <w:rPr>
          <w:sz w:val="28"/>
          <w:szCs w:val="28"/>
        </w:rPr>
        <w:t xml:space="preserve"> </w:t>
      </w:r>
      <w:proofErr w:type="spellStart"/>
      <w:r w:rsidRPr="004272C8">
        <w:rPr>
          <w:sz w:val="28"/>
          <w:szCs w:val="28"/>
        </w:rPr>
        <w:t>періоду</w:t>
      </w:r>
      <w:proofErr w:type="spellEnd"/>
      <w:r w:rsidRPr="004272C8">
        <w:rPr>
          <w:sz w:val="28"/>
          <w:szCs w:val="28"/>
        </w:rPr>
        <w:t xml:space="preserve"> </w:t>
      </w:r>
      <w:proofErr w:type="spellStart"/>
      <w:r w:rsidRPr="004272C8">
        <w:rPr>
          <w:sz w:val="28"/>
          <w:szCs w:val="28"/>
        </w:rPr>
        <w:t>зафіксовано</w:t>
      </w:r>
      <w:proofErr w:type="spellEnd"/>
      <w:r w:rsidRPr="004272C8">
        <w:rPr>
          <w:sz w:val="28"/>
          <w:szCs w:val="28"/>
        </w:rPr>
        <w:t xml:space="preserve"> з ОВДП – </w:t>
      </w:r>
      <w:r w:rsidR="0071742D">
        <w:rPr>
          <w:sz w:val="28"/>
          <w:szCs w:val="28"/>
          <w:lang w:val="uk-UA"/>
        </w:rPr>
        <w:lastRenderedPageBreak/>
        <w:t>47,3</w:t>
      </w:r>
      <w:r w:rsidRPr="004272C8">
        <w:rPr>
          <w:sz w:val="28"/>
          <w:szCs w:val="28"/>
        </w:rPr>
        <w:t xml:space="preserve"> млрд </w:t>
      </w:r>
      <w:proofErr w:type="spellStart"/>
      <w:r w:rsidRPr="004272C8">
        <w:rPr>
          <w:sz w:val="28"/>
          <w:szCs w:val="28"/>
        </w:rPr>
        <w:t>грн</w:t>
      </w:r>
      <w:proofErr w:type="spellEnd"/>
      <w:r w:rsidRPr="004272C8">
        <w:rPr>
          <w:sz w:val="28"/>
          <w:szCs w:val="28"/>
        </w:rPr>
        <w:t xml:space="preserve"> (9</w:t>
      </w:r>
      <w:r w:rsidR="0071742D">
        <w:rPr>
          <w:sz w:val="28"/>
          <w:szCs w:val="28"/>
          <w:lang w:val="uk-UA"/>
        </w:rPr>
        <w:t>3</w:t>
      </w:r>
      <w:r w:rsidRPr="004272C8">
        <w:rPr>
          <w:sz w:val="28"/>
          <w:szCs w:val="28"/>
        </w:rPr>
        <w:t>,</w:t>
      </w:r>
      <w:r w:rsidR="0071742D">
        <w:rPr>
          <w:sz w:val="28"/>
          <w:szCs w:val="28"/>
          <w:lang w:val="uk-UA"/>
        </w:rPr>
        <w:t>8</w:t>
      </w:r>
      <w:r w:rsidRPr="004272C8">
        <w:rPr>
          <w:sz w:val="28"/>
          <w:szCs w:val="28"/>
        </w:rPr>
        <w:t xml:space="preserve">% </w:t>
      </w:r>
      <w:proofErr w:type="spellStart"/>
      <w:r w:rsidRPr="004272C8">
        <w:rPr>
          <w:sz w:val="28"/>
          <w:szCs w:val="28"/>
        </w:rPr>
        <w:t>від</w:t>
      </w:r>
      <w:proofErr w:type="spellEnd"/>
      <w:r w:rsidRPr="004272C8">
        <w:rPr>
          <w:sz w:val="28"/>
          <w:szCs w:val="28"/>
        </w:rPr>
        <w:t xml:space="preserve"> </w:t>
      </w:r>
      <w:proofErr w:type="spellStart"/>
      <w:r w:rsidRPr="004272C8">
        <w:rPr>
          <w:sz w:val="28"/>
          <w:szCs w:val="28"/>
        </w:rPr>
        <w:t>загального</w:t>
      </w:r>
      <w:proofErr w:type="spellEnd"/>
      <w:r w:rsidRPr="004272C8">
        <w:rPr>
          <w:sz w:val="28"/>
          <w:szCs w:val="28"/>
        </w:rPr>
        <w:t xml:space="preserve"> </w:t>
      </w:r>
      <w:proofErr w:type="spellStart"/>
      <w:r w:rsidRPr="004272C8">
        <w:rPr>
          <w:sz w:val="28"/>
          <w:szCs w:val="28"/>
        </w:rPr>
        <w:t>обсягу</w:t>
      </w:r>
      <w:proofErr w:type="spellEnd"/>
      <w:r w:rsidRPr="004272C8">
        <w:rPr>
          <w:sz w:val="28"/>
          <w:szCs w:val="28"/>
        </w:rPr>
        <w:t xml:space="preserve"> </w:t>
      </w:r>
      <w:proofErr w:type="spellStart"/>
      <w:r w:rsidRPr="004272C8">
        <w:rPr>
          <w:sz w:val="28"/>
          <w:szCs w:val="28"/>
        </w:rPr>
        <w:t>торгів</w:t>
      </w:r>
      <w:proofErr w:type="spellEnd"/>
      <w:r w:rsidRPr="004272C8">
        <w:rPr>
          <w:sz w:val="28"/>
          <w:szCs w:val="28"/>
        </w:rPr>
        <w:t xml:space="preserve"> </w:t>
      </w:r>
      <w:proofErr w:type="spellStart"/>
      <w:r w:rsidRPr="004272C8">
        <w:rPr>
          <w:sz w:val="28"/>
          <w:szCs w:val="28"/>
        </w:rPr>
        <w:t>фінансовими</w:t>
      </w:r>
      <w:proofErr w:type="spellEnd"/>
      <w:r w:rsidRPr="004272C8">
        <w:rPr>
          <w:sz w:val="28"/>
          <w:szCs w:val="28"/>
        </w:rPr>
        <w:t xml:space="preserve"> </w:t>
      </w:r>
      <w:proofErr w:type="spellStart"/>
      <w:r w:rsidRPr="004272C8">
        <w:rPr>
          <w:sz w:val="28"/>
          <w:szCs w:val="28"/>
        </w:rPr>
        <w:t>інструментами</w:t>
      </w:r>
      <w:proofErr w:type="spellEnd"/>
      <w:r w:rsidRPr="004272C8">
        <w:rPr>
          <w:sz w:val="28"/>
          <w:szCs w:val="28"/>
        </w:rPr>
        <w:t xml:space="preserve"> на </w:t>
      </w:r>
      <w:r w:rsidRPr="004272C8">
        <w:rPr>
          <w:sz w:val="28"/>
          <w:szCs w:val="28"/>
          <w:shd w:val="clear" w:color="auto" w:fill="FFFFFF"/>
        </w:rPr>
        <w:t xml:space="preserve">операторах </w:t>
      </w:r>
      <w:proofErr w:type="spellStart"/>
      <w:r w:rsidRPr="004272C8">
        <w:rPr>
          <w:sz w:val="28"/>
          <w:szCs w:val="28"/>
          <w:shd w:val="clear" w:color="auto" w:fill="FFFFFF"/>
        </w:rPr>
        <w:t>організованих</w:t>
      </w:r>
      <w:proofErr w:type="spellEnd"/>
      <w:r w:rsidRPr="004272C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272C8">
        <w:rPr>
          <w:sz w:val="28"/>
          <w:szCs w:val="28"/>
          <w:shd w:val="clear" w:color="auto" w:fill="FFFFFF"/>
        </w:rPr>
        <w:t>ринків</w:t>
      </w:r>
      <w:proofErr w:type="spellEnd"/>
      <w:r w:rsidRPr="004272C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272C8">
        <w:rPr>
          <w:sz w:val="28"/>
          <w:szCs w:val="28"/>
          <w:shd w:val="clear" w:color="auto" w:fill="FFFFFF"/>
        </w:rPr>
        <w:t>капіталу</w:t>
      </w:r>
      <w:proofErr w:type="spellEnd"/>
      <w:r w:rsidRPr="004272C8">
        <w:rPr>
          <w:sz w:val="28"/>
          <w:szCs w:val="28"/>
        </w:rPr>
        <w:t xml:space="preserve"> </w:t>
      </w:r>
      <w:proofErr w:type="spellStart"/>
      <w:r w:rsidRPr="004272C8">
        <w:rPr>
          <w:sz w:val="28"/>
          <w:szCs w:val="28"/>
        </w:rPr>
        <w:t>протягом</w:t>
      </w:r>
      <w:proofErr w:type="spellEnd"/>
      <w:r w:rsidRPr="004272C8">
        <w:rPr>
          <w:sz w:val="28"/>
          <w:szCs w:val="28"/>
        </w:rPr>
        <w:t xml:space="preserve"> </w:t>
      </w:r>
      <w:proofErr w:type="spellStart"/>
      <w:r w:rsidR="0099335C" w:rsidRPr="004272C8">
        <w:rPr>
          <w:sz w:val="28"/>
        </w:rPr>
        <w:t>січня</w:t>
      </w:r>
      <w:proofErr w:type="spellEnd"/>
      <w:r w:rsidR="0099335C" w:rsidRPr="004272C8">
        <w:rPr>
          <w:sz w:val="28"/>
        </w:rPr>
        <w:t>-</w:t>
      </w:r>
      <w:r w:rsidR="0099335C" w:rsidRPr="004272C8">
        <w:rPr>
          <w:sz w:val="28"/>
          <w:lang w:val="uk-UA"/>
        </w:rPr>
        <w:t>грудня</w:t>
      </w:r>
      <w:r w:rsidR="0099335C" w:rsidRPr="004272C8">
        <w:rPr>
          <w:sz w:val="28"/>
        </w:rPr>
        <w:t xml:space="preserve"> </w:t>
      </w:r>
      <w:r w:rsidRPr="004272C8">
        <w:rPr>
          <w:sz w:val="28"/>
          <w:szCs w:val="28"/>
        </w:rPr>
        <w:t>поточного року). (таблиця 4)</w:t>
      </w:r>
    </w:p>
    <w:p w:rsidR="008D1D56" w:rsidRDefault="008D1D56" w:rsidP="00BD52C2">
      <w:pPr>
        <w:ind w:firstLine="720"/>
        <w:jc w:val="both"/>
        <w:rPr>
          <w:b/>
          <w:sz w:val="28"/>
          <w:szCs w:val="28"/>
        </w:rPr>
      </w:pPr>
      <w:r w:rsidRPr="004272C8">
        <w:rPr>
          <w:sz w:val="28"/>
          <w:szCs w:val="28"/>
        </w:rPr>
        <w:t xml:space="preserve"> </w:t>
      </w:r>
      <w:proofErr w:type="spellStart"/>
      <w:r w:rsidRPr="004272C8">
        <w:rPr>
          <w:b/>
          <w:sz w:val="28"/>
          <w:szCs w:val="28"/>
        </w:rPr>
        <w:t>Таблиця</w:t>
      </w:r>
      <w:proofErr w:type="spellEnd"/>
      <w:r w:rsidRPr="004272C8">
        <w:rPr>
          <w:b/>
          <w:sz w:val="28"/>
          <w:szCs w:val="28"/>
        </w:rPr>
        <w:t xml:space="preserve"> 4. </w:t>
      </w:r>
      <w:proofErr w:type="spellStart"/>
      <w:r w:rsidRPr="004272C8">
        <w:rPr>
          <w:b/>
          <w:sz w:val="28"/>
          <w:szCs w:val="28"/>
        </w:rPr>
        <w:t>Обсяг</w:t>
      </w:r>
      <w:proofErr w:type="spellEnd"/>
      <w:r w:rsidRPr="004272C8">
        <w:rPr>
          <w:b/>
          <w:sz w:val="28"/>
          <w:szCs w:val="28"/>
        </w:rPr>
        <w:t xml:space="preserve"> </w:t>
      </w:r>
      <w:proofErr w:type="spellStart"/>
      <w:r w:rsidRPr="004272C8">
        <w:rPr>
          <w:b/>
          <w:sz w:val="28"/>
        </w:rPr>
        <w:t>торгів</w:t>
      </w:r>
      <w:proofErr w:type="spellEnd"/>
      <w:r w:rsidRPr="004272C8">
        <w:rPr>
          <w:b/>
          <w:sz w:val="28"/>
        </w:rPr>
        <w:t xml:space="preserve"> </w:t>
      </w:r>
      <w:proofErr w:type="spellStart"/>
      <w:r w:rsidRPr="004272C8">
        <w:rPr>
          <w:b/>
          <w:sz w:val="28"/>
        </w:rPr>
        <w:t>фінансовими</w:t>
      </w:r>
      <w:proofErr w:type="spellEnd"/>
      <w:r w:rsidRPr="004272C8">
        <w:rPr>
          <w:b/>
          <w:sz w:val="28"/>
        </w:rPr>
        <w:t xml:space="preserve"> </w:t>
      </w:r>
      <w:proofErr w:type="spellStart"/>
      <w:r w:rsidRPr="004272C8">
        <w:rPr>
          <w:b/>
          <w:sz w:val="28"/>
        </w:rPr>
        <w:t>інструментами</w:t>
      </w:r>
      <w:proofErr w:type="spellEnd"/>
      <w:r w:rsidRPr="004272C8">
        <w:rPr>
          <w:b/>
          <w:sz w:val="28"/>
        </w:rPr>
        <w:t xml:space="preserve"> на </w:t>
      </w:r>
      <w:r w:rsidRPr="004272C8">
        <w:rPr>
          <w:b/>
          <w:sz w:val="28"/>
          <w:szCs w:val="28"/>
          <w:shd w:val="clear" w:color="auto" w:fill="FFFFFF"/>
        </w:rPr>
        <w:t xml:space="preserve">операторах </w:t>
      </w:r>
      <w:proofErr w:type="spellStart"/>
      <w:r w:rsidRPr="004272C8">
        <w:rPr>
          <w:b/>
          <w:sz w:val="28"/>
          <w:szCs w:val="28"/>
          <w:shd w:val="clear" w:color="auto" w:fill="FFFFFF"/>
        </w:rPr>
        <w:t>організованих</w:t>
      </w:r>
      <w:proofErr w:type="spellEnd"/>
      <w:r w:rsidRPr="004272C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272C8">
        <w:rPr>
          <w:b/>
          <w:sz w:val="28"/>
          <w:szCs w:val="28"/>
          <w:shd w:val="clear" w:color="auto" w:fill="FFFFFF"/>
        </w:rPr>
        <w:t>ринків</w:t>
      </w:r>
      <w:proofErr w:type="spellEnd"/>
      <w:r w:rsidRPr="004272C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272C8">
        <w:rPr>
          <w:b/>
          <w:sz w:val="28"/>
          <w:szCs w:val="28"/>
          <w:shd w:val="clear" w:color="auto" w:fill="FFFFFF"/>
        </w:rPr>
        <w:t>капіталу</w:t>
      </w:r>
      <w:proofErr w:type="spellEnd"/>
      <w:r w:rsidRPr="004272C8">
        <w:rPr>
          <w:b/>
          <w:sz w:val="28"/>
        </w:rPr>
        <w:t xml:space="preserve"> з </w:t>
      </w:r>
      <w:proofErr w:type="spellStart"/>
      <w:r w:rsidRPr="004272C8">
        <w:rPr>
          <w:b/>
          <w:sz w:val="28"/>
          <w:szCs w:val="28"/>
        </w:rPr>
        <w:t>розподілом</w:t>
      </w:r>
      <w:proofErr w:type="spellEnd"/>
      <w:r w:rsidRPr="004272C8">
        <w:rPr>
          <w:b/>
          <w:sz w:val="28"/>
          <w:szCs w:val="28"/>
        </w:rPr>
        <w:t xml:space="preserve"> за видом </w:t>
      </w:r>
      <w:proofErr w:type="spellStart"/>
      <w:r w:rsidRPr="004272C8">
        <w:rPr>
          <w:b/>
          <w:sz w:val="28"/>
          <w:szCs w:val="28"/>
        </w:rPr>
        <w:t>фінансового</w:t>
      </w:r>
      <w:proofErr w:type="spellEnd"/>
      <w:r w:rsidRPr="004272C8">
        <w:rPr>
          <w:b/>
          <w:sz w:val="28"/>
          <w:szCs w:val="28"/>
        </w:rPr>
        <w:t xml:space="preserve"> </w:t>
      </w:r>
      <w:proofErr w:type="spellStart"/>
      <w:r w:rsidRPr="004272C8">
        <w:rPr>
          <w:b/>
          <w:sz w:val="28"/>
          <w:szCs w:val="28"/>
        </w:rPr>
        <w:t>інструменту</w:t>
      </w:r>
      <w:proofErr w:type="spellEnd"/>
      <w:r w:rsidRPr="004272C8">
        <w:rPr>
          <w:b/>
          <w:sz w:val="28"/>
          <w:szCs w:val="28"/>
        </w:rPr>
        <w:t xml:space="preserve"> </w:t>
      </w:r>
      <w:proofErr w:type="spellStart"/>
      <w:r w:rsidRPr="004272C8">
        <w:rPr>
          <w:b/>
          <w:sz w:val="28"/>
          <w:szCs w:val="28"/>
        </w:rPr>
        <w:t>протягом</w:t>
      </w:r>
      <w:proofErr w:type="spellEnd"/>
      <w:r w:rsidRPr="004272C8">
        <w:rPr>
          <w:b/>
          <w:sz w:val="28"/>
          <w:szCs w:val="28"/>
        </w:rPr>
        <w:t xml:space="preserve"> </w:t>
      </w:r>
      <w:proofErr w:type="spellStart"/>
      <w:r w:rsidR="00AB7DFA" w:rsidRPr="004272C8">
        <w:rPr>
          <w:b/>
          <w:sz w:val="28"/>
        </w:rPr>
        <w:t>січня</w:t>
      </w:r>
      <w:proofErr w:type="spellEnd"/>
      <w:r w:rsidR="00AB7DFA" w:rsidRPr="004272C8">
        <w:rPr>
          <w:b/>
          <w:sz w:val="28"/>
        </w:rPr>
        <w:t>-</w:t>
      </w:r>
      <w:r w:rsidR="00A250BB" w:rsidRPr="00A250BB">
        <w:rPr>
          <w:b/>
          <w:sz w:val="28"/>
        </w:rPr>
        <w:t xml:space="preserve"> лютого</w:t>
      </w:r>
      <w:r w:rsidR="00AB7DFA" w:rsidRPr="004272C8">
        <w:rPr>
          <w:sz w:val="28"/>
        </w:rPr>
        <w:t xml:space="preserve"> </w:t>
      </w:r>
      <w:r w:rsidRPr="004272C8">
        <w:rPr>
          <w:b/>
          <w:sz w:val="28"/>
          <w:szCs w:val="28"/>
        </w:rPr>
        <w:t>202</w:t>
      </w:r>
      <w:r w:rsidR="00A250BB">
        <w:rPr>
          <w:b/>
          <w:sz w:val="28"/>
          <w:szCs w:val="28"/>
          <w:lang w:val="uk-UA"/>
        </w:rPr>
        <w:t>3</w:t>
      </w:r>
      <w:r w:rsidRPr="004272C8">
        <w:rPr>
          <w:b/>
          <w:sz w:val="28"/>
          <w:szCs w:val="28"/>
        </w:rPr>
        <w:t xml:space="preserve"> року, млн </w:t>
      </w:r>
      <w:proofErr w:type="spellStart"/>
      <w:r w:rsidRPr="004272C8">
        <w:rPr>
          <w:b/>
          <w:sz w:val="28"/>
          <w:szCs w:val="28"/>
        </w:rPr>
        <w:t>грн</w:t>
      </w:r>
      <w:proofErr w:type="spellEnd"/>
    </w:p>
    <w:tbl>
      <w:tblPr>
        <w:tblW w:w="9025" w:type="dxa"/>
        <w:tblLook w:val="04A0" w:firstRow="1" w:lastRow="0" w:firstColumn="1" w:lastColumn="0" w:noHBand="0" w:noVBand="1"/>
      </w:tblPr>
      <w:tblGrid>
        <w:gridCol w:w="960"/>
        <w:gridCol w:w="595"/>
        <w:gridCol w:w="992"/>
        <w:gridCol w:w="441"/>
        <w:gridCol w:w="976"/>
        <w:gridCol w:w="923"/>
        <w:gridCol w:w="1062"/>
        <w:gridCol w:w="778"/>
        <w:gridCol w:w="634"/>
        <w:gridCol w:w="715"/>
        <w:gridCol w:w="949"/>
      </w:tblGrid>
      <w:tr w:rsidR="0071742D" w:rsidRPr="0071742D" w:rsidTr="0071742D">
        <w:trPr>
          <w:cantSplit/>
          <w:trHeight w:val="168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ind w:left="113" w:right="113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ind w:left="113" w:right="113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 xml:space="preserve">Акція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ind w:left="113" w:right="113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Акція іноземного емітента</w:t>
            </w:r>
          </w:p>
        </w:tc>
        <w:tc>
          <w:tcPr>
            <w:tcW w:w="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ind w:left="113" w:right="113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Акція КІФ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ind w:left="113" w:right="113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Корпоративна облігація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ind w:left="113" w:right="113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Облігація внутрішніх державних позик України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ind w:left="113" w:right="113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Облігація зовнішніх державних позик України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ind w:left="113" w:right="113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Облігація іноземної держави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ind w:left="113" w:right="113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 xml:space="preserve">Інвестиційний сертифікат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ind w:left="113" w:right="113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Облігація підприємства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ind w:left="113" w:right="113"/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  <w:t>Усього</w:t>
            </w:r>
          </w:p>
        </w:tc>
      </w:tr>
      <w:tr w:rsidR="00BC6150" w:rsidRPr="0071742D" w:rsidTr="007174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50" w:rsidRPr="0071742D" w:rsidRDefault="00BC6150" w:rsidP="00BC6150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Січень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50" w:rsidRPr="0071742D" w:rsidRDefault="00BC6150" w:rsidP="00BC6150">
            <w:pPr>
              <w:widowControl/>
              <w:spacing w:before="0" w:after="0"/>
              <w:jc w:val="center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50" w:rsidRPr="0071742D" w:rsidRDefault="00BC6150" w:rsidP="00BC6150">
            <w:pPr>
              <w:widowControl/>
              <w:spacing w:before="0" w:after="0"/>
              <w:jc w:val="center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1,3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50" w:rsidRPr="0071742D" w:rsidRDefault="00BC6150" w:rsidP="00BC6150">
            <w:pPr>
              <w:widowControl/>
              <w:spacing w:before="0" w:after="0"/>
              <w:jc w:val="center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50" w:rsidRPr="0071742D" w:rsidRDefault="00BC6150" w:rsidP="00BC6150">
            <w:pPr>
              <w:widowControl/>
              <w:spacing w:before="0" w:after="0"/>
              <w:jc w:val="center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4,2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50" w:rsidRPr="0071742D" w:rsidRDefault="00BC6150" w:rsidP="00BC6150">
            <w:pPr>
              <w:widowControl/>
              <w:spacing w:before="0" w:after="0"/>
              <w:jc w:val="center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27348,1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50" w:rsidRPr="0071742D" w:rsidRDefault="00BC6150" w:rsidP="00BC6150">
            <w:pPr>
              <w:widowControl/>
              <w:spacing w:before="0" w:after="0"/>
              <w:jc w:val="center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1,8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50" w:rsidRPr="0071742D" w:rsidRDefault="00BC6150" w:rsidP="00BC6150">
            <w:pPr>
              <w:widowControl/>
              <w:spacing w:before="0" w:after="0"/>
              <w:jc w:val="center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1674,5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50" w:rsidRDefault="00BC6150" w:rsidP="00BC6150">
            <w:pPr>
              <w:widowControl/>
              <w:spacing w:before="0" w:after="0"/>
              <w:jc w:val="center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50" w:rsidRPr="0071742D" w:rsidRDefault="00BC6150" w:rsidP="00BC6150">
            <w:pPr>
              <w:widowControl/>
              <w:spacing w:before="0" w:after="0"/>
              <w:jc w:val="center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50" w:rsidRPr="0071742D" w:rsidRDefault="00BC6150" w:rsidP="00BC6150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  <w:t>29031,4</w:t>
            </w:r>
          </w:p>
        </w:tc>
      </w:tr>
      <w:tr w:rsidR="00BC6150" w:rsidRPr="0071742D" w:rsidTr="007174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50" w:rsidRPr="0071742D" w:rsidRDefault="00BC6150" w:rsidP="00BC6150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Лютий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50" w:rsidRPr="0071742D" w:rsidRDefault="00BC6150" w:rsidP="00BC6150">
            <w:pPr>
              <w:widowControl/>
              <w:spacing w:before="0" w:after="0"/>
              <w:jc w:val="center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50" w:rsidRPr="0071742D" w:rsidRDefault="00BC6150" w:rsidP="00BC6150">
            <w:pPr>
              <w:widowControl/>
              <w:spacing w:before="0" w:after="0"/>
              <w:jc w:val="center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0,8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50" w:rsidRPr="0071742D" w:rsidRDefault="00BC6150" w:rsidP="00BC6150">
            <w:pPr>
              <w:widowControl/>
              <w:spacing w:before="0" w:after="0"/>
              <w:jc w:val="center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50" w:rsidRPr="0071742D" w:rsidRDefault="00BC6150" w:rsidP="00BC6150">
            <w:pPr>
              <w:widowControl/>
              <w:spacing w:before="0" w:after="0"/>
              <w:jc w:val="center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171,0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50" w:rsidRPr="0071742D" w:rsidRDefault="00BC6150" w:rsidP="00BC6150">
            <w:pPr>
              <w:widowControl/>
              <w:spacing w:before="0" w:after="0"/>
              <w:jc w:val="center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19927,6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50" w:rsidRPr="0071742D" w:rsidRDefault="00BC6150" w:rsidP="00BC6150">
            <w:pPr>
              <w:widowControl/>
              <w:spacing w:before="0" w:after="0"/>
              <w:jc w:val="center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2,2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50" w:rsidRPr="0071742D" w:rsidRDefault="00BC6150" w:rsidP="00BC6150">
            <w:pPr>
              <w:widowControl/>
              <w:spacing w:before="0" w:after="0"/>
              <w:jc w:val="center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1229,4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50" w:rsidRDefault="00BC6150" w:rsidP="00BC615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50" w:rsidRPr="0071742D" w:rsidRDefault="00BC6150" w:rsidP="00BC6150">
            <w:pPr>
              <w:widowControl/>
              <w:spacing w:before="0" w:after="0"/>
              <w:jc w:val="center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31,6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50" w:rsidRPr="0071742D" w:rsidRDefault="00BC6150" w:rsidP="00BC6150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  <w:t>21364,4</w:t>
            </w:r>
          </w:p>
        </w:tc>
      </w:tr>
      <w:tr w:rsidR="0071742D" w:rsidRPr="0071742D" w:rsidTr="007174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Березень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</w:tr>
      <w:tr w:rsidR="0071742D" w:rsidRPr="0071742D" w:rsidTr="007174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Квітень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</w:tr>
      <w:tr w:rsidR="0071742D" w:rsidRPr="0071742D" w:rsidTr="007174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Травень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</w:tr>
      <w:tr w:rsidR="0071742D" w:rsidRPr="0071742D" w:rsidTr="007174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Червень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</w:tr>
      <w:tr w:rsidR="0071742D" w:rsidRPr="0071742D" w:rsidTr="007174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Липень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</w:tr>
      <w:tr w:rsidR="0071742D" w:rsidRPr="0071742D" w:rsidTr="007174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Серпень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</w:tr>
      <w:tr w:rsidR="0071742D" w:rsidRPr="0071742D" w:rsidTr="007174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Вересень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</w:tr>
      <w:tr w:rsidR="0071742D" w:rsidRPr="0071742D" w:rsidTr="007174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Жовтень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</w:tr>
      <w:tr w:rsidR="0071742D" w:rsidRPr="0071742D" w:rsidTr="007174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Листопад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</w:tr>
      <w:tr w:rsidR="0071742D" w:rsidRPr="0071742D" w:rsidTr="007174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Грудень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</w:tr>
      <w:tr w:rsidR="0071742D" w:rsidRPr="00C806A3" w:rsidTr="0071742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  <w:t>Усього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  <w:t>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  <w:t>2,0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  <w:t>0,1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  <w:t>175,1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  <w:t>47275,7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  <w:t>4,0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  <w:t>2903,8</w:t>
            </w:r>
          </w:p>
        </w:tc>
        <w:tc>
          <w:tcPr>
            <w:tcW w:w="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BC6150" w:rsidP="00BC6150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C806A3">
              <w:rPr>
                <w:b/>
                <w:color w:val="000000"/>
                <w:sz w:val="18"/>
                <w:szCs w:val="18"/>
              </w:rPr>
              <w:t>0,03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  <w:t>31,6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742D" w:rsidRPr="0071742D" w:rsidRDefault="0071742D" w:rsidP="0071742D">
            <w:pPr>
              <w:widowControl/>
              <w:spacing w:before="0" w:after="0"/>
              <w:jc w:val="center"/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71742D"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  <w:t>50395,8</w:t>
            </w:r>
          </w:p>
        </w:tc>
      </w:tr>
    </w:tbl>
    <w:p w:rsidR="0071742D" w:rsidRDefault="0071742D" w:rsidP="008D1D56">
      <w:pPr>
        <w:ind w:firstLine="708"/>
        <w:jc w:val="both"/>
        <w:rPr>
          <w:sz w:val="28"/>
          <w:szCs w:val="28"/>
        </w:rPr>
      </w:pPr>
    </w:p>
    <w:p w:rsidR="008D1D56" w:rsidRDefault="008D1D56" w:rsidP="008D1D56">
      <w:pPr>
        <w:ind w:firstLine="708"/>
        <w:jc w:val="both"/>
        <w:rPr>
          <w:sz w:val="28"/>
          <w:szCs w:val="28"/>
        </w:rPr>
      </w:pPr>
      <w:proofErr w:type="spellStart"/>
      <w:r w:rsidRPr="004272C8">
        <w:rPr>
          <w:sz w:val="28"/>
          <w:szCs w:val="28"/>
        </w:rPr>
        <w:t>Протягом</w:t>
      </w:r>
      <w:proofErr w:type="spellEnd"/>
      <w:r w:rsidRPr="004272C8">
        <w:rPr>
          <w:sz w:val="28"/>
          <w:szCs w:val="28"/>
        </w:rPr>
        <w:t xml:space="preserve"> </w:t>
      </w:r>
      <w:proofErr w:type="spellStart"/>
      <w:r w:rsidR="0099335C" w:rsidRPr="004272C8">
        <w:rPr>
          <w:sz w:val="28"/>
        </w:rPr>
        <w:t>січня</w:t>
      </w:r>
      <w:proofErr w:type="spellEnd"/>
      <w:r w:rsidR="0099335C" w:rsidRPr="004272C8">
        <w:rPr>
          <w:sz w:val="28"/>
        </w:rPr>
        <w:t>-</w:t>
      </w:r>
      <w:r w:rsidR="0061291E">
        <w:rPr>
          <w:sz w:val="28"/>
          <w:lang w:val="uk-UA"/>
        </w:rPr>
        <w:t>лютого</w:t>
      </w:r>
      <w:r w:rsidR="0099335C" w:rsidRPr="004272C8">
        <w:rPr>
          <w:sz w:val="28"/>
        </w:rPr>
        <w:t xml:space="preserve"> </w:t>
      </w:r>
      <w:r w:rsidRPr="004272C8">
        <w:rPr>
          <w:sz w:val="28"/>
          <w:szCs w:val="28"/>
        </w:rPr>
        <w:t>202</w:t>
      </w:r>
      <w:r w:rsidR="0061291E">
        <w:rPr>
          <w:sz w:val="28"/>
          <w:szCs w:val="28"/>
          <w:lang w:val="uk-UA"/>
        </w:rPr>
        <w:t>3</w:t>
      </w:r>
      <w:r w:rsidRPr="004272C8">
        <w:rPr>
          <w:sz w:val="28"/>
          <w:szCs w:val="28"/>
        </w:rPr>
        <w:t xml:space="preserve"> року </w:t>
      </w:r>
      <w:proofErr w:type="spellStart"/>
      <w:r w:rsidRPr="004272C8">
        <w:rPr>
          <w:sz w:val="28"/>
          <w:szCs w:val="28"/>
        </w:rPr>
        <w:t>спостерігалася</w:t>
      </w:r>
      <w:proofErr w:type="spellEnd"/>
      <w:r w:rsidRPr="004272C8">
        <w:rPr>
          <w:sz w:val="28"/>
          <w:szCs w:val="28"/>
        </w:rPr>
        <w:t xml:space="preserve"> </w:t>
      </w:r>
      <w:proofErr w:type="spellStart"/>
      <w:r w:rsidRPr="004272C8">
        <w:rPr>
          <w:sz w:val="28"/>
          <w:szCs w:val="28"/>
        </w:rPr>
        <w:t>консолідація</w:t>
      </w:r>
      <w:proofErr w:type="spellEnd"/>
      <w:r w:rsidRPr="004272C8">
        <w:rPr>
          <w:sz w:val="28"/>
          <w:szCs w:val="28"/>
        </w:rPr>
        <w:t xml:space="preserve"> </w:t>
      </w:r>
      <w:proofErr w:type="spellStart"/>
      <w:r w:rsidRPr="004272C8">
        <w:rPr>
          <w:sz w:val="28"/>
          <w:szCs w:val="28"/>
        </w:rPr>
        <w:t>торгівлі</w:t>
      </w:r>
      <w:proofErr w:type="spellEnd"/>
      <w:r w:rsidRPr="004272C8">
        <w:rPr>
          <w:sz w:val="28"/>
          <w:szCs w:val="28"/>
        </w:rPr>
        <w:t xml:space="preserve"> </w:t>
      </w:r>
      <w:proofErr w:type="spellStart"/>
      <w:r w:rsidRPr="004272C8">
        <w:rPr>
          <w:sz w:val="28"/>
          <w:szCs w:val="28"/>
        </w:rPr>
        <w:t>цінними</w:t>
      </w:r>
      <w:proofErr w:type="spellEnd"/>
      <w:r w:rsidRPr="004272C8">
        <w:rPr>
          <w:sz w:val="28"/>
          <w:szCs w:val="28"/>
        </w:rPr>
        <w:t xml:space="preserve"> </w:t>
      </w:r>
      <w:proofErr w:type="spellStart"/>
      <w:r w:rsidRPr="004272C8">
        <w:rPr>
          <w:sz w:val="28"/>
          <w:szCs w:val="28"/>
        </w:rPr>
        <w:t>паперами</w:t>
      </w:r>
      <w:proofErr w:type="spellEnd"/>
      <w:r w:rsidRPr="004272C8">
        <w:rPr>
          <w:sz w:val="28"/>
          <w:szCs w:val="28"/>
        </w:rPr>
        <w:t xml:space="preserve"> на </w:t>
      </w:r>
      <w:proofErr w:type="spellStart"/>
      <w:r w:rsidRPr="004272C8">
        <w:rPr>
          <w:sz w:val="28"/>
          <w:szCs w:val="28"/>
        </w:rPr>
        <w:t>двох</w:t>
      </w:r>
      <w:proofErr w:type="spellEnd"/>
      <w:r w:rsidRPr="004272C8">
        <w:rPr>
          <w:sz w:val="28"/>
          <w:szCs w:val="28"/>
        </w:rPr>
        <w:t xml:space="preserve"> операторах </w:t>
      </w:r>
      <w:proofErr w:type="spellStart"/>
      <w:r w:rsidRPr="004272C8">
        <w:rPr>
          <w:sz w:val="28"/>
          <w:szCs w:val="28"/>
        </w:rPr>
        <w:t>організованих</w:t>
      </w:r>
      <w:proofErr w:type="spellEnd"/>
      <w:r w:rsidRPr="004272C8">
        <w:rPr>
          <w:sz w:val="28"/>
          <w:szCs w:val="28"/>
        </w:rPr>
        <w:t xml:space="preserve"> </w:t>
      </w:r>
      <w:proofErr w:type="spellStart"/>
      <w:r w:rsidRPr="004272C8">
        <w:rPr>
          <w:sz w:val="28"/>
          <w:szCs w:val="28"/>
        </w:rPr>
        <w:t>ринків</w:t>
      </w:r>
      <w:proofErr w:type="spellEnd"/>
      <w:r w:rsidRPr="004272C8">
        <w:rPr>
          <w:sz w:val="28"/>
          <w:szCs w:val="28"/>
        </w:rPr>
        <w:t xml:space="preserve"> </w:t>
      </w:r>
      <w:proofErr w:type="spellStart"/>
      <w:r w:rsidRPr="004272C8">
        <w:rPr>
          <w:sz w:val="28"/>
          <w:szCs w:val="28"/>
        </w:rPr>
        <w:t>капіталу</w:t>
      </w:r>
      <w:proofErr w:type="spellEnd"/>
      <w:r w:rsidRPr="004272C8">
        <w:rPr>
          <w:sz w:val="28"/>
          <w:szCs w:val="28"/>
        </w:rPr>
        <w:t xml:space="preserve"> «</w:t>
      </w:r>
      <w:r w:rsidR="003B66B3" w:rsidRPr="004272C8">
        <w:rPr>
          <w:sz w:val="28"/>
          <w:szCs w:val="28"/>
        </w:rPr>
        <w:t>ПЕРСПЕКТИВА</w:t>
      </w:r>
      <w:r w:rsidRPr="004272C8">
        <w:rPr>
          <w:sz w:val="28"/>
          <w:szCs w:val="28"/>
        </w:rPr>
        <w:t xml:space="preserve">» та «ПФТС», </w:t>
      </w:r>
      <w:proofErr w:type="spellStart"/>
      <w:r w:rsidRPr="004272C8">
        <w:rPr>
          <w:sz w:val="28"/>
          <w:szCs w:val="28"/>
        </w:rPr>
        <w:t>що</w:t>
      </w:r>
      <w:proofErr w:type="spellEnd"/>
      <w:r w:rsidRPr="004272C8">
        <w:rPr>
          <w:sz w:val="28"/>
          <w:szCs w:val="28"/>
        </w:rPr>
        <w:t xml:space="preserve"> становило </w:t>
      </w:r>
      <w:r w:rsidR="00323EC2" w:rsidRPr="004272C8">
        <w:rPr>
          <w:sz w:val="28"/>
          <w:szCs w:val="28"/>
        </w:rPr>
        <w:t>9</w:t>
      </w:r>
      <w:r w:rsidR="00BC6150">
        <w:rPr>
          <w:sz w:val="28"/>
          <w:szCs w:val="28"/>
          <w:lang w:val="uk-UA"/>
        </w:rPr>
        <w:t>5,2</w:t>
      </w:r>
      <w:r w:rsidRPr="004272C8">
        <w:rPr>
          <w:sz w:val="28"/>
          <w:szCs w:val="28"/>
        </w:rPr>
        <w:t xml:space="preserve">% </w:t>
      </w:r>
      <w:proofErr w:type="spellStart"/>
      <w:r w:rsidRPr="004272C8">
        <w:rPr>
          <w:sz w:val="28"/>
          <w:szCs w:val="28"/>
        </w:rPr>
        <w:t>вартості</w:t>
      </w:r>
      <w:proofErr w:type="spellEnd"/>
      <w:r w:rsidRPr="004272C8">
        <w:rPr>
          <w:sz w:val="28"/>
          <w:szCs w:val="28"/>
        </w:rPr>
        <w:t xml:space="preserve"> </w:t>
      </w:r>
      <w:proofErr w:type="spellStart"/>
      <w:r w:rsidRPr="004272C8">
        <w:rPr>
          <w:sz w:val="28"/>
          <w:szCs w:val="28"/>
        </w:rPr>
        <w:t>торгів</w:t>
      </w:r>
      <w:proofErr w:type="spellEnd"/>
      <w:r w:rsidRPr="004272C8">
        <w:rPr>
          <w:sz w:val="28"/>
          <w:szCs w:val="28"/>
        </w:rPr>
        <w:t xml:space="preserve"> </w:t>
      </w:r>
      <w:proofErr w:type="spellStart"/>
      <w:r w:rsidRPr="004272C8">
        <w:rPr>
          <w:sz w:val="28"/>
          <w:szCs w:val="28"/>
        </w:rPr>
        <w:t>фінансовими</w:t>
      </w:r>
      <w:proofErr w:type="spellEnd"/>
      <w:r w:rsidRPr="004272C8">
        <w:rPr>
          <w:sz w:val="28"/>
          <w:szCs w:val="28"/>
        </w:rPr>
        <w:t xml:space="preserve"> </w:t>
      </w:r>
      <w:proofErr w:type="spellStart"/>
      <w:r w:rsidRPr="004272C8">
        <w:rPr>
          <w:sz w:val="28"/>
          <w:szCs w:val="28"/>
        </w:rPr>
        <w:t>інструментами</w:t>
      </w:r>
      <w:proofErr w:type="spellEnd"/>
      <w:r w:rsidRPr="004272C8">
        <w:rPr>
          <w:sz w:val="28"/>
          <w:szCs w:val="28"/>
        </w:rPr>
        <w:t xml:space="preserve"> (</w:t>
      </w:r>
      <w:proofErr w:type="spellStart"/>
      <w:r w:rsidRPr="004272C8">
        <w:rPr>
          <w:sz w:val="28"/>
          <w:szCs w:val="28"/>
        </w:rPr>
        <w:t>таблиця</w:t>
      </w:r>
      <w:proofErr w:type="spellEnd"/>
      <w:r w:rsidRPr="004272C8">
        <w:rPr>
          <w:sz w:val="28"/>
          <w:szCs w:val="28"/>
        </w:rPr>
        <w:t xml:space="preserve"> 5).</w:t>
      </w:r>
    </w:p>
    <w:p w:rsidR="004F5266" w:rsidRDefault="008D1D56" w:rsidP="004F5266">
      <w:pPr>
        <w:jc w:val="both"/>
        <w:rPr>
          <w:b/>
          <w:sz w:val="28"/>
          <w:szCs w:val="28"/>
        </w:rPr>
      </w:pPr>
      <w:proofErr w:type="spellStart"/>
      <w:r w:rsidRPr="004272C8">
        <w:rPr>
          <w:b/>
          <w:sz w:val="28"/>
          <w:szCs w:val="28"/>
        </w:rPr>
        <w:t>Таблиця</w:t>
      </w:r>
      <w:proofErr w:type="spellEnd"/>
      <w:r w:rsidRPr="004272C8">
        <w:rPr>
          <w:b/>
          <w:sz w:val="28"/>
          <w:szCs w:val="28"/>
        </w:rPr>
        <w:t xml:space="preserve"> 5. </w:t>
      </w:r>
      <w:proofErr w:type="spellStart"/>
      <w:r w:rsidRPr="004272C8">
        <w:rPr>
          <w:b/>
          <w:sz w:val="28"/>
          <w:szCs w:val="28"/>
        </w:rPr>
        <w:t>Обсяг</w:t>
      </w:r>
      <w:proofErr w:type="spellEnd"/>
      <w:r w:rsidRPr="004272C8">
        <w:rPr>
          <w:b/>
          <w:sz w:val="28"/>
          <w:szCs w:val="28"/>
        </w:rPr>
        <w:t xml:space="preserve"> </w:t>
      </w:r>
      <w:proofErr w:type="spellStart"/>
      <w:r w:rsidRPr="004272C8">
        <w:rPr>
          <w:b/>
          <w:sz w:val="28"/>
        </w:rPr>
        <w:t>торгів</w:t>
      </w:r>
      <w:proofErr w:type="spellEnd"/>
      <w:r w:rsidRPr="004272C8">
        <w:rPr>
          <w:b/>
          <w:sz w:val="28"/>
        </w:rPr>
        <w:t xml:space="preserve"> </w:t>
      </w:r>
      <w:proofErr w:type="spellStart"/>
      <w:r w:rsidRPr="004272C8">
        <w:rPr>
          <w:b/>
          <w:sz w:val="28"/>
        </w:rPr>
        <w:t>фінансовими</w:t>
      </w:r>
      <w:proofErr w:type="spellEnd"/>
      <w:r w:rsidRPr="004272C8">
        <w:rPr>
          <w:b/>
          <w:sz w:val="28"/>
        </w:rPr>
        <w:t xml:space="preserve"> </w:t>
      </w:r>
      <w:proofErr w:type="spellStart"/>
      <w:r w:rsidRPr="004272C8">
        <w:rPr>
          <w:b/>
          <w:sz w:val="28"/>
        </w:rPr>
        <w:t>інструментами</w:t>
      </w:r>
      <w:proofErr w:type="spellEnd"/>
      <w:r w:rsidRPr="004272C8">
        <w:rPr>
          <w:b/>
          <w:sz w:val="28"/>
        </w:rPr>
        <w:t xml:space="preserve"> на</w:t>
      </w:r>
      <w:r w:rsidRPr="004272C8">
        <w:rPr>
          <w:b/>
          <w:sz w:val="28"/>
          <w:szCs w:val="28"/>
        </w:rPr>
        <w:t xml:space="preserve"> </w:t>
      </w:r>
      <w:r w:rsidRPr="004272C8">
        <w:rPr>
          <w:b/>
          <w:sz w:val="28"/>
          <w:szCs w:val="28"/>
          <w:shd w:val="clear" w:color="auto" w:fill="FFFFFF"/>
        </w:rPr>
        <w:t xml:space="preserve">операторах </w:t>
      </w:r>
      <w:proofErr w:type="spellStart"/>
      <w:r w:rsidRPr="004272C8">
        <w:rPr>
          <w:b/>
          <w:sz w:val="28"/>
          <w:szCs w:val="28"/>
          <w:shd w:val="clear" w:color="auto" w:fill="FFFFFF"/>
        </w:rPr>
        <w:t>організованих</w:t>
      </w:r>
      <w:proofErr w:type="spellEnd"/>
      <w:r w:rsidRPr="004272C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272C8">
        <w:rPr>
          <w:b/>
          <w:sz w:val="28"/>
          <w:szCs w:val="28"/>
          <w:shd w:val="clear" w:color="auto" w:fill="FFFFFF"/>
        </w:rPr>
        <w:t>ринків</w:t>
      </w:r>
      <w:proofErr w:type="spellEnd"/>
      <w:r w:rsidRPr="004272C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272C8">
        <w:rPr>
          <w:b/>
          <w:sz w:val="28"/>
          <w:szCs w:val="28"/>
          <w:shd w:val="clear" w:color="auto" w:fill="FFFFFF"/>
        </w:rPr>
        <w:t>капіталу</w:t>
      </w:r>
      <w:proofErr w:type="spellEnd"/>
      <w:r w:rsidRPr="004272C8">
        <w:rPr>
          <w:b/>
          <w:sz w:val="28"/>
          <w:szCs w:val="28"/>
        </w:rPr>
        <w:t xml:space="preserve"> </w:t>
      </w:r>
      <w:r w:rsidRPr="004272C8">
        <w:rPr>
          <w:b/>
          <w:sz w:val="28"/>
        </w:rPr>
        <w:t xml:space="preserve">з </w:t>
      </w:r>
      <w:proofErr w:type="spellStart"/>
      <w:r w:rsidRPr="004272C8">
        <w:rPr>
          <w:b/>
          <w:sz w:val="28"/>
          <w:szCs w:val="28"/>
        </w:rPr>
        <w:t>розподілом</w:t>
      </w:r>
      <w:proofErr w:type="spellEnd"/>
      <w:r w:rsidRPr="004272C8">
        <w:rPr>
          <w:b/>
          <w:sz w:val="28"/>
          <w:szCs w:val="28"/>
        </w:rPr>
        <w:t xml:space="preserve"> за видом </w:t>
      </w:r>
      <w:proofErr w:type="spellStart"/>
      <w:r w:rsidRPr="004272C8">
        <w:rPr>
          <w:b/>
          <w:sz w:val="28"/>
          <w:szCs w:val="28"/>
        </w:rPr>
        <w:t>фінансового</w:t>
      </w:r>
      <w:proofErr w:type="spellEnd"/>
      <w:r w:rsidRPr="004272C8">
        <w:rPr>
          <w:b/>
          <w:sz w:val="28"/>
          <w:szCs w:val="28"/>
        </w:rPr>
        <w:t xml:space="preserve"> </w:t>
      </w:r>
      <w:proofErr w:type="spellStart"/>
      <w:r w:rsidRPr="004272C8">
        <w:rPr>
          <w:b/>
          <w:sz w:val="28"/>
          <w:szCs w:val="28"/>
        </w:rPr>
        <w:t>інструменту</w:t>
      </w:r>
      <w:proofErr w:type="spellEnd"/>
      <w:r w:rsidRPr="004272C8">
        <w:rPr>
          <w:b/>
          <w:sz w:val="28"/>
          <w:szCs w:val="28"/>
        </w:rPr>
        <w:t xml:space="preserve"> </w:t>
      </w:r>
      <w:r w:rsidRPr="004272C8">
        <w:rPr>
          <w:b/>
          <w:sz w:val="28"/>
        </w:rPr>
        <w:t xml:space="preserve">(у </w:t>
      </w:r>
      <w:proofErr w:type="spellStart"/>
      <w:r w:rsidRPr="004272C8">
        <w:rPr>
          <w:b/>
          <w:sz w:val="28"/>
        </w:rPr>
        <w:t>розрізі</w:t>
      </w:r>
      <w:proofErr w:type="spellEnd"/>
      <w:r w:rsidRPr="004272C8">
        <w:rPr>
          <w:b/>
          <w:sz w:val="28"/>
        </w:rPr>
        <w:t xml:space="preserve"> </w:t>
      </w:r>
      <w:proofErr w:type="spellStart"/>
      <w:r w:rsidRPr="004272C8">
        <w:rPr>
          <w:b/>
          <w:sz w:val="28"/>
          <w:szCs w:val="28"/>
          <w:shd w:val="clear" w:color="auto" w:fill="FFFFFF"/>
        </w:rPr>
        <w:t>операторів</w:t>
      </w:r>
      <w:proofErr w:type="spellEnd"/>
      <w:r w:rsidRPr="004272C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272C8">
        <w:rPr>
          <w:b/>
          <w:sz w:val="28"/>
          <w:szCs w:val="28"/>
          <w:shd w:val="clear" w:color="auto" w:fill="FFFFFF"/>
        </w:rPr>
        <w:t>організованих</w:t>
      </w:r>
      <w:proofErr w:type="spellEnd"/>
      <w:r w:rsidRPr="004272C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272C8">
        <w:rPr>
          <w:b/>
          <w:sz w:val="28"/>
          <w:szCs w:val="28"/>
          <w:shd w:val="clear" w:color="auto" w:fill="FFFFFF"/>
        </w:rPr>
        <w:t>ринків</w:t>
      </w:r>
      <w:proofErr w:type="spellEnd"/>
      <w:r w:rsidRPr="004272C8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272C8">
        <w:rPr>
          <w:b/>
          <w:sz w:val="28"/>
          <w:szCs w:val="28"/>
          <w:shd w:val="clear" w:color="auto" w:fill="FFFFFF"/>
        </w:rPr>
        <w:t>капіталу</w:t>
      </w:r>
      <w:proofErr w:type="spellEnd"/>
      <w:r w:rsidRPr="004272C8">
        <w:rPr>
          <w:b/>
          <w:sz w:val="28"/>
        </w:rPr>
        <w:t xml:space="preserve">) </w:t>
      </w:r>
      <w:proofErr w:type="spellStart"/>
      <w:r w:rsidRPr="004272C8">
        <w:rPr>
          <w:b/>
          <w:sz w:val="28"/>
          <w:szCs w:val="28"/>
        </w:rPr>
        <w:t>протягом</w:t>
      </w:r>
      <w:proofErr w:type="spellEnd"/>
      <w:r w:rsidRPr="004272C8">
        <w:rPr>
          <w:b/>
          <w:sz w:val="28"/>
          <w:szCs w:val="28"/>
        </w:rPr>
        <w:t xml:space="preserve"> </w:t>
      </w:r>
      <w:proofErr w:type="spellStart"/>
      <w:r w:rsidR="0099335C" w:rsidRPr="004272C8">
        <w:rPr>
          <w:b/>
          <w:sz w:val="28"/>
        </w:rPr>
        <w:t>січня</w:t>
      </w:r>
      <w:proofErr w:type="spellEnd"/>
      <w:r w:rsidR="0099335C" w:rsidRPr="004272C8">
        <w:rPr>
          <w:b/>
          <w:sz w:val="28"/>
        </w:rPr>
        <w:t>-</w:t>
      </w:r>
      <w:r w:rsidR="0061291E">
        <w:rPr>
          <w:b/>
          <w:sz w:val="28"/>
          <w:lang w:val="uk-UA"/>
        </w:rPr>
        <w:t>лютого</w:t>
      </w:r>
      <w:r w:rsidR="0099335C" w:rsidRPr="004272C8">
        <w:rPr>
          <w:sz w:val="28"/>
        </w:rPr>
        <w:t xml:space="preserve"> </w:t>
      </w:r>
      <w:r w:rsidRPr="004272C8">
        <w:rPr>
          <w:b/>
          <w:sz w:val="28"/>
          <w:szCs w:val="28"/>
        </w:rPr>
        <w:t>202</w:t>
      </w:r>
      <w:r w:rsidR="0061291E">
        <w:rPr>
          <w:b/>
          <w:sz w:val="28"/>
          <w:szCs w:val="28"/>
          <w:lang w:val="uk-UA"/>
        </w:rPr>
        <w:t>3</w:t>
      </w:r>
      <w:r w:rsidRPr="004272C8">
        <w:rPr>
          <w:b/>
          <w:sz w:val="28"/>
          <w:szCs w:val="28"/>
        </w:rPr>
        <w:t xml:space="preserve"> року, млн </w:t>
      </w:r>
      <w:proofErr w:type="spellStart"/>
      <w:r w:rsidRPr="004272C8">
        <w:rPr>
          <w:b/>
          <w:sz w:val="28"/>
          <w:szCs w:val="28"/>
        </w:rPr>
        <w:t>грн</w:t>
      </w:r>
      <w:proofErr w:type="spellEnd"/>
    </w:p>
    <w:tbl>
      <w:tblPr>
        <w:tblW w:w="9902" w:type="dxa"/>
        <w:tblLook w:val="04A0" w:firstRow="1" w:lastRow="0" w:firstColumn="1" w:lastColumn="0" w:noHBand="0" w:noVBand="1"/>
      </w:tblPr>
      <w:tblGrid>
        <w:gridCol w:w="1696"/>
        <w:gridCol w:w="709"/>
        <w:gridCol w:w="850"/>
        <w:gridCol w:w="884"/>
        <w:gridCol w:w="851"/>
        <w:gridCol w:w="992"/>
        <w:gridCol w:w="1276"/>
        <w:gridCol w:w="711"/>
        <w:gridCol w:w="565"/>
        <w:gridCol w:w="567"/>
        <w:gridCol w:w="801"/>
      </w:tblGrid>
      <w:tr w:rsidR="00BC6150" w:rsidRPr="00BC6150" w:rsidTr="00BC6150">
        <w:trPr>
          <w:trHeight w:val="21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snapToGrid/>
                <w:color w:val="000000"/>
                <w:sz w:val="18"/>
                <w:szCs w:val="18"/>
                <w:lang w:val="uk-UA" w:eastAsia="uk-UA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snapToGrid/>
                <w:color w:val="000000"/>
                <w:sz w:val="18"/>
                <w:szCs w:val="18"/>
                <w:lang w:val="uk-UA" w:eastAsia="uk-UA"/>
              </w:rPr>
              <w:t xml:space="preserve">Акція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snapToGrid/>
                <w:color w:val="000000"/>
                <w:sz w:val="18"/>
                <w:szCs w:val="18"/>
                <w:lang w:val="uk-UA" w:eastAsia="uk-UA"/>
              </w:rPr>
              <w:t>Акція іноземного емітента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snapToGrid/>
                <w:color w:val="000000"/>
                <w:sz w:val="18"/>
                <w:szCs w:val="18"/>
                <w:lang w:val="uk-UA" w:eastAsia="uk-UA"/>
              </w:rPr>
              <w:t>Акція КІФ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snapToGrid/>
                <w:color w:val="000000"/>
                <w:sz w:val="18"/>
                <w:szCs w:val="18"/>
                <w:lang w:val="uk-UA" w:eastAsia="uk-UA"/>
              </w:rPr>
              <w:t>Корпоративна облігація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snapToGrid/>
                <w:color w:val="000000"/>
                <w:sz w:val="18"/>
                <w:szCs w:val="18"/>
                <w:lang w:val="uk-UA" w:eastAsia="uk-UA"/>
              </w:rPr>
              <w:t>Облігація внутрішніх державних позик України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snapToGrid/>
                <w:color w:val="000000"/>
                <w:sz w:val="18"/>
                <w:szCs w:val="18"/>
                <w:lang w:val="uk-UA" w:eastAsia="uk-UA"/>
              </w:rPr>
              <w:t>Облігація зовнішніх державних позик України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snapToGrid/>
                <w:color w:val="000000"/>
                <w:sz w:val="18"/>
                <w:szCs w:val="18"/>
                <w:lang w:val="uk-UA" w:eastAsia="uk-UA"/>
              </w:rPr>
              <w:t>Облігація іноземної держави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snapToGrid/>
                <w:color w:val="000000"/>
                <w:sz w:val="18"/>
                <w:szCs w:val="18"/>
                <w:lang w:val="uk-UA" w:eastAsia="uk-UA"/>
              </w:rPr>
              <w:t xml:space="preserve">Інвестиційний сертифікат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snapToGrid/>
                <w:color w:val="000000"/>
                <w:sz w:val="18"/>
                <w:szCs w:val="18"/>
                <w:lang w:val="uk-UA" w:eastAsia="uk-UA"/>
              </w:rPr>
              <w:t>Облігація підприємства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rPr>
                <w:b/>
                <w:bCs/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b/>
                <w:bCs/>
                <w:snapToGrid/>
                <w:color w:val="000000"/>
                <w:sz w:val="18"/>
                <w:szCs w:val="18"/>
                <w:lang w:val="uk-UA" w:eastAsia="uk-UA"/>
              </w:rPr>
              <w:t>Усього</w:t>
            </w:r>
          </w:p>
        </w:tc>
      </w:tr>
      <w:tr w:rsidR="00BC6150" w:rsidRPr="00BC6150" w:rsidTr="00BC615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50" w:rsidRPr="00BC6150" w:rsidRDefault="00BC6150" w:rsidP="00BC6150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snapToGrid/>
                <w:color w:val="000000"/>
                <w:sz w:val="18"/>
                <w:szCs w:val="18"/>
                <w:lang w:val="uk-UA" w:eastAsia="uk-UA"/>
              </w:rPr>
              <w:t>УБ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jc w:val="right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snapToGrid/>
                <w:color w:val="000000"/>
                <w:sz w:val="18"/>
                <w:szCs w:val="18"/>
                <w:lang w:val="uk-UA" w:eastAsia="uk-UA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jc w:val="right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snapToGrid/>
                <w:color w:val="000000"/>
                <w:sz w:val="18"/>
                <w:szCs w:val="18"/>
                <w:lang w:val="uk-UA" w:eastAsia="uk-UA"/>
              </w:rPr>
              <w:t>1,9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jc w:val="right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snapToGrid/>
                <w:color w:val="000000"/>
                <w:sz w:val="18"/>
                <w:szCs w:val="18"/>
                <w:lang w:val="uk-UA" w:eastAsia="uk-UA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jc w:val="right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snapToGrid/>
                <w:color w:val="000000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jc w:val="right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snapToGrid/>
                <w:color w:val="000000"/>
                <w:sz w:val="18"/>
                <w:szCs w:val="18"/>
                <w:lang w:val="uk-UA" w:eastAsia="uk-UA"/>
              </w:rPr>
              <w:t>2384,3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jc w:val="right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snapToGrid/>
                <w:color w:val="000000"/>
                <w:sz w:val="18"/>
                <w:szCs w:val="18"/>
                <w:lang w:val="uk-UA" w:eastAsia="uk-UA"/>
              </w:rPr>
              <w:t>3,8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jc w:val="right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snapToGrid/>
                <w:color w:val="000000"/>
                <w:sz w:val="18"/>
                <w:szCs w:val="18"/>
                <w:lang w:val="uk-UA" w:eastAsia="uk-UA"/>
              </w:rPr>
              <w:t>4,3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jc w:val="right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snapToGrid/>
                <w:color w:val="000000"/>
                <w:sz w:val="18"/>
                <w:szCs w:val="18"/>
                <w:lang w:val="uk-UA" w:eastAsia="uk-UA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jc w:val="right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snapToGrid/>
                <w:color w:val="000000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jc w:val="right"/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  <w:t>2396,9</w:t>
            </w:r>
          </w:p>
        </w:tc>
      </w:tr>
      <w:tr w:rsidR="00BC6150" w:rsidRPr="00BC6150" w:rsidTr="00BC615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50" w:rsidRPr="00BC6150" w:rsidRDefault="00BC6150" w:rsidP="00BC6150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snapToGrid/>
                <w:color w:val="000000"/>
                <w:sz w:val="18"/>
                <w:szCs w:val="18"/>
                <w:lang w:val="uk-UA" w:eastAsia="uk-UA"/>
              </w:rPr>
              <w:t>ПФТС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jc w:val="right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snapToGrid/>
                <w:color w:val="000000"/>
                <w:sz w:val="18"/>
                <w:szCs w:val="18"/>
                <w:lang w:val="uk-UA" w:eastAsia="uk-UA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jc w:val="right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snapToGrid/>
                <w:color w:val="000000"/>
                <w:sz w:val="18"/>
                <w:szCs w:val="18"/>
                <w:lang w:val="uk-UA" w:eastAsia="uk-UA"/>
              </w:rPr>
              <w:t>0,1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jc w:val="right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snapToGrid/>
                <w:color w:val="000000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jc w:val="right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snapToGrid/>
                <w:color w:val="000000"/>
                <w:sz w:val="18"/>
                <w:szCs w:val="18"/>
                <w:lang w:val="uk-UA" w:eastAsia="uk-UA"/>
              </w:rPr>
              <w:t>175,1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jc w:val="right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snapToGrid/>
                <w:color w:val="000000"/>
                <w:sz w:val="18"/>
                <w:szCs w:val="18"/>
                <w:lang w:val="uk-UA" w:eastAsia="uk-UA"/>
              </w:rPr>
              <w:t>31903,4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jc w:val="right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snapToGrid/>
                <w:color w:val="000000"/>
                <w:sz w:val="18"/>
                <w:szCs w:val="18"/>
                <w:lang w:val="uk-UA" w:eastAsia="uk-UA"/>
              </w:rPr>
              <w:t>0,2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jc w:val="right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snapToGrid/>
                <w:color w:val="000000"/>
                <w:sz w:val="18"/>
                <w:szCs w:val="18"/>
                <w:lang w:val="uk-UA" w:eastAsia="uk-UA"/>
              </w:rPr>
              <w:t>411,6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jc w:val="right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snapToGrid/>
                <w:color w:val="000000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jc w:val="right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snapToGrid/>
                <w:color w:val="000000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jc w:val="right"/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  <w:t>32491,4</w:t>
            </w:r>
          </w:p>
        </w:tc>
      </w:tr>
      <w:tr w:rsidR="00BC6150" w:rsidRPr="00BC6150" w:rsidTr="00BC615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50" w:rsidRPr="00BC6150" w:rsidRDefault="00BC6150" w:rsidP="00BC6150">
            <w:pPr>
              <w:widowControl/>
              <w:spacing w:before="0" w:after="0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snapToGrid/>
                <w:color w:val="000000"/>
                <w:sz w:val="18"/>
                <w:szCs w:val="18"/>
                <w:lang w:val="uk-UA" w:eastAsia="uk-UA"/>
              </w:rPr>
              <w:t>ПЕРСПЕКТИВА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jc w:val="right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snapToGrid/>
                <w:color w:val="000000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jc w:val="right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snapToGrid/>
                <w:color w:val="000000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jc w:val="right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snapToGrid/>
                <w:color w:val="000000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jc w:val="right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snapToGrid/>
                <w:color w:val="000000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jc w:val="right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snapToGrid/>
                <w:color w:val="000000"/>
                <w:sz w:val="18"/>
                <w:szCs w:val="18"/>
                <w:lang w:val="uk-UA" w:eastAsia="uk-UA"/>
              </w:rPr>
              <w:t>12987,9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jc w:val="right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snapToGrid/>
                <w:color w:val="000000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jc w:val="right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snapToGrid/>
                <w:color w:val="000000"/>
                <w:sz w:val="18"/>
                <w:szCs w:val="18"/>
                <w:lang w:val="uk-UA" w:eastAsia="uk-UA"/>
              </w:rPr>
              <w:t>2487,9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jc w:val="right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snapToGrid/>
                <w:color w:val="000000"/>
                <w:sz w:val="18"/>
                <w:szCs w:val="18"/>
                <w:lang w:val="uk-UA" w:eastAsia="uk-UA"/>
              </w:rPr>
              <w:t>0,0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jc w:val="right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snapToGrid/>
                <w:color w:val="000000"/>
                <w:sz w:val="18"/>
                <w:szCs w:val="18"/>
                <w:lang w:val="uk-UA" w:eastAsia="uk-UA"/>
              </w:rPr>
              <w:t>31,6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jc w:val="right"/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  <w:t>15507,5</w:t>
            </w:r>
          </w:p>
        </w:tc>
      </w:tr>
      <w:tr w:rsidR="00BC6150" w:rsidRPr="00BC6150" w:rsidTr="00BC6150">
        <w:trPr>
          <w:trHeight w:val="300"/>
        </w:trPr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6150" w:rsidRPr="00BC6150" w:rsidRDefault="00BC6150" w:rsidP="00BC6150">
            <w:pPr>
              <w:widowControl/>
              <w:spacing w:before="0" w:after="0"/>
              <w:rPr>
                <w:b/>
                <w:bCs/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b/>
                <w:bCs/>
                <w:snapToGrid/>
                <w:color w:val="000000"/>
                <w:sz w:val="18"/>
                <w:szCs w:val="18"/>
                <w:lang w:val="uk-UA" w:eastAsia="uk-UA"/>
              </w:rPr>
              <w:t>Усього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jc w:val="right"/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  <w:t>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jc w:val="right"/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  <w:t>2,0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jc w:val="right"/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  <w:t>0,1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jc w:val="right"/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  <w:t>175,1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jc w:val="right"/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  <w:t>47275,7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jc w:val="right"/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  <w:t>4,0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jc w:val="right"/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  <w:t>2903,8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jc w:val="right"/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  <w:t>0,03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jc w:val="right"/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  <w:t>31,6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150" w:rsidRPr="00BC6150" w:rsidRDefault="00BC6150" w:rsidP="00BC6150">
            <w:pPr>
              <w:widowControl/>
              <w:spacing w:before="0" w:after="0"/>
              <w:jc w:val="right"/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BC6150">
              <w:rPr>
                <w:b/>
                <w:snapToGrid/>
                <w:color w:val="000000"/>
                <w:sz w:val="18"/>
                <w:szCs w:val="18"/>
                <w:lang w:val="uk-UA" w:eastAsia="uk-UA"/>
              </w:rPr>
              <w:t>50395,8</w:t>
            </w:r>
          </w:p>
        </w:tc>
      </w:tr>
    </w:tbl>
    <w:p w:rsidR="00BC6150" w:rsidRDefault="00BC6150" w:rsidP="005659B7">
      <w:pPr>
        <w:ind w:firstLine="567"/>
        <w:jc w:val="both"/>
        <w:rPr>
          <w:sz w:val="28"/>
          <w:lang w:val="uk-UA"/>
        </w:rPr>
      </w:pPr>
    </w:p>
    <w:p w:rsidR="008D1D56" w:rsidRPr="004272C8" w:rsidRDefault="005659B7" w:rsidP="005659B7">
      <w:pPr>
        <w:ind w:firstLine="567"/>
        <w:jc w:val="both"/>
        <w:rPr>
          <w:sz w:val="28"/>
        </w:rPr>
      </w:pPr>
      <w:r>
        <w:rPr>
          <w:sz w:val="28"/>
          <w:lang w:val="uk-UA"/>
        </w:rPr>
        <w:t>П</w:t>
      </w:r>
      <w:proofErr w:type="spellStart"/>
      <w:r w:rsidR="008D1D56" w:rsidRPr="004272C8">
        <w:rPr>
          <w:sz w:val="28"/>
        </w:rPr>
        <w:t>ротягом</w:t>
      </w:r>
      <w:proofErr w:type="spellEnd"/>
      <w:r w:rsidR="008D1D56" w:rsidRPr="004272C8">
        <w:rPr>
          <w:sz w:val="28"/>
        </w:rPr>
        <w:t xml:space="preserve"> </w:t>
      </w:r>
      <w:proofErr w:type="spellStart"/>
      <w:r w:rsidR="005E2140" w:rsidRPr="004272C8">
        <w:rPr>
          <w:sz w:val="28"/>
        </w:rPr>
        <w:t>січня</w:t>
      </w:r>
      <w:proofErr w:type="spellEnd"/>
      <w:r w:rsidR="005E2140" w:rsidRPr="004272C8">
        <w:rPr>
          <w:sz w:val="28"/>
        </w:rPr>
        <w:t>-</w:t>
      </w:r>
      <w:r>
        <w:rPr>
          <w:sz w:val="28"/>
          <w:lang w:val="uk-UA"/>
        </w:rPr>
        <w:t>лютого</w:t>
      </w:r>
      <w:r w:rsidR="005E2140" w:rsidRPr="004272C8">
        <w:rPr>
          <w:sz w:val="28"/>
        </w:rPr>
        <w:t xml:space="preserve"> </w:t>
      </w:r>
      <w:r w:rsidR="008D1D56" w:rsidRPr="004272C8">
        <w:rPr>
          <w:sz w:val="28"/>
        </w:rPr>
        <w:t>202</w:t>
      </w:r>
      <w:r>
        <w:rPr>
          <w:sz w:val="28"/>
          <w:lang w:val="uk-UA"/>
        </w:rPr>
        <w:t>3</w:t>
      </w:r>
      <w:r w:rsidR="008D1D56" w:rsidRPr="004272C8">
        <w:rPr>
          <w:sz w:val="28"/>
        </w:rPr>
        <w:t xml:space="preserve"> року </w:t>
      </w:r>
      <w:r>
        <w:rPr>
          <w:sz w:val="28"/>
          <w:lang w:val="uk-UA"/>
        </w:rPr>
        <w:t xml:space="preserve">торги фінансовими інструментами відбувались на </w:t>
      </w:r>
      <w:proofErr w:type="spellStart"/>
      <w:r w:rsidR="008D1D56" w:rsidRPr="004272C8">
        <w:rPr>
          <w:sz w:val="28"/>
        </w:rPr>
        <w:t>вторинному</w:t>
      </w:r>
      <w:proofErr w:type="spellEnd"/>
      <w:r w:rsidR="008D1D56" w:rsidRPr="004272C8">
        <w:rPr>
          <w:sz w:val="28"/>
        </w:rPr>
        <w:t xml:space="preserve"> ринку</w:t>
      </w:r>
      <w:r>
        <w:rPr>
          <w:sz w:val="28"/>
          <w:lang w:val="uk-UA"/>
        </w:rPr>
        <w:t xml:space="preserve"> </w:t>
      </w:r>
      <w:r w:rsidRPr="004272C8">
        <w:rPr>
          <w:sz w:val="28"/>
          <w:szCs w:val="28"/>
          <w:shd w:val="clear" w:color="auto" w:fill="FFFFFF"/>
        </w:rPr>
        <w:t>оператор</w:t>
      </w:r>
      <w:proofErr w:type="spellStart"/>
      <w:r>
        <w:rPr>
          <w:sz w:val="28"/>
          <w:szCs w:val="28"/>
          <w:shd w:val="clear" w:color="auto" w:fill="FFFFFF"/>
          <w:lang w:val="uk-UA"/>
        </w:rPr>
        <w:t>ів</w:t>
      </w:r>
      <w:proofErr w:type="spellEnd"/>
      <w:r w:rsidRPr="004272C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272C8">
        <w:rPr>
          <w:sz w:val="28"/>
          <w:szCs w:val="28"/>
          <w:shd w:val="clear" w:color="auto" w:fill="FFFFFF"/>
        </w:rPr>
        <w:t>організованих</w:t>
      </w:r>
      <w:proofErr w:type="spellEnd"/>
      <w:r w:rsidRPr="004272C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272C8">
        <w:rPr>
          <w:sz w:val="28"/>
          <w:szCs w:val="28"/>
          <w:shd w:val="clear" w:color="auto" w:fill="FFFFFF"/>
        </w:rPr>
        <w:t>ринків</w:t>
      </w:r>
      <w:proofErr w:type="spellEnd"/>
      <w:r w:rsidRPr="004272C8">
        <w:rPr>
          <w:sz w:val="28"/>
          <w:szCs w:val="28"/>
          <w:shd w:val="clear" w:color="auto" w:fill="FFFFFF"/>
        </w:rPr>
        <w:t xml:space="preserve"> </w:t>
      </w:r>
      <w:proofErr w:type="spellStart"/>
      <w:r w:rsidRPr="004272C8">
        <w:rPr>
          <w:sz w:val="28"/>
          <w:szCs w:val="28"/>
          <w:shd w:val="clear" w:color="auto" w:fill="FFFFFF"/>
        </w:rPr>
        <w:t>капіталу</w:t>
      </w:r>
      <w:proofErr w:type="spellEnd"/>
      <w:r w:rsidR="008D1D56" w:rsidRPr="004272C8">
        <w:rPr>
          <w:sz w:val="28"/>
        </w:rPr>
        <w:t xml:space="preserve"> (</w:t>
      </w:r>
      <w:proofErr w:type="spellStart"/>
      <w:r w:rsidR="008D1D56" w:rsidRPr="004272C8">
        <w:rPr>
          <w:sz w:val="28"/>
        </w:rPr>
        <w:t>таблиця</w:t>
      </w:r>
      <w:proofErr w:type="spellEnd"/>
      <w:r w:rsidR="008D1D56" w:rsidRPr="004272C8">
        <w:rPr>
          <w:sz w:val="28"/>
        </w:rPr>
        <w:t xml:space="preserve"> 6).</w:t>
      </w:r>
    </w:p>
    <w:p w:rsidR="008D1D56" w:rsidRPr="004272C8" w:rsidRDefault="008D1D56" w:rsidP="008D1D56">
      <w:pPr>
        <w:pStyle w:val="a4"/>
        <w:ind w:left="0"/>
        <w:jc w:val="left"/>
        <w:rPr>
          <w:rFonts w:ascii="Times New Roman" w:hAnsi="Times New Roman"/>
          <w:sz w:val="28"/>
          <w:szCs w:val="28"/>
        </w:rPr>
      </w:pPr>
      <w:proofErr w:type="spellStart"/>
      <w:r w:rsidRPr="004272C8">
        <w:rPr>
          <w:rFonts w:ascii="Times New Roman" w:hAnsi="Times New Roman"/>
          <w:sz w:val="28"/>
          <w:szCs w:val="28"/>
        </w:rPr>
        <w:t>Таблиця</w:t>
      </w:r>
      <w:proofErr w:type="spellEnd"/>
      <w:r w:rsidRPr="004272C8">
        <w:rPr>
          <w:rFonts w:ascii="Times New Roman" w:hAnsi="Times New Roman"/>
          <w:sz w:val="28"/>
          <w:szCs w:val="28"/>
        </w:rPr>
        <w:t xml:space="preserve"> 6. </w:t>
      </w:r>
      <w:proofErr w:type="spellStart"/>
      <w:r w:rsidRPr="004272C8">
        <w:rPr>
          <w:rFonts w:ascii="Times New Roman" w:hAnsi="Times New Roman"/>
          <w:sz w:val="28"/>
          <w:szCs w:val="28"/>
        </w:rPr>
        <w:t>Обсяг</w:t>
      </w:r>
      <w:proofErr w:type="spellEnd"/>
      <w:r w:rsidRPr="004272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72C8">
        <w:rPr>
          <w:rFonts w:ascii="Times New Roman" w:hAnsi="Times New Roman"/>
          <w:sz w:val="28"/>
          <w:szCs w:val="28"/>
        </w:rPr>
        <w:t>торгів</w:t>
      </w:r>
      <w:proofErr w:type="spellEnd"/>
      <w:r w:rsidRPr="004272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72C8">
        <w:rPr>
          <w:rFonts w:ascii="Times New Roman" w:hAnsi="Times New Roman"/>
          <w:sz w:val="28"/>
          <w:szCs w:val="28"/>
        </w:rPr>
        <w:t>фінансовими</w:t>
      </w:r>
      <w:proofErr w:type="spellEnd"/>
      <w:r w:rsidRPr="004272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272C8">
        <w:rPr>
          <w:rFonts w:ascii="Times New Roman" w:hAnsi="Times New Roman"/>
          <w:sz w:val="28"/>
          <w:szCs w:val="28"/>
        </w:rPr>
        <w:t>інструментами</w:t>
      </w:r>
      <w:proofErr w:type="spellEnd"/>
      <w:r w:rsidRPr="004272C8">
        <w:rPr>
          <w:rFonts w:ascii="Times New Roman" w:hAnsi="Times New Roman"/>
          <w:sz w:val="28"/>
          <w:szCs w:val="28"/>
        </w:rPr>
        <w:t xml:space="preserve"> на </w:t>
      </w:r>
      <w:r w:rsidRPr="004272C8">
        <w:rPr>
          <w:rFonts w:ascii="Times New Roman" w:hAnsi="Times New Roman"/>
          <w:sz w:val="28"/>
          <w:szCs w:val="28"/>
          <w:shd w:val="clear" w:color="auto" w:fill="FFFFFF"/>
        </w:rPr>
        <w:t xml:space="preserve">операторах </w:t>
      </w:r>
      <w:proofErr w:type="spellStart"/>
      <w:r w:rsidRPr="004272C8">
        <w:rPr>
          <w:rFonts w:ascii="Times New Roman" w:hAnsi="Times New Roman"/>
          <w:sz w:val="28"/>
          <w:szCs w:val="28"/>
          <w:shd w:val="clear" w:color="auto" w:fill="FFFFFF"/>
        </w:rPr>
        <w:t>організованих</w:t>
      </w:r>
      <w:proofErr w:type="spellEnd"/>
      <w:r w:rsidRPr="004272C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72C8">
        <w:rPr>
          <w:rFonts w:ascii="Times New Roman" w:hAnsi="Times New Roman"/>
          <w:sz w:val="28"/>
          <w:szCs w:val="28"/>
          <w:shd w:val="clear" w:color="auto" w:fill="FFFFFF"/>
        </w:rPr>
        <w:t>ринків</w:t>
      </w:r>
      <w:proofErr w:type="spellEnd"/>
      <w:r w:rsidRPr="004272C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272C8">
        <w:rPr>
          <w:rFonts w:ascii="Times New Roman" w:hAnsi="Times New Roman"/>
          <w:sz w:val="28"/>
          <w:szCs w:val="28"/>
          <w:shd w:val="clear" w:color="auto" w:fill="FFFFFF"/>
        </w:rPr>
        <w:t>капіталу</w:t>
      </w:r>
      <w:proofErr w:type="spellEnd"/>
      <w:r w:rsidRPr="004272C8">
        <w:rPr>
          <w:rFonts w:ascii="Times New Roman" w:hAnsi="Times New Roman"/>
          <w:sz w:val="28"/>
          <w:szCs w:val="28"/>
        </w:rPr>
        <w:t xml:space="preserve"> за видами ринку </w:t>
      </w:r>
      <w:proofErr w:type="spellStart"/>
      <w:r w:rsidRPr="004272C8">
        <w:rPr>
          <w:rFonts w:ascii="Times New Roman" w:hAnsi="Times New Roman"/>
          <w:sz w:val="28"/>
          <w:szCs w:val="28"/>
        </w:rPr>
        <w:t>протягом</w:t>
      </w:r>
      <w:proofErr w:type="spellEnd"/>
      <w:r w:rsidRPr="004272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E2140" w:rsidRPr="004272C8">
        <w:rPr>
          <w:rFonts w:ascii="Times New Roman" w:hAnsi="Times New Roman"/>
          <w:sz w:val="28"/>
          <w:szCs w:val="28"/>
        </w:rPr>
        <w:t>січня</w:t>
      </w:r>
      <w:proofErr w:type="spellEnd"/>
      <w:r w:rsidR="005E2140" w:rsidRPr="004272C8">
        <w:rPr>
          <w:rFonts w:ascii="Times New Roman" w:hAnsi="Times New Roman"/>
          <w:sz w:val="28"/>
          <w:szCs w:val="28"/>
        </w:rPr>
        <w:t>-</w:t>
      </w:r>
      <w:r w:rsidR="005659B7">
        <w:rPr>
          <w:rFonts w:ascii="Times New Roman" w:hAnsi="Times New Roman"/>
          <w:sz w:val="28"/>
          <w:szCs w:val="28"/>
          <w:lang w:val="uk-UA"/>
        </w:rPr>
        <w:t>лютого</w:t>
      </w:r>
      <w:r w:rsidR="005E2140" w:rsidRPr="004272C8">
        <w:rPr>
          <w:sz w:val="28"/>
        </w:rPr>
        <w:t xml:space="preserve"> </w:t>
      </w:r>
      <w:r w:rsidRPr="004272C8">
        <w:rPr>
          <w:rFonts w:ascii="Times New Roman" w:hAnsi="Times New Roman"/>
          <w:sz w:val="28"/>
          <w:szCs w:val="28"/>
        </w:rPr>
        <w:t>202</w:t>
      </w:r>
      <w:r w:rsidR="005659B7">
        <w:rPr>
          <w:rFonts w:ascii="Times New Roman" w:hAnsi="Times New Roman"/>
          <w:sz w:val="28"/>
          <w:szCs w:val="28"/>
          <w:lang w:val="uk-UA"/>
        </w:rPr>
        <w:t>3</w:t>
      </w:r>
      <w:r w:rsidRPr="004272C8">
        <w:rPr>
          <w:rFonts w:ascii="Times New Roman" w:hAnsi="Times New Roman"/>
          <w:sz w:val="28"/>
          <w:szCs w:val="28"/>
        </w:rPr>
        <w:t xml:space="preserve"> року, млн </w:t>
      </w:r>
      <w:proofErr w:type="spellStart"/>
      <w:r w:rsidRPr="004272C8">
        <w:rPr>
          <w:rFonts w:ascii="Times New Roman" w:hAnsi="Times New Roman"/>
          <w:sz w:val="28"/>
          <w:szCs w:val="28"/>
        </w:rPr>
        <w:t>грн</w:t>
      </w:r>
      <w:proofErr w:type="spellEnd"/>
    </w:p>
    <w:tbl>
      <w:tblPr>
        <w:tblW w:w="99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3"/>
        <w:gridCol w:w="1053"/>
        <w:gridCol w:w="1322"/>
        <w:gridCol w:w="1041"/>
        <w:gridCol w:w="1143"/>
        <w:gridCol w:w="1151"/>
        <w:gridCol w:w="1316"/>
        <w:gridCol w:w="1151"/>
      </w:tblGrid>
      <w:tr w:rsidR="005A059C" w:rsidRPr="004272C8" w:rsidTr="00AB3D6B">
        <w:trPr>
          <w:trHeight w:val="300"/>
        </w:trPr>
        <w:tc>
          <w:tcPr>
            <w:tcW w:w="1773" w:type="dxa"/>
            <w:vMerge w:val="restart"/>
            <w:shd w:val="clear" w:color="auto" w:fill="auto"/>
            <w:noWrap/>
            <w:vAlign w:val="bottom"/>
            <w:hideMark/>
          </w:tcPr>
          <w:p w:rsidR="005A059C" w:rsidRPr="004272C8" w:rsidRDefault="005A059C" w:rsidP="00AB3D6B">
            <w:pPr>
              <w:rPr>
                <w:sz w:val="18"/>
                <w:szCs w:val="18"/>
                <w:lang w:eastAsia="uk-UA"/>
              </w:rPr>
            </w:pPr>
          </w:p>
        </w:tc>
        <w:tc>
          <w:tcPr>
            <w:tcW w:w="2375" w:type="dxa"/>
            <w:gridSpan w:val="2"/>
            <w:shd w:val="clear" w:color="auto" w:fill="auto"/>
            <w:noWrap/>
            <w:vAlign w:val="bottom"/>
            <w:hideMark/>
          </w:tcPr>
          <w:p w:rsidR="005A059C" w:rsidRPr="004272C8" w:rsidRDefault="005A059C" w:rsidP="00AB3D6B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4272C8">
              <w:rPr>
                <w:b/>
                <w:color w:val="000000"/>
                <w:sz w:val="18"/>
                <w:szCs w:val="18"/>
                <w:lang w:eastAsia="uk-UA"/>
              </w:rPr>
              <w:t>Первинний</w:t>
            </w:r>
            <w:proofErr w:type="spellEnd"/>
            <w:r w:rsidRPr="004272C8">
              <w:rPr>
                <w:b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4272C8">
              <w:rPr>
                <w:b/>
                <w:color w:val="000000"/>
                <w:sz w:val="18"/>
                <w:szCs w:val="18"/>
                <w:lang w:eastAsia="uk-UA"/>
              </w:rPr>
              <w:t>ринок</w:t>
            </w:r>
            <w:proofErr w:type="spellEnd"/>
          </w:p>
        </w:tc>
        <w:tc>
          <w:tcPr>
            <w:tcW w:w="4651" w:type="dxa"/>
            <w:gridSpan w:val="4"/>
            <w:shd w:val="clear" w:color="auto" w:fill="auto"/>
            <w:noWrap/>
            <w:vAlign w:val="bottom"/>
            <w:hideMark/>
          </w:tcPr>
          <w:p w:rsidR="005A059C" w:rsidRPr="004272C8" w:rsidRDefault="005A059C" w:rsidP="00AB3D6B">
            <w:pPr>
              <w:jc w:val="center"/>
              <w:rPr>
                <w:b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4272C8">
              <w:rPr>
                <w:b/>
                <w:color w:val="000000"/>
                <w:sz w:val="18"/>
                <w:szCs w:val="18"/>
                <w:lang w:eastAsia="uk-UA"/>
              </w:rPr>
              <w:t>Вторинний</w:t>
            </w:r>
            <w:proofErr w:type="spellEnd"/>
            <w:r w:rsidRPr="004272C8">
              <w:rPr>
                <w:b/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4272C8">
              <w:rPr>
                <w:b/>
                <w:color w:val="000000"/>
                <w:sz w:val="18"/>
                <w:szCs w:val="18"/>
                <w:lang w:eastAsia="uk-UA"/>
              </w:rPr>
              <w:t>ринок</w:t>
            </w:r>
            <w:proofErr w:type="spellEnd"/>
          </w:p>
        </w:tc>
        <w:tc>
          <w:tcPr>
            <w:tcW w:w="1151" w:type="dxa"/>
            <w:vMerge w:val="restart"/>
            <w:shd w:val="clear" w:color="auto" w:fill="auto"/>
            <w:noWrap/>
            <w:vAlign w:val="bottom"/>
            <w:hideMark/>
          </w:tcPr>
          <w:p w:rsidR="005A059C" w:rsidRPr="004272C8" w:rsidRDefault="005A059C" w:rsidP="00AB3D6B">
            <w:pPr>
              <w:jc w:val="right"/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4272C8">
              <w:rPr>
                <w:b/>
                <w:color w:val="000000"/>
                <w:sz w:val="18"/>
                <w:szCs w:val="18"/>
                <w:lang w:eastAsia="uk-UA"/>
              </w:rPr>
              <w:t>Усього</w:t>
            </w:r>
            <w:proofErr w:type="spellEnd"/>
          </w:p>
        </w:tc>
      </w:tr>
      <w:tr w:rsidR="005A059C" w:rsidRPr="004272C8" w:rsidTr="00AB3D6B">
        <w:trPr>
          <w:trHeight w:val="300"/>
        </w:trPr>
        <w:tc>
          <w:tcPr>
            <w:tcW w:w="1773" w:type="dxa"/>
            <w:vMerge/>
            <w:shd w:val="clear" w:color="auto" w:fill="auto"/>
            <w:noWrap/>
            <w:vAlign w:val="bottom"/>
            <w:hideMark/>
          </w:tcPr>
          <w:p w:rsidR="005A059C" w:rsidRPr="004272C8" w:rsidRDefault="005A059C" w:rsidP="00AB3D6B">
            <w:pPr>
              <w:ind w:left="38"/>
              <w:rPr>
                <w:sz w:val="18"/>
                <w:szCs w:val="18"/>
                <w:lang w:eastAsia="uk-UA"/>
              </w:rPr>
            </w:pPr>
          </w:p>
        </w:tc>
        <w:tc>
          <w:tcPr>
            <w:tcW w:w="1053" w:type="dxa"/>
            <w:shd w:val="clear" w:color="auto" w:fill="auto"/>
            <w:noWrap/>
            <w:vAlign w:val="bottom"/>
            <w:hideMark/>
          </w:tcPr>
          <w:p w:rsidR="005A059C" w:rsidRPr="004272C8" w:rsidRDefault="005A059C" w:rsidP="00AB3D6B">
            <w:pPr>
              <w:rPr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4272C8">
              <w:rPr>
                <w:color w:val="000000"/>
                <w:sz w:val="18"/>
                <w:szCs w:val="18"/>
                <w:lang w:eastAsia="uk-UA"/>
              </w:rPr>
              <w:t>Спотовий</w:t>
            </w:r>
            <w:proofErr w:type="spellEnd"/>
            <w:r w:rsidRPr="004272C8">
              <w:rPr>
                <w:color w:val="000000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4272C8">
              <w:rPr>
                <w:color w:val="000000"/>
                <w:sz w:val="18"/>
                <w:szCs w:val="18"/>
                <w:lang w:eastAsia="uk-UA"/>
              </w:rPr>
              <w:t>ринок</w:t>
            </w:r>
            <w:proofErr w:type="spellEnd"/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5A059C" w:rsidRPr="004272C8" w:rsidRDefault="005A059C" w:rsidP="00AB3D6B">
            <w:pPr>
              <w:rPr>
                <w:b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4272C8">
              <w:rPr>
                <w:b/>
                <w:color w:val="000000"/>
                <w:sz w:val="18"/>
                <w:szCs w:val="18"/>
                <w:lang w:eastAsia="uk-UA"/>
              </w:rPr>
              <w:t>Усього</w:t>
            </w:r>
            <w:proofErr w:type="spellEnd"/>
            <w:r w:rsidRPr="004272C8">
              <w:rPr>
                <w:b/>
                <w:color w:val="000000"/>
                <w:sz w:val="18"/>
                <w:szCs w:val="18"/>
                <w:lang w:eastAsia="uk-UA"/>
              </w:rPr>
              <w:t xml:space="preserve"> на </w:t>
            </w:r>
            <w:proofErr w:type="spellStart"/>
            <w:r w:rsidRPr="004272C8">
              <w:rPr>
                <w:b/>
                <w:color w:val="000000"/>
                <w:sz w:val="18"/>
                <w:szCs w:val="18"/>
                <w:lang w:eastAsia="uk-UA"/>
              </w:rPr>
              <w:t>первинному</w:t>
            </w:r>
            <w:proofErr w:type="spellEnd"/>
            <w:r w:rsidRPr="004272C8">
              <w:rPr>
                <w:b/>
                <w:color w:val="000000"/>
                <w:sz w:val="18"/>
                <w:szCs w:val="18"/>
                <w:lang w:eastAsia="uk-UA"/>
              </w:rPr>
              <w:t xml:space="preserve"> ринку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5A059C" w:rsidRPr="004272C8" w:rsidRDefault="005A059C" w:rsidP="00AB3D6B">
            <w:pPr>
              <w:rPr>
                <w:color w:val="000000"/>
                <w:sz w:val="18"/>
                <w:szCs w:val="18"/>
                <w:lang w:val="en-US" w:eastAsia="uk-UA"/>
              </w:rPr>
            </w:pPr>
            <w:proofErr w:type="spellStart"/>
            <w:r w:rsidRPr="004272C8">
              <w:rPr>
                <w:color w:val="000000"/>
                <w:sz w:val="18"/>
                <w:szCs w:val="18"/>
                <w:lang w:val="en-US" w:eastAsia="uk-UA"/>
              </w:rPr>
              <w:t>Ринок</w:t>
            </w:r>
            <w:proofErr w:type="spellEnd"/>
          </w:p>
          <w:p w:rsidR="005A059C" w:rsidRPr="004272C8" w:rsidRDefault="005A059C" w:rsidP="00AB3D6B">
            <w:pPr>
              <w:rPr>
                <w:color w:val="000000"/>
                <w:sz w:val="18"/>
                <w:szCs w:val="18"/>
                <w:lang w:val="en-US" w:eastAsia="uk-UA"/>
              </w:rPr>
            </w:pPr>
            <w:r w:rsidRPr="004272C8">
              <w:rPr>
                <w:color w:val="000000"/>
                <w:sz w:val="18"/>
                <w:szCs w:val="18"/>
                <w:lang w:val="en-US" w:eastAsia="uk-UA"/>
              </w:rPr>
              <w:t xml:space="preserve"> РЕПО</w:t>
            </w:r>
          </w:p>
        </w:tc>
        <w:tc>
          <w:tcPr>
            <w:tcW w:w="1143" w:type="dxa"/>
            <w:shd w:val="clear" w:color="auto" w:fill="auto"/>
            <w:noWrap/>
            <w:vAlign w:val="bottom"/>
            <w:hideMark/>
          </w:tcPr>
          <w:p w:rsidR="005A059C" w:rsidRPr="004272C8" w:rsidRDefault="005A059C" w:rsidP="00AB3D6B">
            <w:pPr>
              <w:rPr>
                <w:color w:val="000000"/>
                <w:sz w:val="18"/>
                <w:szCs w:val="18"/>
                <w:lang w:eastAsia="uk-UA"/>
              </w:rPr>
            </w:pPr>
            <w:r w:rsidRPr="004272C8">
              <w:rPr>
                <w:color w:val="000000"/>
                <w:sz w:val="18"/>
                <w:szCs w:val="18"/>
              </w:rPr>
              <w:t>Строковий ринок</w:t>
            </w:r>
          </w:p>
        </w:tc>
        <w:tc>
          <w:tcPr>
            <w:tcW w:w="1151" w:type="dxa"/>
            <w:shd w:val="clear" w:color="auto" w:fill="auto"/>
            <w:noWrap/>
            <w:vAlign w:val="bottom"/>
            <w:hideMark/>
          </w:tcPr>
          <w:p w:rsidR="005A059C" w:rsidRPr="004272C8" w:rsidRDefault="005A059C" w:rsidP="00AB3D6B">
            <w:pPr>
              <w:rPr>
                <w:color w:val="000000"/>
                <w:sz w:val="18"/>
                <w:szCs w:val="18"/>
              </w:rPr>
            </w:pPr>
            <w:proofErr w:type="spellStart"/>
            <w:r w:rsidRPr="004272C8">
              <w:rPr>
                <w:color w:val="000000"/>
                <w:sz w:val="18"/>
                <w:szCs w:val="18"/>
              </w:rPr>
              <w:t>Спотовий</w:t>
            </w:r>
            <w:proofErr w:type="spellEnd"/>
            <w:r w:rsidRPr="004272C8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272C8">
              <w:rPr>
                <w:color w:val="000000"/>
                <w:sz w:val="18"/>
                <w:szCs w:val="18"/>
              </w:rPr>
              <w:t>ринок</w:t>
            </w:r>
            <w:proofErr w:type="spellEnd"/>
          </w:p>
        </w:tc>
        <w:tc>
          <w:tcPr>
            <w:tcW w:w="1316" w:type="dxa"/>
            <w:shd w:val="clear" w:color="auto" w:fill="auto"/>
            <w:noWrap/>
            <w:vAlign w:val="bottom"/>
            <w:hideMark/>
          </w:tcPr>
          <w:p w:rsidR="005A059C" w:rsidRPr="004272C8" w:rsidRDefault="005A059C" w:rsidP="00AB3D6B">
            <w:pPr>
              <w:rPr>
                <w:b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4272C8">
              <w:rPr>
                <w:b/>
                <w:color w:val="000000"/>
                <w:sz w:val="18"/>
                <w:szCs w:val="18"/>
                <w:lang w:eastAsia="uk-UA"/>
              </w:rPr>
              <w:t>Усього</w:t>
            </w:r>
            <w:proofErr w:type="spellEnd"/>
            <w:r w:rsidRPr="004272C8">
              <w:rPr>
                <w:b/>
                <w:color w:val="000000"/>
                <w:sz w:val="18"/>
                <w:szCs w:val="18"/>
                <w:lang w:eastAsia="uk-UA"/>
              </w:rPr>
              <w:t xml:space="preserve"> на </w:t>
            </w:r>
            <w:proofErr w:type="spellStart"/>
            <w:r w:rsidRPr="004272C8">
              <w:rPr>
                <w:b/>
                <w:color w:val="000000"/>
                <w:sz w:val="18"/>
                <w:szCs w:val="18"/>
                <w:lang w:eastAsia="uk-UA"/>
              </w:rPr>
              <w:t>вторинному</w:t>
            </w:r>
            <w:proofErr w:type="spellEnd"/>
            <w:r w:rsidRPr="004272C8">
              <w:rPr>
                <w:b/>
                <w:color w:val="000000"/>
                <w:sz w:val="18"/>
                <w:szCs w:val="18"/>
                <w:lang w:eastAsia="uk-UA"/>
              </w:rPr>
              <w:t xml:space="preserve"> ринку</w:t>
            </w:r>
          </w:p>
        </w:tc>
        <w:tc>
          <w:tcPr>
            <w:tcW w:w="1151" w:type="dxa"/>
            <w:vMerge/>
            <w:shd w:val="clear" w:color="auto" w:fill="auto"/>
            <w:noWrap/>
            <w:vAlign w:val="bottom"/>
            <w:hideMark/>
          </w:tcPr>
          <w:p w:rsidR="005A059C" w:rsidRPr="004272C8" w:rsidRDefault="005A059C" w:rsidP="00AB3D6B">
            <w:pPr>
              <w:jc w:val="right"/>
              <w:rPr>
                <w:b/>
                <w:color w:val="000000"/>
                <w:sz w:val="18"/>
                <w:szCs w:val="18"/>
                <w:lang w:eastAsia="uk-UA"/>
              </w:rPr>
            </w:pPr>
          </w:p>
        </w:tc>
      </w:tr>
      <w:tr w:rsidR="0068237E" w:rsidRPr="004272C8" w:rsidTr="005E2140">
        <w:trPr>
          <w:trHeight w:val="300"/>
        </w:trPr>
        <w:tc>
          <w:tcPr>
            <w:tcW w:w="1773" w:type="dxa"/>
            <w:shd w:val="clear" w:color="auto" w:fill="auto"/>
            <w:noWrap/>
            <w:vAlign w:val="center"/>
            <w:hideMark/>
          </w:tcPr>
          <w:p w:rsidR="0068237E" w:rsidRPr="004272C8" w:rsidRDefault="0068237E" w:rsidP="0068237E">
            <w:pPr>
              <w:widowControl/>
              <w:spacing w:before="0" w:after="0"/>
              <w:rPr>
                <w:b/>
                <w:bCs/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4272C8">
              <w:rPr>
                <w:b/>
                <w:bCs/>
                <w:color w:val="000000"/>
                <w:sz w:val="18"/>
                <w:szCs w:val="18"/>
              </w:rPr>
              <w:t>УБ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:rsidR="0068237E" w:rsidRPr="0068237E" w:rsidRDefault="0068237E" w:rsidP="0068237E">
            <w:pPr>
              <w:jc w:val="center"/>
              <w:rPr>
                <w:color w:val="000000"/>
                <w:sz w:val="18"/>
                <w:szCs w:val="18"/>
              </w:rPr>
            </w:pPr>
            <w:r w:rsidRPr="006823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:rsidR="0068237E" w:rsidRPr="0068237E" w:rsidRDefault="0068237E" w:rsidP="0068237E">
            <w:pPr>
              <w:jc w:val="center"/>
              <w:rPr>
                <w:color w:val="000000"/>
                <w:sz w:val="18"/>
                <w:szCs w:val="18"/>
              </w:rPr>
            </w:pPr>
            <w:r w:rsidRPr="006823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68237E" w:rsidRPr="0068237E" w:rsidRDefault="0068237E" w:rsidP="0068237E">
            <w:pPr>
              <w:widowControl/>
              <w:spacing w:before="0" w:after="0"/>
              <w:jc w:val="center"/>
              <w:rPr>
                <w:snapToGrid/>
                <w:color w:val="000000"/>
                <w:sz w:val="18"/>
                <w:szCs w:val="18"/>
                <w:lang w:val="uk-UA" w:eastAsia="uk-UA"/>
              </w:rPr>
            </w:pPr>
            <w:r w:rsidRPr="0068237E">
              <w:rPr>
                <w:color w:val="000000"/>
                <w:sz w:val="18"/>
                <w:szCs w:val="18"/>
              </w:rPr>
              <w:t>380,0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68237E" w:rsidRPr="0068237E" w:rsidRDefault="0068237E" w:rsidP="0068237E">
            <w:pPr>
              <w:jc w:val="right"/>
              <w:rPr>
                <w:color w:val="000000"/>
                <w:sz w:val="18"/>
                <w:szCs w:val="18"/>
              </w:rPr>
            </w:pPr>
            <w:r w:rsidRPr="006823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68237E" w:rsidRPr="0068237E" w:rsidRDefault="0068237E" w:rsidP="0068237E">
            <w:pPr>
              <w:jc w:val="center"/>
              <w:rPr>
                <w:color w:val="000000"/>
                <w:sz w:val="18"/>
                <w:szCs w:val="18"/>
              </w:rPr>
            </w:pPr>
            <w:r w:rsidRPr="0068237E">
              <w:rPr>
                <w:color w:val="000000"/>
                <w:sz w:val="18"/>
                <w:szCs w:val="18"/>
              </w:rPr>
              <w:t>2016,9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68237E" w:rsidRPr="0068237E" w:rsidRDefault="0068237E" w:rsidP="0068237E">
            <w:pPr>
              <w:jc w:val="center"/>
              <w:rPr>
                <w:color w:val="000000"/>
                <w:sz w:val="18"/>
                <w:szCs w:val="18"/>
              </w:rPr>
            </w:pPr>
            <w:r w:rsidRPr="0068237E">
              <w:rPr>
                <w:color w:val="000000"/>
                <w:sz w:val="18"/>
                <w:szCs w:val="18"/>
              </w:rPr>
              <w:t>2396,9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68237E" w:rsidRPr="0068237E" w:rsidRDefault="0068237E" w:rsidP="006823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237E">
              <w:rPr>
                <w:b/>
                <w:bCs/>
                <w:color w:val="000000"/>
                <w:sz w:val="18"/>
                <w:szCs w:val="18"/>
              </w:rPr>
              <w:t>2396,9</w:t>
            </w:r>
          </w:p>
        </w:tc>
      </w:tr>
      <w:tr w:rsidR="0068237E" w:rsidRPr="004272C8" w:rsidTr="005E2140">
        <w:trPr>
          <w:trHeight w:val="300"/>
        </w:trPr>
        <w:tc>
          <w:tcPr>
            <w:tcW w:w="1773" w:type="dxa"/>
            <w:shd w:val="clear" w:color="auto" w:fill="auto"/>
            <w:noWrap/>
            <w:vAlign w:val="center"/>
            <w:hideMark/>
          </w:tcPr>
          <w:p w:rsidR="0068237E" w:rsidRPr="004272C8" w:rsidRDefault="0068237E" w:rsidP="006823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72C8">
              <w:rPr>
                <w:b/>
                <w:bCs/>
                <w:color w:val="000000"/>
                <w:sz w:val="18"/>
                <w:szCs w:val="18"/>
              </w:rPr>
              <w:t>ПФТС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:rsidR="0068237E" w:rsidRPr="0068237E" w:rsidRDefault="0068237E" w:rsidP="0068237E">
            <w:pPr>
              <w:jc w:val="center"/>
              <w:rPr>
                <w:color w:val="000000"/>
                <w:sz w:val="18"/>
                <w:szCs w:val="18"/>
              </w:rPr>
            </w:pPr>
            <w:r w:rsidRPr="006823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:rsidR="0068237E" w:rsidRPr="0068237E" w:rsidRDefault="0068237E" w:rsidP="0068237E">
            <w:pPr>
              <w:jc w:val="center"/>
              <w:rPr>
                <w:color w:val="000000"/>
                <w:sz w:val="18"/>
                <w:szCs w:val="18"/>
              </w:rPr>
            </w:pPr>
            <w:r w:rsidRPr="006823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68237E" w:rsidRPr="0068237E" w:rsidRDefault="0068237E" w:rsidP="0068237E">
            <w:pPr>
              <w:jc w:val="center"/>
              <w:rPr>
                <w:color w:val="000000"/>
                <w:sz w:val="18"/>
                <w:szCs w:val="18"/>
              </w:rPr>
            </w:pPr>
            <w:r w:rsidRPr="0068237E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68237E" w:rsidRPr="0068237E" w:rsidRDefault="0068237E" w:rsidP="0068237E">
            <w:pPr>
              <w:jc w:val="right"/>
              <w:rPr>
                <w:color w:val="000000"/>
                <w:sz w:val="18"/>
                <w:szCs w:val="18"/>
              </w:rPr>
            </w:pPr>
            <w:r w:rsidRPr="006823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68237E" w:rsidRPr="0068237E" w:rsidRDefault="0068237E" w:rsidP="0068237E">
            <w:pPr>
              <w:jc w:val="center"/>
              <w:rPr>
                <w:color w:val="000000"/>
                <w:sz w:val="18"/>
                <w:szCs w:val="18"/>
              </w:rPr>
            </w:pPr>
            <w:r w:rsidRPr="0068237E">
              <w:rPr>
                <w:color w:val="000000"/>
                <w:sz w:val="18"/>
                <w:szCs w:val="18"/>
              </w:rPr>
              <w:t>32491,4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68237E" w:rsidRPr="0068237E" w:rsidRDefault="0068237E" w:rsidP="0068237E">
            <w:pPr>
              <w:jc w:val="center"/>
              <w:rPr>
                <w:color w:val="000000"/>
                <w:sz w:val="18"/>
                <w:szCs w:val="18"/>
              </w:rPr>
            </w:pPr>
            <w:r w:rsidRPr="0068237E">
              <w:rPr>
                <w:color w:val="000000"/>
                <w:sz w:val="18"/>
                <w:szCs w:val="18"/>
              </w:rPr>
              <w:t>32491,4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68237E" w:rsidRPr="0068237E" w:rsidRDefault="0068237E" w:rsidP="006823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237E">
              <w:rPr>
                <w:b/>
                <w:bCs/>
                <w:color w:val="000000"/>
                <w:sz w:val="18"/>
                <w:szCs w:val="18"/>
              </w:rPr>
              <w:t>32491,4</w:t>
            </w:r>
          </w:p>
        </w:tc>
      </w:tr>
      <w:tr w:rsidR="0068237E" w:rsidRPr="004272C8" w:rsidTr="005E2140">
        <w:trPr>
          <w:trHeight w:val="300"/>
        </w:trPr>
        <w:tc>
          <w:tcPr>
            <w:tcW w:w="1773" w:type="dxa"/>
            <w:shd w:val="clear" w:color="auto" w:fill="auto"/>
            <w:noWrap/>
            <w:vAlign w:val="center"/>
            <w:hideMark/>
          </w:tcPr>
          <w:p w:rsidR="0068237E" w:rsidRPr="004272C8" w:rsidRDefault="0068237E" w:rsidP="0068237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4272C8">
              <w:rPr>
                <w:b/>
                <w:bCs/>
                <w:color w:val="000000"/>
                <w:sz w:val="18"/>
                <w:szCs w:val="18"/>
              </w:rPr>
              <w:t>ПЕРСПЕКТИВА</w:t>
            </w:r>
          </w:p>
        </w:tc>
        <w:tc>
          <w:tcPr>
            <w:tcW w:w="1053" w:type="dxa"/>
            <w:shd w:val="clear" w:color="auto" w:fill="auto"/>
            <w:noWrap/>
            <w:vAlign w:val="bottom"/>
          </w:tcPr>
          <w:p w:rsidR="0068237E" w:rsidRPr="0068237E" w:rsidRDefault="0068237E" w:rsidP="0068237E">
            <w:pPr>
              <w:jc w:val="center"/>
              <w:rPr>
                <w:color w:val="000000"/>
                <w:sz w:val="18"/>
                <w:szCs w:val="18"/>
              </w:rPr>
            </w:pPr>
            <w:r w:rsidRPr="006823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:rsidR="0068237E" w:rsidRPr="0068237E" w:rsidRDefault="0068237E" w:rsidP="0068237E">
            <w:pPr>
              <w:jc w:val="center"/>
              <w:rPr>
                <w:color w:val="000000"/>
                <w:sz w:val="18"/>
                <w:szCs w:val="18"/>
              </w:rPr>
            </w:pPr>
            <w:r w:rsidRPr="006823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68237E" w:rsidRPr="0068237E" w:rsidRDefault="0068237E" w:rsidP="0068237E">
            <w:pPr>
              <w:jc w:val="center"/>
              <w:rPr>
                <w:color w:val="000000"/>
                <w:sz w:val="18"/>
                <w:szCs w:val="18"/>
              </w:rPr>
            </w:pPr>
            <w:r w:rsidRPr="0068237E">
              <w:rPr>
                <w:color w:val="000000"/>
                <w:sz w:val="18"/>
                <w:szCs w:val="18"/>
              </w:rPr>
              <w:t>434,4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68237E" w:rsidRPr="0068237E" w:rsidRDefault="0068237E" w:rsidP="0068237E">
            <w:pPr>
              <w:jc w:val="right"/>
              <w:rPr>
                <w:color w:val="000000"/>
                <w:sz w:val="18"/>
                <w:szCs w:val="18"/>
              </w:rPr>
            </w:pPr>
            <w:r w:rsidRPr="0068237E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68237E" w:rsidRPr="0068237E" w:rsidRDefault="0068237E" w:rsidP="0068237E">
            <w:pPr>
              <w:jc w:val="center"/>
              <w:rPr>
                <w:color w:val="000000"/>
                <w:sz w:val="18"/>
                <w:szCs w:val="18"/>
              </w:rPr>
            </w:pPr>
            <w:r w:rsidRPr="0068237E">
              <w:rPr>
                <w:color w:val="000000"/>
                <w:sz w:val="18"/>
                <w:szCs w:val="18"/>
              </w:rPr>
              <w:t>15073,1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68237E" w:rsidRPr="0068237E" w:rsidRDefault="0068237E" w:rsidP="0068237E">
            <w:pPr>
              <w:jc w:val="center"/>
              <w:rPr>
                <w:color w:val="000000"/>
                <w:sz w:val="18"/>
                <w:szCs w:val="18"/>
              </w:rPr>
            </w:pPr>
            <w:r w:rsidRPr="0068237E">
              <w:rPr>
                <w:color w:val="000000"/>
                <w:sz w:val="18"/>
                <w:szCs w:val="18"/>
              </w:rPr>
              <w:t>15507,5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68237E" w:rsidRPr="0068237E" w:rsidRDefault="0068237E" w:rsidP="006823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237E">
              <w:rPr>
                <w:b/>
                <w:bCs/>
                <w:color w:val="000000"/>
                <w:sz w:val="18"/>
                <w:szCs w:val="18"/>
              </w:rPr>
              <w:t>15507,5</w:t>
            </w:r>
          </w:p>
        </w:tc>
      </w:tr>
      <w:tr w:rsidR="0068237E" w:rsidRPr="004272C8" w:rsidTr="005E2140">
        <w:trPr>
          <w:trHeight w:val="300"/>
        </w:trPr>
        <w:tc>
          <w:tcPr>
            <w:tcW w:w="1773" w:type="dxa"/>
            <w:shd w:val="clear" w:color="auto" w:fill="auto"/>
            <w:noWrap/>
            <w:vAlign w:val="center"/>
            <w:hideMark/>
          </w:tcPr>
          <w:p w:rsidR="0068237E" w:rsidRPr="004272C8" w:rsidRDefault="0068237E" w:rsidP="0068237E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4272C8">
              <w:rPr>
                <w:b/>
                <w:bCs/>
                <w:color w:val="000000"/>
                <w:sz w:val="18"/>
                <w:szCs w:val="18"/>
              </w:rPr>
              <w:t>Усього</w:t>
            </w:r>
            <w:proofErr w:type="spellEnd"/>
          </w:p>
        </w:tc>
        <w:tc>
          <w:tcPr>
            <w:tcW w:w="1053" w:type="dxa"/>
            <w:shd w:val="clear" w:color="auto" w:fill="auto"/>
            <w:noWrap/>
            <w:vAlign w:val="bottom"/>
          </w:tcPr>
          <w:p w:rsidR="0068237E" w:rsidRPr="00C806A3" w:rsidRDefault="0068237E" w:rsidP="006823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06A3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:rsidR="0068237E" w:rsidRPr="00C806A3" w:rsidRDefault="0068237E" w:rsidP="006823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06A3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041" w:type="dxa"/>
            <w:shd w:val="clear" w:color="auto" w:fill="auto"/>
            <w:noWrap/>
            <w:vAlign w:val="bottom"/>
          </w:tcPr>
          <w:p w:rsidR="0068237E" w:rsidRPr="00C806A3" w:rsidRDefault="0068237E" w:rsidP="0068237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806A3">
              <w:rPr>
                <w:b/>
                <w:color w:val="000000"/>
                <w:sz w:val="18"/>
                <w:szCs w:val="18"/>
              </w:rPr>
              <w:t>814,4</w:t>
            </w:r>
          </w:p>
        </w:tc>
        <w:tc>
          <w:tcPr>
            <w:tcW w:w="1143" w:type="dxa"/>
            <w:shd w:val="clear" w:color="auto" w:fill="auto"/>
            <w:noWrap/>
            <w:vAlign w:val="bottom"/>
          </w:tcPr>
          <w:p w:rsidR="0068237E" w:rsidRPr="00C806A3" w:rsidRDefault="0068237E" w:rsidP="0068237E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C806A3">
              <w:rPr>
                <w:b/>
                <w:color w:val="000000"/>
                <w:sz w:val="18"/>
                <w:szCs w:val="18"/>
              </w:rPr>
              <w:t>0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68237E" w:rsidRPr="00C806A3" w:rsidRDefault="0068237E" w:rsidP="0068237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C806A3">
              <w:rPr>
                <w:b/>
                <w:color w:val="000000"/>
                <w:sz w:val="18"/>
                <w:szCs w:val="18"/>
              </w:rPr>
              <w:t>49581,4</w:t>
            </w:r>
          </w:p>
        </w:tc>
        <w:tc>
          <w:tcPr>
            <w:tcW w:w="1316" w:type="dxa"/>
            <w:shd w:val="clear" w:color="auto" w:fill="auto"/>
            <w:noWrap/>
            <w:vAlign w:val="bottom"/>
          </w:tcPr>
          <w:p w:rsidR="0068237E" w:rsidRPr="00C806A3" w:rsidRDefault="0068237E" w:rsidP="006823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806A3">
              <w:rPr>
                <w:b/>
                <w:bCs/>
                <w:color w:val="000000"/>
                <w:sz w:val="18"/>
                <w:szCs w:val="18"/>
              </w:rPr>
              <w:t>50395,8</w:t>
            </w:r>
          </w:p>
        </w:tc>
        <w:tc>
          <w:tcPr>
            <w:tcW w:w="1151" w:type="dxa"/>
            <w:shd w:val="clear" w:color="auto" w:fill="auto"/>
            <w:noWrap/>
            <w:vAlign w:val="bottom"/>
          </w:tcPr>
          <w:p w:rsidR="0068237E" w:rsidRPr="0068237E" w:rsidRDefault="0068237E" w:rsidP="0068237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8237E">
              <w:rPr>
                <w:b/>
                <w:bCs/>
                <w:color w:val="000000"/>
                <w:sz w:val="18"/>
                <w:szCs w:val="18"/>
              </w:rPr>
              <w:t>50395,8</w:t>
            </w:r>
          </w:p>
        </w:tc>
      </w:tr>
    </w:tbl>
    <w:p w:rsidR="00642704" w:rsidRDefault="00642704" w:rsidP="008D1D56">
      <w:pPr>
        <w:ind w:firstLine="709"/>
        <w:jc w:val="both"/>
        <w:rPr>
          <w:sz w:val="28"/>
          <w:szCs w:val="28"/>
        </w:rPr>
      </w:pPr>
    </w:p>
    <w:p w:rsidR="008D1D56" w:rsidRPr="00AB55E9" w:rsidRDefault="005E2140" w:rsidP="008D1D56">
      <w:pPr>
        <w:ind w:firstLine="709"/>
        <w:jc w:val="both"/>
        <w:rPr>
          <w:sz w:val="28"/>
          <w:szCs w:val="28"/>
          <w:lang w:val="uk-UA"/>
        </w:rPr>
      </w:pPr>
      <w:r w:rsidRPr="004272C8">
        <w:rPr>
          <w:sz w:val="28"/>
          <w:szCs w:val="28"/>
        </w:rPr>
        <w:t xml:space="preserve">У </w:t>
      </w:r>
      <w:proofErr w:type="spellStart"/>
      <w:r w:rsidRPr="004272C8">
        <w:rPr>
          <w:sz w:val="28"/>
          <w:szCs w:val="28"/>
        </w:rPr>
        <w:t>січні</w:t>
      </w:r>
      <w:proofErr w:type="spellEnd"/>
      <w:r w:rsidRPr="004272C8">
        <w:rPr>
          <w:sz w:val="28"/>
          <w:szCs w:val="28"/>
        </w:rPr>
        <w:t>-</w:t>
      </w:r>
      <w:r w:rsidR="005659B7">
        <w:rPr>
          <w:sz w:val="28"/>
          <w:szCs w:val="28"/>
          <w:lang w:val="uk-UA"/>
        </w:rPr>
        <w:t>лютому</w:t>
      </w:r>
      <w:r w:rsidR="008D1D56" w:rsidRPr="004272C8">
        <w:rPr>
          <w:sz w:val="28"/>
          <w:szCs w:val="28"/>
        </w:rPr>
        <w:t xml:space="preserve"> 202</w:t>
      </w:r>
      <w:r w:rsidR="005659B7">
        <w:rPr>
          <w:sz w:val="28"/>
          <w:szCs w:val="28"/>
          <w:lang w:val="uk-UA"/>
        </w:rPr>
        <w:t>3</w:t>
      </w:r>
      <w:r w:rsidR="008D1D56" w:rsidRPr="004272C8">
        <w:rPr>
          <w:sz w:val="28"/>
          <w:szCs w:val="28"/>
        </w:rPr>
        <w:t xml:space="preserve"> року </w:t>
      </w:r>
      <w:proofErr w:type="spellStart"/>
      <w:r w:rsidR="008D1D56" w:rsidRPr="004272C8">
        <w:rPr>
          <w:sz w:val="28"/>
          <w:szCs w:val="28"/>
        </w:rPr>
        <w:t>обсяг</w:t>
      </w:r>
      <w:proofErr w:type="spellEnd"/>
      <w:r w:rsidR="008D1D56" w:rsidRPr="004272C8">
        <w:rPr>
          <w:sz w:val="28"/>
          <w:szCs w:val="28"/>
        </w:rPr>
        <w:t xml:space="preserve"> </w:t>
      </w:r>
      <w:proofErr w:type="spellStart"/>
      <w:r w:rsidR="008D1D56" w:rsidRPr="004272C8">
        <w:rPr>
          <w:sz w:val="28"/>
          <w:szCs w:val="28"/>
        </w:rPr>
        <w:t>торгів</w:t>
      </w:r>
      <w:proofErr w:type="spellEnd"/>
      <w:r w:rsidR="008D1D56" w:rsidRPr="004272C8">
        <w:rPr>
          <w:sz w:val="28"/>
          <w:szCs w:val="28"/>
        </w:rPr>
        <w:t xml:space="preserve"> поза </w:t>
      </w:r>
      <w:proofErr w:type="spellStart"/>
      <w:r w:rsidR="008D1D56" w:rsidRPr="004272C8">
        <w:rPr>
          <w:sz w:val="28"/>
          <w:szCs w:val="28"/>
        </w:rPr>
        <w:t>організованим</w:t>
      </w:r>
      <w:proofErr w:type="spellEnd"/>
      <w:r w:rsidR="008D1D56" w:rsidRPr="004272C8">
        <w:rPr>
          <w:sz w:val="28"/>
          <w:szCs w:val="28"/>
        </w:rPr>
        <w:t xml:space="preserve"> ринком </w:t>
      </w:r>
      <w:proofErr w:type="spellStart"/>
      <w:r w:rsidR="008D1D56" w:rsidRPr="004272C8">
        <w:rPr>
          <w:sz w:val="28"/>
          <w:szCs w:val="28"/>
        </w:rPr>
        <w:t>капіталу</w:t>
      </w:r>
      <w:proofErr w:type="spellEnd"/>
      <w:r w:rsidR="008D1D56" w:rsidRPr="004272C8">
        <w:rPr>
          <w:sz w:val="28"/>
          <w:szCs w:val="28"/>
        </w:rPr>
        <w:t xml:space="preserve"> </w:t>
      </w:r>
      <w:proofErr w:type="spellStart"/>
      <w:r w:rsidR="008D1D56" w:rsidRPr="004272C8">
        <w:rPr>
          <w:sz w:val="28"/>
          <w:szCs w:val="28"/>
        </w:rPr>
        <w:t>склав</w:t>
      </w:r>
      <w:proofErr w:type="spellEnd"/>
      <w:r w:rsidR="008D1D56" w:rsidRPr="004272C8">
        <w:rPr>
          <w:sz w:val="28"/>
          <w:szCs w:val="28"/>
        </w:rPr>
        <w:t xml:space="preserve"> </w:t>
      </w:r>
      <w:r w:rsidR="005659B7">
        <w:rPr>
          <w:sz w:val="28"/>
          <w:szCs w:val="28"/>
          <w:lang w:val="uk-UA"/>
        </w:rPr>
        <w:t>1</w:t>
      </w:r>
      <w:r w:rsidR="0068237E">
        <w:rPr>
          <w:sz w:val="28"/>
          <w:szCs w:val="28"/>
          <w:lang w:val="uk-UA"/>
        </w:rPr>
        <w:t>23,3</w:t>
      </w:r>
      <w:r w:rsidR="00233181" w:rsidRPr="004272C8">
        <w:rPr>
          <w:sz w:val="28"/>
          <w:szCs w:val="28"/>
          <w:lang w:val="uk-UA"/>
        </w:rPr>
        <w:t xml:space="preserve"> м</w:t>
      </w:r>
      <w:proofErr w:type="spellStart"/>
      <w:r w:rsidR="00AB55E9" w:rsidRPr="004272C8">
        <w:rPr>
          <w:sz w:val="28"/>
          <w:szCs w:val="28"/>
        </w:rPr>
        <w:t>лрд</w:t>
      </w:r>
      <w:proofErr w:type="spellEnd"/>
      <w:r w:rsidR="00AB55E9" w:rsidRPr="004272C8">
        <w:rPr>
          <w:sz w:val="28"/>
          <w:szCs w:val="28"/>
        </w:rPr>
        <w:t xml:space="preserve"> </w:t>
      </w:r>
      <w:proofErr w:type="spellStart"/>
      <w:r w:rsidR="00AB55E9" w:rsidRPr="004272C8">
        <w:rPr>
          <w:sz w:val="28"/>
          <w:szCs w:val="28"/>
        </w:rPr>
        <w:t>грн</w:t>
      </w:r>
      <w:proofErr w:type="spellEnd"/>
      <w:r w:rsidR="00AB55E9" w:rsidRPr="004272C8">
        <w:rPr>
          <w:sz w:val="28"/>
          <w:szCs w:val="28"/>
        </w:rPr>
        <w:t xml:space="preserve">, </w:t>
      </w:r>
      <w:proofErr w:type="spellStart"/>
      <w:r w:rsidR="00AB55E9" w:rsidRPr="004272C8">
        <w:rPr>
          <w:sz w:val="28"/>
          <w:szCs w:val="28"/>
        </w:rPr>
        <w:t>що</w:t>
      </w:r>
      <w:proofErr w:type="spellEnd"/>
      <w:r w:rsidR="00AB55E9" w:rsidRPr="004272C8">
        <w:rPr>
          <w:sz w:val="28"/>
          <w:szCs w:val="28"/>
        </w:rPr>
        <w:t xml:space="preserve"> на </w:t>
      </w:r>
      <w:r w:rsidR="0068237E">
        <w:rPr>
          <w:sz w:val="28"/>
          <w:szCs w:val="28"/>
          <w:lang w:val="uk-UA"/>
        </w:rPr>
        <w:t>73</w:t>
      </w:r>
      <w:r w:rsidR="00AB55E9" w:rsidRPr="004272C8">
        <w:rPr>
          <w:sz w:val="28"/>
          <w:szCs w:val="28"/>
          <w:lang w:val="uk-UA"/>
        </w:rPr>
        <w:t xml:space="preserve"> млрд грн </w:t>
      </w:r>
      <w:r w:rsidR="005659B7">
        <w:rPr>
          <w:sz w:val="28"/>
          <w:szCs w:val="28"/>
          <w:lang w:val="uk-UA"/>
        </w:rPr>
        <w:t xml:space="preserve">більше </w:t>
      </w:r>
      <w:r w:rsidR="00AB55E9" w:rsidRPr="004272C8">
        <w:rPr>
          <w:sz w:val="28"/>
          <w:szCs w:val="28"/>
          <w:lang w:val="uk-UA"/>
        </w:rPr>
        <w:t>порівняно з показником минулого року.</w:t>
      </w:r>
    </w:p>
    <w:p w:rsidR="005659B7" w:rsidRPr="00AB55E9" w:rsidRDefault="005659B7" w:rsidP="005659B7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Загальний обсяг торгів</w:t>
      </w:r>
      <w:r w:rsidR="005943CA">
        <w:rPr>
          <w:sz w:val="28"/>
          <w:szCs w:val="28"/>
          <w:lang w:val="uk-UA"/>
        </w:rPr>
        <w:t xml:space="preserve"> на ринках капіталу</w:t>
      </w:r>
      <w:r>
        <w:rPr>
          <w:sz w:val="28"/>
          <w:szCs w:val="28"/>
          <w:lang w:val="uk-UA"/>
        </w:rPr>
        <w:t xml:space="preserve"> у</w:t>
      </w:r>
      <w:r w:rsidRPr="004272C8">
        <w:rPr>
          <w:sz w:val="28"/>
          <w:szCs w:val="28"/>
        </w:rPr>
        <w:t xml:space="preserve"> </w:t>
      </w:r>
      <w:proofErr w:type="spellStart"/>
      <w:r w:rsidRPr="004272C8">
        <w:rPr>
          <w:sz w:val="28"/>
          <w:szCs w:val="28"/>
        </w:rPr>
        <w:t>січні</w:t>
      </w:r>
      <w:proofErr w:type="spellEnd"/>
      <w:r w:rsidRPr="004272C8">
        <w:rPr>
          <w:sz w:val="28"/>
          <w:szCs w:val="28"/>
        </w:rPr>
        <w:t>-</w:t>
      </w:r>
      <w:r>
        <w:rPr>
          <w:sz w:val="28"/>
          <w:szCs w:val="28"/>
          <w:lang w:val="uk-UA"/>
        </w:rPr>
        <w:t>лютому</w:t>
      </w:r>
      <w:r w:rsidRPr="004272C8">
        <w:rPr>
          <w:sz w:val="28"/>
          <w:szCs w:val="28"/>
        </w:rPr>
        <w:t xml:space="preserve"> 202</w:t>
      </w:r>
      <w:r>
        <w:rPr>
          <w:sz w:val="28"/>
          <w:szCs w:val="28"/>
          <w:lang w:val="uk-UA"/>
        </w:rPr>
        <w:t>3</w:t>
      </w:r>
      <w:r w:rsidRPr="004272C8">
        <w:rPr>
          <w:sz w:val="28"/>
          <w:szCs w:val="28"/>
        </w:rPr>
        <w:t xml:space="preserve"> року</w:t>
      </w:r>
      <w:r>
        <w:rPr>
          <w:sz w:val="28"/>
          <w:szCs w:val="28"/>
          <w:lang w:val="uk-UA"/>
        </w:rPr>
        <w:t xml:space="preserve"> становив </w:t>
      </w:r>
      <w:r w:rsidR="0068237E">
        <w:rPr>
          <w:sz w:val="28"/>
          <w:szCs w:val="28"/>
          <w:lang w:val="uk-UA"/>
        </w:rPr>
        <w:t>173,7</w:t>
      </w:r>
      <w:r>
        <w:rPr>
          <w:sz w:val="28"/>
          <w:szCs w:val="28"/>
          <w:lang w:val="uk-UA"/>
        </w:rPr>
        <w:t xml:space="preserve"> млрд грн </w:t>
      </w:r>
      <w:r w:rsidR="005943CA">
        <w:rPr>
          <w:sz w:val="28"/>
          <w:szCs w:val="28"/>
          <w:lang w:val="uk-UA"/>
        </w:rPr>
        <w:t xml:space="preserve">та </w:t>
      </w:r>
      <w:r>
        <w:rPr>
          <w:sz w:val="28"/>
          <w:szCs w:val="28"/>
          <w:lang w:val="uk-UA"/>
        </w:rPr>
        <w:t xml:space="preserve">збільшився на </w:t>
      </w:r>
      <w:r w:rsidR="0068237E">
        <w:rPr>
          <w:sz w:val="28"/>
          <w:szCs w:val="28"/>
          <w:lang w:val="uk-UA"/>
        </w:rPr>
        <w:t>30</w:t>
      </w:r>
      <w:r>
        <w:rPr>
          <w:sz w:val="28"/>
          <w:szCs w:val="28"/>
          <w:lang w:val="uk-UA"/>
        </w:rPr>
        <w:t xml:space="preserve"> млрд грн </w:t>
      </w:r>
      <w:r w:rsidR="005943CA">
        <w:rPr>
          <w:sz w:val="28"/>
          <w:szCs w:val="28"/>
          <w:lang w:val="uk-UA"/>
        </w:rPr>
        <w:t>(</w:t>
      </w:r>
      <w:r w:rsidR="0068237E">
        <w:rPr>
          <w:sz w:val="28"/>
          <w:szCs w:val="28"/>
          <w:lang w:val="uk-UA"/>
        </w:rPr>
        <w:t>21</w:t>
      </w:r>
      <w:r w:rsidR="005943CA">
        <w:rPr>
          <w:sz w:val="28"/>
          <w:szCs w:val="28"/>
          <w:lang w:val="uk-UA"/>
        </w:rPr>
        <w:t xml:space="preserve">%) </w:t>
      </w:r>
      <w:r w:rsidRPr="004272C8">
        <w:rPr>
          <w:sz w:val="28"/>
          <w:szCs w:val="28"/>
          <w:lang w:val="uk-UA"/>
        </w:rPr>
        <w:t xml:space="preserve">порівняно з </w:t>
      </w:r>
      <w:r w:rsidR="005943CA">
        <w:rPr>
          <w:sz w:val="28"/>
          <w:szCs w:val="28"/>
          <w:lang w:val="uk-UA"/>
        </w:rPr>
        <w:t xml:space="preserve">відповідним </w:t>
      </w:r>
      <w:r w:rsidRPr="004272C8">
        <w:rPr>
          <w:sz w:val="28"/>
          <w:szCs w:val="28"/>
          <w:lang w:val="uk-UA"/>
        </w:rPr>
        <w:t>показником минулого року.</w:t>
      </w:r>
    </w:p>
    <w:p w:rsidR="005E6FF3" w:rsidRPr="005659B7" w:rsidRDefault="005E6FF3" w:rsidP="005659B7">
      <w:pPr>
        <w:ind w:firstLine="709"/>
        <w:jc w:val="both"/>
        <w:rPr>
          <w:sz w:val="28"/>
          <w:szCs w:val="28"/>
          <w:lang w:val="uk-UA"/>
        </w:rPr>
      </w:pPr>
    </w:p>
    <w:p w:rsidR="005659B7" w:rsidRPr="00233181" w:rsidRDefault="005659B7" w:rsidP="00750894">
      <w:pPr>
        <w:ind w:firstLine="709"/>
        <w:jc w:val="both"/>
        <w:rPr>
          <w:sz w:val="28"/>
          <w:szCs w:val="28"/>
          <w:lang w:val="uk-UA"/>
        </w:rPr>
      </w:pPr>
    </w:p>
    <w:sectPr w:rsidR="005659B7" w:rsidRPr="00233181" w:rsidSect="00FE3796">
      <w:footerReference w:type="even" r:id="rId8"/>
      <w:footerReference w:type="default" r:id="rId9"/>
      <w:footnotePr>
        <w:numFmt w:val="chicago"/>
      </w:footnotePr>
      <w:type w:val="continuous"/>
      <w:pgSz w:w="11906" w:h="16838"/>
      <w:pgMar w:top="851" w:right="566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36E" w:rsidRDefault="005A536E">
      <w:r>
        <w:separator/>
      </w:r>
    </w:p>
  </w:endnote>
  <w:endnote w:type="continuationSeparator" w:id="0">
    <w:p w:rsidR="005A536E" w:rsidRDefault="005A5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61D" w:rsidRDefault="0040761D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40761D" w:rsidRDefault="0040761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761D" w:rsidRDefault="0040761D" w:rsidP="001E1A6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36E" w:rsidRDefault="005A536E">
      <w:r>
        <w:separator/>
      </w:r>
    </w:p>
  </w:footnote>
  <w:footnote w:type="continuationSeparator" w:id="0">
    <w:p w:rsidR="005A536E" w:rsidRDefault="005A53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82734"/>
    <w:multiLevelType w:val="hybridMultilevel"/>
    <w:tmpl w:val="73C610FA"/>
    <w:lvl w:ilvl="0" w:tplc="43F44DA0">
      <w:start w:val="1"/>
      <w:numFmt w:val="bullet"/>
      <w:lvlText w:val=""/>
      <w:lvlJc w:val="left"/>
      <w:pPr>
        <w:tabs>
          <w:tab w:val="num" w:pos="1362"/>
        </w:tabs>
        <w:ind w:left="136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3711537"/>
    <w:multiLevelType w:val="hybridMultilevel"/>
    <w:tmpl w:val="471C8CDE"/>
    <w:lvl w:ilvl="0" w:tplc="C85ADB0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A9168D"/>
    <w:multiLevelType w:val="hybridMultilevel"/>
    <w:tmpl w:val="A4469A48"/>
    <w:lvl w:ilvl="0" w:tplc="43F44DA0">
      <w:start w:val="1"/>
      <w:numFmt w:val="bullet"/>
      <w:lvlText w:val=""/>
      <w:lvlJc w:val="left"/>
      <w:pPr>
        <w:tabs>
          <w:tab w:val="num" w:pos="1646"/>
        </w:tabs>
        <w:ind w:left="164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2D328A8"/>
    <w:multiLevelType w:val="hybridMultilevel"/>
    <w:tmpl w:val="62F4B9BC"/>
    <w:lvl w:ilvl="0" w:tplc="6CA09F9A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3BDB77CE"/>
    <w:multiLevelType w:val="hybridMultilevel"/>
    <w:tmpl w:val="EF30A434"/>
    <w:lvl w:ilvl="0" w:tplc="7B40E9EE">
      <w:start w:val="1"/>
      <w:numFmt w:val="bullet"/>
      <w:lvlText w:val="-"/>
      <w:lvlJc w:val="left"/>
      <w:pPr>
        <w:tabs>
          <w:tab w:val="num" w:pos="1326"/>
        </w:tabs>
        <w:ind w:left="132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3DF468C7"/>
    <w:multiLevelType w:val="hybridMultilevel"/>
    <w:tmpl w:val="02A4C8A0"/>
    <w:lvl w:ilvl="0" w:tplc="43F44DA0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F5CD8"/>
    <w:multiLevelType w:val="hybridMultilevel"/>
    <w:tmpl w:val="3DD09EB0"/>
    <w:lvl w:ilvl="0" w:tplc="43F44DA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 w15:restartNumberingAfterBreak="0">
    <w:nsid w:val="5AEB3521"/>
    <w:multiLevelType w:val="hybridMultilevel"/>
    <w:tmpl w:val="C718803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EE75958"/>
    <w:multiLevelType w:val="hybridMultilevel"/>
    <w:tmpl w:val="AF20FF7C"/>
    <w:lvl w:ilvl="0" w:tplc="43F44DA0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165186"/>
    <w:multiLevelType w:val="hybridMultilevel"/>
    <w:tmpl w:val="33BAED90"/>
    <w:lvl w:ilvl="0" w:tplc="42124296">
      <w:numFmt w:val="bullet"/>
      <w:lvlText w:val="-"/>
      <w:lvlJc w:val="left"/>
      <w:pPr>
        <w:tabs>
          <w:tab w:val="num" w:pos="1443"/>
        </w:tabs>
        <w:ind w:left="1443" w:hanging="45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8"/>
  </w:num>
  <w:num w:numId="6">
    <w:abstractNumId w:val="9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256"/>
    <w:rsid w:val="00001691"/>
    <w:rsid w:val="000017AD"/>
    <w:rsid w:val="000028D6"/>
    <w:rsid w:val="00003CC7"/>
    <w:rsid w:val="0000480E"/>
    <w:rsid w:val="00005650"/>
    <w:rsid w:val="000063B0"/>
    <w:rsid w:val="00007849"/>
    <w:rsid w:val="00010248"/>
    <w:rsid w:val="00010939"/>
    <w:rsid w:val="000123A2"/>
    <w:rsid w:val="000129BC"/>
    <w:rsid w:val="00012B45"/>
    <w:rsid w:val="00012F96"/>
    <w:rsid w:val="00013C39"/>
    <w:rsid w:val="00013E0B"/>
    <w:rsid w:val="00014212"/>
    <w:rsid w:val="0001432E"/>
    <w:rsid w:val="0001442E"/>
    <w:rsid w:val="000153BE"/>
    <w:rsid w:val="000155E0"/>
    <w:rsid w:val="000204AE"/>
    <w:rsid w:val="00020D0F"/>
    <w:rsid w:val="000210C8"/>
    <w:rsid w:val="000230D9"/>
    <w:rsid w:val="000240E1"/>
    <w:rsid w:val="00024553"/>
    <w:rsid w:val="00025A07"/>
    <w:rsid w:val="00025E33"/>
    <w:rsid w:val="00026B6A"/>
    <w:rsid w:val="00026F14"/>
    <w:rsid w:val="00027A42"/>
    <w:rsid w:val="00027BB4"/>
    <w:rsid w:val="00030A86"/>
    <w:rsid w:val="00030DB1"/>
    <w:rsid w:val="00031658"/>
    <w:rsid w:val="00031BF6"/>
    <w:rsid w:val="00032965"/>
    <w:rsid w:val="00032DB1"/>
    <w:rsid w:val="00033ACA"/>
    <w:rsid w:val="00033B35"/>
    <w:rsid w:val="00034617"/>
    <w:rsid w:val="000346EC"/>
    <w:rsid w:val="00035C4A"/>
    <w:rsid w:val="0003626F"/>
    <w:rsid w:val="000363D1"/>
    <w:rsid w:val="0003653E"/>
    <w:rsid w:val="0004046A"/>
    <w:rsid w:val="00040D3E"/>
    <w:rsid w:val="00041501"/>
    <w:rsid w:val="00041B04"/>
    <w:rsid w:val="000425E0"/>
    <w:rsid w:val="0004320D"/>
    <w:rsid w:val="00043C3C"/>
    <w:rsid w:val="00044A3C"/>
    <w:rsid w:val="0004507C"/>
    <w:rsid w:val="000455ED"/>
    <w:rsid w:val="00045B4F"/>
    <w:rsid w:val="00045ED1"/>
    <w:rsid w:val="00046102"/>
    <w:rsid w:val="000464FD"/>
    <w:rsid w:val="000475B3"/>
    <w:rsid w:val="000502F0"/>
    <w:rsid w:val="00050340"/>
    <w:rsid w:val="00051460"/>
    <w:rsid w:val="0005216B"/>
    <w:rsid w:val="0005223E"/>
    <w:rsid w:val="0005226B"/>
    <w:rsid w:val="000523CF"/>
    <w:rsid w:val="0005281A"/>
    <w:rsid w:val="00053BA9"/>
    <w:rsid w:val="0005405A"/>
    <w:rsid w:val="0005455C"/>
    <w:rsid w:val="00054A31"/>
    <w:rsid w:val="00056436"/>
    <w:rsid w:val="0005692A"/>
    <w:rsid w:val="00056B29"/>
    <w:rsid w:val="000570A4"/>
    <w:rsid w:val="000571A2"/>
    <w:rsid w:val="00060249"/>
    <w:rsid w:val="0006092F"/>
    <w:rsid w:val="0006136A"/>
    <w:rsid w:val="00062513"/>
    <w:rsid w:val="00062C13"/>
    <w:rsid w:val="0006401D"/>
    <w:rsid w:val="00064626"/>
    <w:rsid w:val="00064951"/>
    <w:rsid w:val="00064D4D"/>
    <w:rsid w:val="00065BF1"/>
    <w:rsid w:val="000706B6"/>
    <w:rsid w:val="000719B7"/>
    <w:rsid w:val="000721CB"/>
    <w:rsid w:val="000722AE"/>
    <w:rsid w:val="0007258E"/>
    <w:rsid w:val="00072789"/>
    <w:rsid w:val="000728A9"/>
    <w:rsid w:val="000737DA"/>
    <w:rsid w:val="00073A23"/>
    <w:rsid w:val="00074896"/>
    <w:rsid w:val="0007520E"/>
    <w:rsid w:val="00075644"/>
    <w:rsid w:val="00075701"/>
    <w:rsid w:val="00075DA0"/>
    <w:rsid w:val="00075DE9"/>
    <w:rsid w:val="000766DF"/>
    <w:rsid w:val="00076EB1"/>
    <w:rsid w:val="00077514"/>
    <w:rsid w:val="000775E7"/>
    <w:rsid w:val="00080128"/>
    <w:rsid w:val="00080738"/>
    <w:rsid w:val="00080D1E"/>
    <w:rsid w:val="0008196A"/>
    <w:rsid w:val="00082800"/>
    <w:rsid w:val="00082A57"/>
    <w:rsid w:val="00082B97"/>
    <w:rsid w:val="00083948"/>
    <w:rsid w:val="00083FE5"/>
    <w:rsid w:val="00084A03"/>
    <w:rsid w:val="00084F5F"/>
    <w:rsid w:val="000852C9"/>
    <w:rsid w:val="000861D0"/>
    <w:rsid w:val="00086D0B"/>
    <w:rsid w:val="00090664"/>
    <w:rsid w:val="00090710"/>
    <w:rsid w:val="00090794"/>
    <w:rsid w:val="000911ED"/>
    <w:rsid w:val="00092F12"/>
    <w:rsid w:val="00092F39"/>
    <w:rsid w:val="00094431"/>
    <w:rsid w:val="0009490D"/>
    <w:rsid w:val="00094AFD"/>
    <w:rsid w:val="00094D61"/>
    <w:rsid w:val="00097416"/>
    <w:rsid w:val="00097B3A"/>
    <w:rsid w:val="00097ECC"/>
    <w:rsid w:val="00097FCF"/>
    <w:rsid w:val="000A12DA"/>
    <w:rsid w:val="000A15FD"/>
    <w:rsid w:val="000A1B85"/>
    <w:rsid w:val="000A2E1A"/>
    <w:rsid w:val="000A301B"/>
    <w:rsid w:val="000A3ACD"/>
    <w:rsid w:val="000A3EC6"/>
    <w:rsid w:val="000A4E37"/>
    <w:rsid w:val="000B04B8"/>
    <w:rsid w:val="000B04C8"/>
    <w:rsid w:val="000B143D"/>
    <w:rsid w:val="000B1972"/>
    <w:rsid w:val="000B1B6E"/>
    <w:rsid w:val="000B307A"/>
    <w:rsid w:val="000B356E"/>
    <w:rsid w:val="000B5240"/>
    <w:rsid w:val="000B5D48"/>
    <w:rsid w:val="000B66AC"/>
    <w:rsid w:val="000B6E72"/>
    <w:rsid w:val="000B7BDF"/>
    <w:rsid w:val="000C070E"/>
    <w:rsid w:val="000C09B9"/>
    <w:rsid w:val="000C0DEB"/>
    <w:rsid w:val="000C0E46"/>
    <w:rsid w:val="000C1B69"/>
    <w:rsid w:val="000C2455"/>
    <w:rsid w:val="000C393C"/>
    <w:rsid w:val="000C3A59"/>
    <w:rsid w:val="000C3F59"/>
    <w:rsid w:val="000C4DE2"/>
    <w:rsid w:val="000C55C1"/>
    <w:rsid w:val="000C56D2"/>
    <w:rsid w:val="000C5E6B"/>
    <w:rsid w:val="000C655F"/>
    <w:rsid w:val="000C78CB"/>
    <w:rsid w:val="000D0D1B"/>
    <w:rsid w:val="000D10B9"/>
    <w:rsid w:val="000D162F"/>
    <w:rsid w:val="000D1F26"/>
    <w:rsid w:val="000D2F4F"/>
    <w:rsid w:val="000D32E7"/>
    <w:rsid w:val="000D3D9C"/>
    <w:rsid w:val="000D459E"/>
    <w:rsid w:val="000D481E"/>
    <w:rsid w:val="000D5DDA"/>
    <w:rsid w:val="000D7A01"/>
    <w:rsid w:val="000E01F9"/>
    <w:rsid w:val="000E07CF"/>
    <w:rsid w:val="000E148F"/>
    <w:rsid w:val="000E15E7"/>
    <w:rsid w:val="000E3052"/>
    <w:rsid w:val="000E317D"/>
    <w:rsid w:val="000E4267"/>
    <w:rsid w:val="000E4ED5"/>
    <w:rsid w:val="000E5606"/>
    <w:rsid w:val="000E5B9C"/>
    <w:rsid w:val="000E5BD0"/>
    <w:rsid w:val="000E5C02"/>
    <w:rsid w:val="000E63E3"/>
    <w:rsid w:val="000E6BCC"/>
    <w:rsid w:val="000E6CCA"/>
    <w:rsid w:val="000E7793"/>
    <w:rsid w:val="000F13FB"/>
    <w:rsid w:val="000F232F"/>
    <w:rsid w:val="000F2C52"/>
    <w:rsid w:val="000F323A"/>
    <w:rsid w:val="000F32AB"/>
    <w:rsid w:val="000F3E47"/>
    <w:rsid w:val="000F493F"/>
    <w:rsid w:val="000F4C44"/>
    <w:rsid w:val="000F4CEF"/>
    <w:rsid w:val="000F54D8"/>
    <w:rsid w:val="000F5A89"/>
    <w:rsid w:val="000F60FB"/>
    <w:rsid w:val="000F62C5"/>
    <w:rsid w:val="000F69F2"/>
    <w:rsid w:val="000F7D5D"/>
    <w:rsid w:val="000F7E00"/>
    <w:rsid w:val="00100680"/>
    <w:rsid w:val="00101062"/>
    <w:rsid w:val="00101066"/>
    <w:rsid w:val="001022FC"/>
    <w:rsid w:val="0010245D"/>
    <w:rsid w:val="00102AE9"/>
    <w:rsid w:val="00103D41"/>
    <w:rsid w:val="00105091"/>
    <w:rsid w:val="00105998"/>
    <w:rsid w:val="00105D59"/>
    <w:rsid w:val="0010662B"/>
    <w:rsid w:val="00106981"/>
    <w:rsid w:val="00106CF9"/>
    <w:rsid w:val="0010722C"/>
    <w:rsid w:val="00107360"/>
    <w:rsid w:val="00107399"/>
    <w:rsid w:val="00107468"/>
    <w:rsid w:val="001078FA"/>
    <w:rsid w:val="0011132C"/>
    <w:rsid w:val="001127C5"/>
    <w:rsid w:val="00112BA4"/>
    <w:rsid w:val="00112F6C"/>
    <w:rsid w:val="001134D8"/>
    <w:rsid w:val="0011486D"/>
    <w:rsid w:val="00114B6A"/>
    <w:rsid w:val="001151B3"/>
    <w:rsid w:val="001153B6"/>
    <w:rsid w:val="00115593"/>
    <w:rsid w:val="00116C06"/>
    <w:rsid w:val="00117BAB"/>
    <w:rsid w:val="00120881"/>
    <w:rsid w:val="00120CDB"/>
    <w:rsid w:val="00121909"/>
    <w:rsid w:val="00122FB0"/>
    <w:rsid w:val="00123197"/>
    <w:rsid w:val="0012319B"/>
    <w:rsid w:val="00123808"/>
    <w:rsid w:val="0012403F"/>
    <w:rsid w:val="001241EC"/>
    <w:rsid w:val="0012496C"/>
    <w:rsid w:val="00124DA1"/>
    <w:rsid w:val="00125215"/>
    <w:rsid w:val="001253C5"/>
    <w:rsid w:val="00125751"/>
    <w:rsid w:val="00125AE3"/>
    <w:rsid w:val="0012635D"/>
    <w:rsid w:val="00127241"/>
    <w:rsid w:val="0012739A"/>
    <w:rsid w:val="00127D6B"/>
    <w:rsid w:val="00127F82"/>
    <w:rsid w:val="0013023B"/>
    <w:rsid w:val="00130305"/>
    <w:rsid w:val="001310AD"/>
    <w:rsid w:val="001311FA"/>
    <w:rsid w:val="0013179C"/>
    <w:rsid w:val="00132E7B"/>
    <w:rsid w:val="0013396A"/>
    <w:rsid w:val="00133AB0"/>
    <w:rsid w:val="00133E41"/>
    <w:rsid w:val="00134011"/>
    <w:rsid w:val="00135655"/>
    <w:rsid w:val="00135833"/>
    <w:rsid w:val="00135A32"/>
    <w:rsid w:val="00135F29"/>
    <w:rsid w:val="001369A8"/>
    <w:rsid w:val="00136B2B"/>
    <w:rsid w:val="00137909"/>
    <w:rsid w:val="00137D12"/>
    <w:rsid w:val="00137FBB"/>
    <w:rsid w:val="001401B7"/>
    <w:rsid w:val="001404B6"/>
    <w:rsid w:val="00140C93"/>
    <w:rsid w:val="00140ED8"/>
    <w:rsid w:val="00142731"/>
    <w:rsid w:val="00145270"/>
    <w:rsid w:val="001452AF"/>
    <w:rsid w:val="001464A0"/>
    <w:rsid w:val="001467E7"/>
    <w:rsid w:val="00146B49"/>
    <w:rsid w:val="00147EB3"/>
    <w:rsid w:val="001501C8"/>
    <w:rsid w:val="00150834"/>
    <w:rsid w:val="00151FBC"/>
    <w:rsid w:val="00152738"/>
    <w:rsid w:val="001529BD"/>
    <w:rsid w:val="00153239"/>
    <w:rsid w:val="001534CA"/>
    <w:rsid w:val="00153543"/>
    <w:rsid w:val="00153AE6"/>
    <w:rsid w:val="0015440E"/>
    <w:rsid w:val="00155C0B"/>
    <w:rsid w:val="00155E1F"/>
    <w:rsid w:val="00156E07"/>
    <w:rsid w:val="0015771F"/>
    <w:rsid w:val="00157E47"/>
    <w:rsid w:val="0016066B"/>
    <w:rsid w:val="00160A68"/>
    <w:rsid w:val="00160FC4"/>
    <w:rsid w:val="0016115E"/>
    <w:rsid w:val="001611FC"/>
    <w:rsid w:val="00162AF7"/>
    <w:rsid w:val="00162C3F"/>
    <w:rsid w:val="00163007"/>
    <w:rsid w:val="00163C9B"/>
    <w:rsid w:val="00163D08"/>
    <w:rsid w:val="0016433E"/>
    <w:rsid w:val="001643C5"/>
    <w:rsid w:val="0016451F"/>
    <w:rsid w:val="00164BFB"/>
    <w:rsid w:val="00166B18"/>
    <w:rsid w:val="00166E77"/>
    <w:rsid w:val="00166EF8"/>
    <w:rsid w:val="00167842"/>
    <w:rsid w:val="00167F25"/>
    <w:rsid w:val="00170C1D"/>
    <w:rsid w:val="0017175A"/>
    <w:rsid w:val="00171D98"/>
    <w:rsid w:val="001726CC"/>
    <w:rsid w:val="00172A36"/>
    <w:rsid w:val="00175117"/>
    <w:rsid w:val="00175397"/>
    <w:rsid w:val="00175AE0"/>
    <w:rsid w:val="00175B20"/>
    <w:rsid w:val="00177AB2"/>
    <w:rsid w:val="0018018A"/>
    <w:rsid w:val="0018032E"/>
    <w:rsid w:val="00180364"/>
    <w:rsid w:val="00180657"/>
    <w:rsid w:val="0018102C"/>
    <w:rsid w:val="00181629"/>
    <w:rsid w:val="0018170D"/>
    <w:rsid w:val="001819F2"/>
    <w:rsid w:val="00181EC4"/>
    <w:rsid w:val="001820AA"/>
    <w:rsid w:val="001825D6"/>
    <w:rsid w:val="00182687"/>
    <w:rsid w:val="00182E53"/>
    <w:rsid w:val="001830D0"/>
    <w:rsid w:val="00183500"/>
    <w:rsid w:val="00183648"/>
    <w:rsid w:val="00183D6E"/>
    <w:rsid w:val="001847B8"/>
    <w:rsid w:val="00184EFA"/>
    <w:rsid w:val="00186013"/>
    <w:rsid w:val="001875DC"/>
    <w:rsid w:val="00187C61"/>
    <w:rsid w:val="00190580"/>
    <w:rsid w:val="00190A98"/>
    <w:rsid w:val="001910E7"/>
    <w:rsid w:val="001913CE"/>
    <w:rsid w:val="00192002"/>
    <w:rsid w:val="00192777"/>
    <w:rsid w:val="00192F56"/>
    <w:rsid w:val="0019316C"/>
    <w:rsid w:val="00193EFE"/>
    <w:rsid w:val="00196630"/>
    <w:rsid w:val="00196A3E"/>
    <w:rsid w:val="00196EBB"/>
    <w:rsid w:val="001A00F9"/>
    <w:rsid w:val="001A05E4"/>
    <w:rsid w:val="001A080E"/>
    <w:rsid w:val="001A1421"/>
    <w:rsid w:val="001A18BB"/>
    <w:rsid w:val="001A193F"/>
    <w:rsid w:val="001A1AAC"/>
    <w:rsid w:val="001A32C2"/>
    <w:rsid w:val="001A4D82"/>
    <w:rsid w:val="001A6132"/>
    <w:rsid w:val="001A76B2"/>
    <w:rsid w:val="001A7B86"/>
    <w:rsid w:val="001B09F8"/>
    <w:rsid w:val="001B1A0C"/>
    <w:rsid w:val="001B1FBD"/>
    <w:rsid w:val="001B1FDE"/>
    <w:rsid w:val="001B31E6"/>
    <w:rsid w:val="001B3F27"/>
    <w:rsid w:val="001B468D"/>
    <w:rsid w:val="001B4899"/>
    <w:rsid w:val="001B4990"/>
    <w:rsid w:val="001B54A7"/>
    <w:rsid w:val="001B7F76"/>
    <w:rsid w:val="001C1392"/>
    <w:rsid w:val="001C158F"/>
    <w:rsid w:val="001C1A66"/>
    <w:rsid w:val="001C1C65"/>
    <w:rsid w:val="001C1E94"/>
    <w:rsid w:val="001C24C5"/>
    <w:rsid w:val="001C24F1"/>
    <w:rsid w:val="001C2C9F"/>
    <w:rsid w:val="001C3F8A"/>
    <w:rsid w:val="001C4914"/>
    <w:rsid w:val="001C4C3C"/>
    <w:rsid w:val="001C4EB6"/>
    <w:rsid w:val="001C5AEE"/>
    <w:rsid w:val="001C609F"/>
    <w:rsid w:val="001C68BA"/>
    <w:rsid w:val="001C6B11"/>
    <w:rsid w:val="001C6FFA"/>
    <w:rsid w:val="001C779E"/>
    <w:rsid w:val="001D110A"/>
    <w:rsid w:val="001D1DB7"/>
    <w:rsid w:val="001D2DB2"/>
    <w:rsid w:val="001D2F93"/>
    <w:rsid w:val="001D31B9"/>
    <w:rsid w:val="001D388D"/>
    <w:rsid w:val="001D3915"/>
    <w:rsid w:val="001D459B"/>
    <w:rsid w:val="001D529E"/>
    <w:rsid w:val="001D57D6"/>
    <w:rsid w:val="001D6083"/>
    <w:rsid w:val="001D6211"/>
    <w:rsid w:val="001D665C"/>
    <w:rsid w:val="001D6D41"/>
    <w:rsid w:val="001D7716"/>
    <w:rsid w:val="001D7A18"/>
    <w:rsid w:val="001D7C61"/>
    <w:rsid w:val="001E0114"/>
    <w:rsid w:val="001E072C"/>
    <w:rsid w:val="001E17C3"/>
    <w:rsid w:val="001E1A67"/>
    <w:rsid w:val="001E3107"/>
    <w:rsid w:val="001E32DF"/>
    <w:rsid w:val="001E35DF"/>
    <w:rsid w:val="001E3999"/>
    <w:rsid w:val="001E3C23"/>
    <w:rsid w:val="001E4258"/>
    <w:rsid w:val="001E4FDA"/>
    <w:rsid w:val="001E5FD6"/>
    <w:rsid w:val="001E6B6C"/>
    <w:rsid w:val="001E7339"/>
    <w:rsid w:val="001F004C"/>
    <w:rsid w:val="001F10B2"/>
    <w:rsid w:val="001F11DA"/>
    <w:rsid w:val="001F137C"/>
    <w:rsid w:val="001F1E79"/>
    <w:rsid w:val="001F31D2"/>
    <w:rsid w:val="001F3831"/>
    <w:rsid w:val="001F38E1"/>
    <w:rsid w:val="001F3C15"/>
    <w:rsid w:val="001F43A5"/>
    <w:rsid w:val="001F4523"/>
    <w:rsid w:val="001F48CC"/>
    <w:rsid w:val="001F4BE4"/>
    <w:rsid w:val="001F573C"/>
    <w:rsid w:val="001F5936"/>
    <w:rsid w:val="001F6024"/>
    <w:rsid w:val="001F6CD4"/>
    <w:rsid w:val="001F6F42"/>
    <w:rsid w:val="001F7107"/>
    <w:rsid w:val="00201116"/>
    <w:rsid w:val="002018D7"/>
    <w:rsid w:val="00202162"/>
    <w:rsid w:val="00202174"/>
    <w:rsid w:val="002026E8"/>
    <w:rsid w:val="00203006"/>
    <w:rsid w:val="00206227"/>
    <w:rsid w:val="0020627F"/>
    <w:rsid w:val="00206602"/>
    <w:rsid w:val="00206E02"/>
    <w:rsid w:val="0020730D"/>
    <w:rsid w:val="002074FA"/>
    <w:rsid w:val="00210D9E"/>
    <w:rsid w:val="00210F37"/>
    <w:rsid w:val="00210FFA"/>
    <w:rsid w:val="002110DC"/>
    <w:rsid w:val="002111DB"/>
    <w:rsid w:val="00211479"/>
    <w:rsid w:val="002118F6"/>
    <w:rsid w:val="002128C1"/>
    <w:rsid w:val="00213180"/>
    <w:rsid w:val="00213411"/>
    <w:rsid w:val="002138A4"/>
    <w:rsid w:val="00213D0B"/>
    <w:rsid w:val="002153C8"/>
    <w:rsid w:val="00215757"/>
    <w:rsid w:val="00215FAF"/>
    <w:rsid w:val="002160CB"/>
    <w:rsid w:val="00216F60"/>
    <w:rsid w:val="002177D6"/>
    <w:rsid w:val="00217EED"/>
    <w:rsid w:val="00221879"/>
    <w:rsid w:val="00221AB6"/>
    <w:rsid w:val="00222451"/>
    <w:rsid w:val="00222A83"/>
    <w:rsid w:val="00223884"/>
    <w:rsid w:val="00223B5F"/>
    <w:rsid w:val="00224A0D"/>
    <w:rsid w:val="00224A96"/>
    <w:rsid w:val="00224BE9"/>
    <w:rsid w:val="002250FA"/>
    <w:rsid w:val="00225A9C"/>
    <w:rsid w:val="00226B49"/>
    <w:rsid w:val="00227496"/>
    <w:rsid w:val="00230664"/>
    <w:rsid w:val="00230B30"/>
    <w:rsid w:val="0023110C"/>
    <w:rsid w:val="002316C0"/>
    <w:rsid w:val="00232786"/>
    <w:rsid w:val="00232B5A"/>
    <w:rsid w:val="00232B92"/>
    <w:rsid w:val="00233181"/>
    <w:rsid w:val="00233A6C"/>
    <w:rsid w:val="00233D77"/>
    <w:rsid w:val="002348F8"/>
    <w:rsid w:val="0023530B"/>
    <w:rsid w:val="00235600"/>
    <w:rsid w:val="00235CE4"/>
    <w:rsid w:val="002360D7"/>
    <w:rsid w:val="00236484"/>
    <w:rsid w:val="00237696"/>
    <w:rsid w:val="00237A23"/>
    <w:rsid w:val="00237C11"/>
    <w:rsid w:val="002409C7"/>
    <w:rsid w:val="002409D9"/>
    <w:rsid w:val="00240B01"/>
    <w:rsid w:val="002413DC"/>
    <w:rsid w:val="00243676"/>
    <w:rsid w:val="0024512C"/>
    <w:rsid w:val="002456DF"/>
    <w:rsid w:val="00245A2E"/>
    <w:rsid w:val="00245B01"/>
    <w:rsid w:val="002464D4"/>
    <w:rsid w:val="00246F5C"/>
    <w:rsid w:val="0025141A"/>
    <w:rsid w:val="00251DC0"/>
    <w:rsid w:val="0025268C"/>
    <w:rsid w:val="00252B5F"/>
    <w:rsid w:val="00252E0B"/>
    <w:rsid w:val="00253276"/>
    <w:rsid w:val="00253546"/>
    <w:rsid w:val="0025426A"/>
    <w:rsid w:val="002544C9"/>
    <w:rsid w:val="0025478C"/>
    <w:rsid w:val="00255833"/>
    <w:rsid w:val="00255A48"/>
    <w:rsid w:val="00255D2B"/>
    <w:rsid w:val="0025607A"/>
    <w:rsid w:val="00257377"/>
    <w:rsid w:val="00257EE2"/>
    <w:rsid w:val="00257F07"/>
    <w:rsid w:val="002602ED"/>
    <w:rsid w:val="0026046C"/>
    <w:rsid w:val="002614DD"/>
    <w:rsid w:val="002621BD"/>
    <w:rsid w:val="00262361"/>
    <w:rsid w:val="00262EF5"/>
    <w:rsid w:val="002637E8"/>
    <w:rsid w:val="002652A5"/>
    <w:rsid w:val="00265918"/>
    <w:rsid w:val="00266699"/>
    <w:rsid w:val="00266D0F"/>
    <w:rsid w:val="00267BAE"/>
    <w:rsid w:val="0027082E"/>
    <w:rsid w:val="00270844"/>
    <w:rsid w:val="00271C74"/>
    <w:rsid w:val="00271E87"/>
    <w:rsid w:val="00271EB1"/>
    <w:rsid w:val="002724B9"/>
    <w:rsid w:val="00272F18"/>
    <w:rsid w:val="00273DDB"/>
    <w:rsid w:val="00274CDF"/>
    <w:rsid w:val="00276846"/>
    <w:rsid w:val="0027722E"/>
    <w:rsid w:val="00277CB3"/>
    <w:rsid w:val="00277CB8"/>
    <w:rsid w:val="00277FEB"/>
    <w:rsid w:val="0028028E"/>
    <w:rsid w:val="00280455"/>
    <w:rsid w:val="00280822"/>
    <w:rsid w:val="00280C41"/>
    <w:rsid w:val="00280F1C"/>
    <w:rsid w:val="00283514"/>
    <w:rsid w:val="00283F5F"/>
    <w:rsid w:val="0028441F"/>
    <w:rsid w:val="00284620"/>
    <w:rsid w:val="0028467B"/>
    <w:rsid w:val="00284882"/>
    <w:rsid w:val="00284C37"/>
    <w:rsid w:val="0028542C"/>
    <w:rsid w:val="00285E31"/>
    <w:rsid w:val="0028649D"/>
    <w:rsid w:val="0028705B"/>
    <w:rsid w:val="002919FA"/>
    <w:rsid w:val="00291D84"/>
    <w:rsid w:val="002922C1"/>
    <w:rsid w:val="00292F3B"/>
    <w:rsid w:val="002938F8"/>
    <w:rsid w:val="002939EE"/>
    <w:rsid w:val="00293F1A"/>
    <w:rsid w:val="002941EC"/>
    <w:rsid w:val="00294204"/>
    <w:rsid w:val="0029493C"/>
    <w:rsid w:val="00295017"/>
    <w:rsid w:val="00295105"/>
    <w:rsid w:val="0029569D"/>
    <w:rsid w:val="00295A9F"/>
    <w:rsid w:val="00297121"/>
    <w:rsid w:val="00297A55"/>
    <w:rsid w:val="00297A89"/>
    <w:rsid w:val="00297B7F"/>
    <w:rsid w:val="002A002F"/>
    <w:rsid w:val="002A0541"/>
    <w:rsid w:val="002A0559"/>
    <w:rsid w:val="002A095A"/>
    <w:rsid w:val="002A186B"/>
    <w:rsid w:val="002A2E0E"/>
    <w:rsid w:val="002A404F"/>
    <w:rsid w:val="002A424E"/>
    <w:rsid w:val="002A42FC"/>
    <w:rsid w:val="002A483D"/>
    <w:rsid w:val="002A4987"/>
    <w:rsid w:val="002A4C69"/>
    <w:rsid w:val="002A4FAE"/>
    <w:rsid w:val="002A735D"/>
    <w:rsid w:val="002A7EDD"/>
    <w:rsid w:val="002A7F0F"/>
    <w:rsid w:val="002B020D"/>
    <w:rsid w:val="002B0ECD"/>
    <w:rsid w:val="002B1071"/>
    <w:rsid w:val="002B3CA0"/>
    <w:rsid w:val="002B45FF"/>
    <w:rsid w:val="002B5182"/>
    <w:rsid w:val="002B52EE"/>
    <w:rsid w:val="002B5902"/>
    <w:rsid w:val="002B6E50"/>
    <w:rsid w:val="002B6F22"/>
    <w:rsid w:val="002C0964"/>
    <w:rsid w:val="002C0C2E"/>
    <w:rsid w:val="002C1153"/>
    <w:rsid w:val="002C1A07"/>
    <w:rsid w:val="002C1B23"/>
    <w:rsid w:val="002C210C"/>
    <w:rsid w:val="002C313F"/>
    <w:rsid w:val="002C34B9"/>
    <w:rsid w:val="002C351C"/>
    <w:rsid w:val="002C393C"/>
    <w:rsid w:val="002C39BB"/>
    <w:rsid w:val="002C3A2F"/>
    <w:rsid w:val="002C501B"/>
    <w:rsid w:val="002C53ED"/>
    <w:rsid w:val="002C54C5"/>
    <w:rsid w:val="002C56C4"/>
    <w:rsid w:val="002C63E2"/>
    <w:rsid w:val="002C7764"/>
    <w:rsid w:val="002C7B9E"/>
    <w:rsid w:val="002D02C5"/>
    <w:rsid w:val="002D0400"/>
    <w:rsid w:val="002D1548"/>
    <w:rsid w:val="002D215C"/>
    <w:rsid w:val="002D2599"/>
    <w:rsid w:val="002D3374"/>
    <w:rsid w:val="002D38BD"/>
    <w:rsid w:val="002D4830"/>
    <w:rsid w:val="002D63E2"/>
    <w:rsid w:val="002D6BB6"/>
    <w:rsid w:val="002E03DF"/>
    <w:rsid w:val="002E0525"/>
    <w:rsid w:val="002E0749"/>
    <w:rsid w:val="002E0959"/>
    <w:rsid w:val="002E12FE"/>
    <w:rsid w:val="002E140B"/>
    <w:rsid w:val="002E1C99"/>
    <w:rsid w:val="002E2D23"/>
    <w:rsid w:val="002E33E5"/>
    <w:rsid w:val="002E41B6"/>
    <w:rsid w:val="002E4A0B"/>
    <w:rsid w:val="002E6051"/>
    <w:rsid w:val="002E62F3"/>
    <w:rsid w:val="002E7BBA"/>
    <w:rsid w:val="002E7E1C"/>
    <w:rsid w:val="002F025B"/>
    <w:rsid w:val="002F10D0"/>
    <w:rsid w:val="002F19A1"/>
    <w:rsid w:val="002F252C"/>
    <w:rsid w:val="002F2AC2"/>
    <w:rsid w:val="002F3181"/>
    <w:rsid w:val="002F3278"/>
    <w:rsid w:val="002F48AB"/>
    <w:rsid w:val="002F53B2"/>
    <w:rsid w:val="002F5776"/>
    <w:rsid w:val="002F63EC"/>
    <w:rsid w:val="002F64D2"/>
    <w:rsid w:val="002F6B6F"/>
    <w:rsid w:val="002F721F"/>
    <w:rsid w:val="002F7520"/>
    <w:rsid w:val="002F7D17"/>
    <w:rsid w:val="00300353"/>
    <w:rsid w:val="00301C21"/>
    <w:rsid w:val="0030223A"/>
    <w:rsid w:val="0030234D"/>
    <w:rsid w:val="003035E6"/>
    <w:rsid w:val="00303729"/>
    <w:rsid w:val="003044B3"/>
    <w:rsid w:val="003050EA"/>
    <w:rsid w:val="003050FB"/>
    <w:rsid w:val="0030564E"/>
    <w:rsid w:val="003069C3"/>
    <w:rsid w:val="00306DF5"/>
    <w:rsid w:val="00311CE3"/>
    <w:rsid w:val="00312D45"/>
    <w:rsid w:val="00312E94"/>
    <w:rsid w:val="00313123"/>
    <w:rsid w:val="0031332D"/>
    <w:rsid w:val="00313CE2"/>
    <w:rsid w:val="00313D81"/>
    <w:rsid w:val="00314474"/>
    <w:rsid w:val="003148D8"/>
    <w:rsid w:val="00314EE4"/>
    <w:rsid w:val="00315255"/>
    <w:rsid w:val="00315508"/>
    <w:rsid w:val="00315BEF"/>
    <w:rsid w:val="00315FE5"/>
    <w:rsid w:val="00317784"/>
    <w:rsid w:val="00320ACA"/>
    <w:rsid w:val="0032246A"/>
    <w:rsid w:val="00322768"/>
    <w:rsid w:val="003229E6"/>
    <w:rsid w:val="003230FE"/>
    <w:rsid w:val="00323BBC"/>
    <w:rsid w:val="00323EC2"/>
    <w:rsid w:val="003240B4"/>
    <w:rsid w:val="003240C7"/>
    <w:rsid w:val="003243B4"/>
    <w:rsid w:val="003245D6"/>
    <w:rsid w:val="00326DF1"/>
    <w:rsid w:val="00327C77"/>
    <w:rsid w:val="00330A91"/>
    <w:rsid w:val="0033102D"/>
    <w:rsid w:val="00331249"/>
    <w:rsid w:val="003316DD"/>
    <w:rsid w:val="00331ECE"/>
    <w:rsid w:val="00331EF5"/>
    <w:rsid w:val="0033305A"/>
    <w:rsid w:val="00333784"/>
    <w:rsid w:val="003352C9"/>
    <w:rsid w:val="00335D98"/>
    <w:rsid w:val="0033625A"/>
    <w:rsid w:val="003362CC"/>
    <w:rsid w:val="0033659F"/>
    <w:rsid w:val="003369FC"/>
    <w:rsid w:val="003373A3"/>
    <w:rsid w:val="003374FF"/>
    <w:rsid w:val="00337A16"/>
    <w:rsid w:val="00337ABB"/>
    <w:rsid w:val="00337C0F"/>
    <w:rsid w:val="003409BB"/>
    <w:rsid w:val="003409F3"/>
    <w:rsid w:val="003415B8"/>
    <w:rsid w:val="00341812"/>
    <w:rsid w:val="00341E88"/>
    <w:rsid w:val="00342C5A"/>
    <w:rsid w:val="003434A7"/>
    <w:rsid w:val="0034423F"/>
    <w:rsid w:val="0034522A"/>
    <w:rsid w:val="0034591D"/>
    <w:rsid w:val="0034653E"/>
    <w:rsid w:val="0034678E"/>
    <w:rsid w:val="00346A3C"/>
    <w:rsid w:val="00346C3E"/>
    <w:rsid w:val="003474BF"/>
    <w:rsid w:val="00347D8A"/>
    <w:rsid w:val="0035141E"/>
    <w:rsid w:val="00351BBF"/>
    <w:rsid w:val="00352AEF"/>
    <w:rsid w:val="003533B6"/>
    <w:rsid w:val="003538F2"/>
    <w:rsid w:val="00353B68"/>
    <w:rsid w:val="00353BC9"/>
    <w:rsid w:val="00353E2C"/>
    <w:rsid w:val="00353E9A"/>
    <w:rsid w:val="003540B7"/>
    <w:rsid w:val="0035444C"/>
    <w:rsid w:val="00354C1E"/>
    <w:rsid w:val="0035590D"/>
    <w:rsid w:val="0035599C"/>
    <w:rsid w:val="00355B5B"/>
    <w:rsid w:val="00356320"/>
    <w:rsid w:val="003569C2"/>
    <w:rsid w:val="00356EA2"/>
    <w:rsid w:val="003571EF"/>
    <w:rsid w:val="00357587"/>
    <w:rsid w:val="00357D4A"/>
    <w:rsid w:val="00360218"/>
    <w:rsid w:val="00361015"/>
    <w:rsid w:val="00362159"/>
    <w:rsid w:val="003623A2"/>
    <w:rsid w:val="003663DD"/>
    <w:rsid w:val="0036704D"/>
    <w:rsid w:val="0036752F"/>
    <w:rsid w:val="003677D4"/>
    <w:rsid w:val="00367F1C"/>
    <w:rsid w:val="00367F27"/>
    <w:rsid w:val="00371F10"/>
    <w:rsid w:val="003720E4"/>
    <w:rsid w:val="00372E13"/>
    <w:rsid w:val="0037350A"/>
    <w:rsid w:val="00373DC8"/>
    <w:rsid w:val="00373E59"/>
    <w:rsid w:val="003740DD"/>
    <w:rsid w:val="003741E7"/>
    <w:rsid w:val="00374656"/>
    <w:rsid w:val="0037597D"/>
    <w:rsid w:val="00375EFF"/>
    <w:rsid w:val="00376088"/>
    <w:rsid w:val="00376495"/>
    <w:rsid w:val="00376AA8"/>
    <w:rsid w:val="00376D6E"/>
    <w:rsid w:val="00376FA7"/>
    <w:rsid w:val="0037707F"/>
    <w:rsid w:val="0037746B"/>
    <w:rsid w:val="00380294"/>
    <w:rsid w:val="00380398"/>
    <w:rsid w:val="003803CF"/>
    <w:rsid w:val="0038058A"/>
    <w:rsid w:val="003828F1"/>
    <w:rsid w:val="00382BC9"/>
    <w:rsid w:val="003832B2"/>
    <w:rsid w:val="00383C22"/>
    <w:rsid w:val="00384003"/>
    <w:rsid w:val="0038477D"/>
    <w:rsid w:val="00384CFF"/>
    <w:rsid w:val="00385141"/>
    <w:rsid w:val="00385CE3"/>
    <w:rsid w:val="00386A1A"/>
    <w:rsid w:val="00387562"/>
    <w:rsid w:val="0039065F"/>
    <w:rsid w:val="003907C3"/>
    <w:rsid w:val="00390AFD"/>
    <w:rsid w:val="00391223"/>
    <w:rsid w:val="0039162E"/>
    <w:rsid w:val="0039227B"/>
    <w:rsid w:val="0039309B"/>
    <w:rsid w:val="00393AFB"/>
    <w:rsid w:val="003941EB"/>
    <w:rsid w:val="0039463F"/>
    <w:rsid w:val="00394BD2"/>
    <w:rsid w:val="00395429"/>
    <w:rsid w:val="0039550E"/>
    <w:rsid w:val="00395E3F"/>
    <w:rsid w:val="00396BD3"/>
    <w:rsid w:val="00396E0B"/>
    <w:rsid w:val="00396EE1"/>
    <w:rsid w:val="003A02AE"/>
    <w:rsid w:val="003A0D40"/>
    <w:rsid w:val="003A1259"/>
    <w:rsid w:val="003A15B3"/>
    <w:rsid w:val="003A2189"/>
    <w:rsid w:val="003A2A1D"/>
    <w:rsid w:val="003A3E78"/>
    <w:rsid w:val="003A4B50"/>
    <w:rsid w:val="003A4E33"/>
    <w:rsid w:val="003A5754"/>
    <w:rsid w:val="003A67FE"/>
    <w:rsid w:val="003A6B54"/>
    <w:rsid w:val="003A7F07"/>
    <w:rsid w:val="003B056D"/>
    <w:rsid w:val="003B0CAB"/>
    <w:rsid w:val="003B191E"/>
    <w:rsid w:val="003B1ED7"/>
    <w:rsid w:val="003B24DE"/>
    <w:rsid w:val="003B2C3A"/>
    <w:rsid w:val="003B3E11"/>
    <w:rsid w:val="003B5812"/>
    <w:rsid w:val="003B58B6"/>
    <w:rsid w:val="003B61A7"/>
    <w:rsid w:val="003B66B3"/>
    <w:rsid w:val="003B6AE4"/>
    <w:rsid w:val="003B6FD1"/>
    <w:rsid w:val="003B7913"/>
    <w:rsid w:val="003B7A8E"/>
    <w:rsid w:val="003B7F88"/>
    <w:rsid w:val="003C1E3C"/>
    <w:rsid w:val="003C2CF2"/>
    <w:rsid w:val="003C2F76"/>
    <w:rsid w:val="003C44BB"/>
    <w:rsid w:val="003C45D6"/>
    <w:rsid w:val="003C4808"/>
    <w:rsid w:val="003C49A3"/>
    <w:rsid w:val="003C62FA"/>
    <w:rsid w:val="003C6339"/>
    <w:rsid w:val="003C63BA"/>
    <w:rsid w:val="003C75E6"/>
    <w:rsid w:val="003C7E41"/>
    <w:rsid w:val="003C7F18"/>
    <w:rsid w:val="003D075C"/>
    <w:rsid w:val="003D0BE3"/>
    <w:rsid w:val="003D1301"/>
    <w:rsid w:val="003D136F"/>
    <w:rsid w:val="003D199B"/>
    <w:rsid w:val="003D24E1"/>
    <w:rsid w:val="003D24E6"/>
    <w:rsid w:val="003D2F4E"/>
    <w:rsid w:val="003D4002"/>
    <w:rsid w:val="003D4430"/>
    <w:rsid w:val="003D5072"/>
    <w:rsid w:val="003D6243"/>
    <w:rsid w:val="003D6447"/>
    <w:rsid w:val="003D66BC"/>
    <w:rsid w:val="003D6A43"/>
    <w:rsid w:val="003D6D08"/>
    <w:rsid w:val="003D6D46"/>
    <w:rsid w:val="003E2A94"/>
    <w:rsid w:val="003E2B67"/>
    <w:rsid w:val="003E370C"/>
    <w:rsid w:val="003E44E4"/>
    <w:rsid w:val="003E49EC"/>
    <w:rsid w:val="003E4E62"/>
    <w:rsid w:val="003E621C"/>
    <w:rsid w:val="003E6E66"/>
    <w:rsid w:val="003E71F6"/>
    <w:rsid w:val="003F186A"/>
    <w:rsid w:val="003F2956"/>
    <w:rsid w:val="003F37D3"/>
    <w:rsid w:val="003F3BC0"/>
    <w:rsid w:val="003F3DF0"/>
    <w:rsid w:val="003F4589"/>
    <w:rsid w:val="003F4840"/>
    <w:rsid w:val="003F5166"/>
    <w:rsid w:val="003F629E"/>
    <w:rsid w:val="003F73F0"/>
    <w:rsid w:val="003F783B"/>
    <w:rsid w:val="004009A1"/>
    <w:rsid w:val="00401755"/>
    <w:rsid w:val="004019BD"/>
    <w:rsid w:val="0040375D"/>
    <w:rsid w:val="00404337"/>
    <w:rsid w:val="00404349"/>
    <w:rsid w:val="00405D56"/>
    <w:rsid w:val="00405FB0"/>
    <w:rsid w:val="0040761D"/>
    <w:rsid w:val="00410678"/>
    <w:rsid w:val="00410FDD"/>
    <w:rsid w:val="0041177D"/>
    <w:rsid w:val="00412BEA"/>
    <w:rsid w:val="004135EB"/>
    <w:rsid w:val="00413B43"/>
    <w:rsid w:val="00413FE9"/>
    <w:rsid w:val="0041410F"/>
    <w:rsid w:val="004144FB"/>
    <w:rsid w:val="004145D2"/>
    <w:rsid w:val="00415191"/>
    <w:rsid w:val="004159A2"/>
    <w:rsid w:val="00415BAB"/>
    <w:rsid w:val="00416A9B"/>
    <w:rsid w:val="00416D9A"/>
    <w:rsid w:val="00416E70"/>
    <w:rsid w:val="00416E97"/>
    <w:rsid w:val="00416FF2"/>
    <w:rsid w:val="00417B0B"/>
    <w:rsid w:val="00420873"/>
    <w:rsid w:val="0042243A"/>
    <w:rsid w:val="00422EA6"/>
    <w:rsid w:val="00422EEB"/>
    <w:rsid w:val="004242EB"/>
    <w:rsid w:val="00424C2B"/>
    <w:rsid w:val="00425715"/>
    <w:rsid w:val="00425A1E"/>
    <w:rsid w:val="00426356"/>
    <w:rsid w:val="004266E6"/>
    <w:rsid w:val="00426F1D"/>
    <w:rsid w:val="00427187"/>
    <w:rsid w:val="004272C8"/>
    <w:rsid w:val="00427A48"/>
    <w:rsid w:val="0043009C"/>
    <w:rsid w:val="00430C17"/>
    <w:rsid w:val="0043116A"/>
    <w:rsid w:val="00431991"/>
    <w:rsid w:val="0043312C"/>
    <w:rsid w:val="004333B9"/>
    <w:rsid w:val="00433CAE"/>
    <w:rsid w:val="00434B6F"/>
    <w:rsid w:val="00434BA1"/>
    <w:rsid w:val="00436303"/>
    <w:rsid w:val="0043694B"/>
    <w:rsid w:val="00440ECC"/>
    <w:rsid w:val="004413AE"/>
    <w:rsid w:val="004414E1"/>
    <w:rsid w:val="00441DC9"/>
    <w:rsid w:val="004423C4"/>
    <w:rsid w:val="00442BF0"/>
    <w:rsid w:val="00442CF8"/>
    <w:rsid w:val="004437E3"/>
    <w:rsid w:val="00444925"/>
    <w:rsid w:val="0044649D"/>
    <w:rsid w:val="004464C1"/>
    <w:rsid w:val="00446CAE"/>
    <w:rsid w:val="004505A4"/>
    <w:rsid w:val="00450F61"/>
    <w:rsid w:val="004514CE"/>
    <w:rsid w:val="00452798"/>
    <w:rsid w:val="00452967"/>
    <w:rsid w:val="00452DF9"/>
    <w:rsid w:val="004539BF"/>
    <w:rsid w:val="00453E0B"/>
    <w:rsid w:val="00453ED4"/>
    <w:rsid w:val="00455218"/>
    <w:rsid w:val="00455BFD"/>
    <w:rsid w:val="0045719D"/>
    <w:rsid w:val="004577D5"/>
    <w:rsid w:val="00457C9D"/>
    <w:rsid w:val="004606F8"/>
    <w:rsid w:val="004617B0"/>
    <w:rsid w:val="00461A14"/>
    <w:rsid w:val="00461DA6"/>
    <w:rsid w:val="0046201B"/>
    <w:rsid w:val="00462775"/>
    <w:rsid w:val="0046296D"/>
    <w:rsid w:val="00463230"/>
    <w:rsid w:val="00464140"/>
    <w:rsid w:val="00464476"/>
    <w:rsid w:val="00464829"/>
    <w:rsid w:val="00464837"/>
    <w:rsid w:val="0046720B"/>
    <w:rsid w:val="00467791"/>
    <w:rsid w:val="00467E0A"/>
    <w:rsid w:val="00467EBE"/>
    <w:rsid w:val="00471310"/>
    <w:rsid w:val="00471BD5"/>
    <w:rsid w:val="00471BEE"/>
    <w:rsid w:val="00473875"/>
    <w:rsid w:val="0047442C"/>
    <w:rsid w:val="00474BF6"/>
    <w:rsid w:val="0047563D"/>
    <w:rsid w:val="00475799"/>
    <w:rsid w:val="00475B0C"/>
    <w:rsid w:val="004766AC"/>
    <w:rsid w:val="00477440"/>
    <w:rsid w:val="00477D19"/>
    <w:rsid w:val="00477EED"/>
    <w:rsid w:val="00480C41"/>
    <w:rsid w:val="00481158"/>
    <w:rsid w:val="00481451"/>
    <w:rsid w:val="00481E09"/>
    <w:rsid w:val="00482037"/>
    <w:rsid w:val="004829C0"/>
    <w:rsid w:val="00483736"/>
    <w:rsid w:val="0048407D"/>
    <w:rsid w:val="0048412C"/>
    <w:rsid w:val="00484262"/>
    <w:rsid w:val="0048440F"/>
    <w:rsid w:val="00486005"/>
    <w:rsid w:val="0049023C"/>
    <w:rsid w:val="0049036C"/>
    <w:rsid w:val="004915F5"/>
    <w:rsid w:val="0049185C"/>
    <w:rsid w:val="00491EF9"/>
    <w:rsid w:val="00492583"/>
    <w:rsid w:val="00492701"/>
    <w:rsid w:val="00493939"/>
    <w:rsid w:val="004948B6"/>
    <w:rsid w:val="00495C44"/>
    <w:rsid w:val="0049626C"/>
    <w:rsid w:val="004972FC"/>
    <w:rsid w:val="004973A2"/>
    <w:rsid w:val="004A12E1"/>
    <w:rsid w:val="004A1721"/>
    <w:rsid w:val="004A18D5"/>
    <w:rsid w:val="004A217B"/>
    <w:rsid w:val="004A33C3"/>
    <w:rsid w:val="004A350C"/>
    <w:rsid w:val="004A3743"/>
    <w:rsid w:val="004A3E34"/>
    <w:rsid w:val="004A4354"/>
    <w:rsid w:val="004A472B"/>
    <w:rsid w:val="004A6354"/>
    <w:rsid w:val="004A65A5"/>
    <w:rsid w:val="004A7E00"/>
    <w:rsid w:val="004B00A2"/>
    <w:rsid w:val="004B08DD"/>
    <w:rsid w:val="004B1C7B"/>
    <w:rsid w:val="004B208E"/>
    <w:rsid w:val="004B2CA4"/>
    <w:rsid w:val="004B5566"/>
    <w:rsid w:val="004B595F"/>
    <w:rsid w:val="004B59C5"/>
    <w:rsid w:val="004B7173"/>
    <w:rsid w:val="004B720D"/>
    <w:rsid w:val="004B73F2"/>
    <w:rsid w:val="004B73F4"/>
    <w:rsid w:val="004B7483"/>
    <w:rsid w:val="004B77DF"/>
    <w:rsid w:val="004B7C84"/>
    <w:rsid w:val="004C118B"/>
    <w:rsid w:val="004C1469"/>
    <w:rsid w:val="004C1597"/>
    <w:rsid w:val="004C163B"/>
    <w:rsid w:val="004C3416"/>
    <w:rsid w:val="004C3B9F"/>
    <w:rsid w:val="004C5010"/>
    <w:rsid w:val="004C52B4"/>
    <w:rsid w:val="004C69F0"/>
    <w:rsid w:val="004C6C39"/>
    <w:rsid w:val="004C70E1"/>
    <w:rsid w:val="004C724E"/>
    <w:rsid w:val="004D06DE"/>
    <w:rsid w:val="004D15D5"/>
    <w:rsid w:val="004D17CA"/>
    <w:rsid w:val="004D18C1"/>
    <w:rsid w:val="004D1A58"/>
    <w:rsid w:val="004D251B"/>
    <w:rsid w:val="004D2CED"/>
    <w:rsid w:val="004D33A4"/>
    <w:rsid w:val="004D35A4"/>
    <w:rsid w:val="004D3641"/>
    <w:rsid w:val="004D3C0C"/>
    <w:rsid w:val="004D3C3B"/>
    <w:rsid w:val="004D3D5F"/>
    <w:rsid w:val="004D4519"/>
    <w:rsid w:val="004D49DB"/>
    <w:rsid w:val="004D4CD3"/>
    <w:rsid w:val="004D50F4"/>
    <w:rsid w:val="004D538E"/>
    <w:rsid w:val="004D6A5C"/>
    <w:rsid w:val="004D6A6E"/>
    <w:rsid w:val="004D6EBD"/>
    <w:rsid w:val="004D709D"/>
    <w:rsid w:val="004D7CBC"/>
    <w:rsid w:val="004E03DE"/>
    <w:rsid w:val="004E1C6B"/>
    <w:rsid w:val="004E20D7"/>
    <w:rsid w:val="004E2424"/>
    <w:rsid w:val="004E286A"/>
    <w:rsid w:val="004E47B1"/>
    <w:rsid w:val="004E4AC8"/>
    <w:rsid w:val="004E4EA9"/>
    <w:rsid w:val="004E5321"/>
    <w:rsid w:val="004E6E0D"/>
    <w:rsid w:val="004E7B71"/>
    <w:rsid w:val="004E7FC8"/>
    <w:rsid w:val="004F0756"/>
    <w:rsid w:val="004F22FC"/>
    <w:rsid w:val="004F2C17"/>
    <w:rsid w:val="004F2F13"/>
    <w:rsid w:val="004F44C3"/>
    <w:rsid w:val="004F488A"/>
    <w:rsid w:val="004F5266"/>
    <w:rsid w:val="004F66FF"/>
    <w:rsid w:val="004F72C0"/>
    <w:rsid w:val="004F7666"/>
    <w:rsid w:val="004F7C90"/>
    <w:rsid w:val="005001FB"/>
    <w:rsid w:val="00500A4A"/>
    <w:rsid w:val="00500A8C"/>
    <w:rsid w:val="00500EFD"/>
    <w:rsid w:val="00501088"/>
    <w:rsid w:val="00502750"/>
    <w:rsid w:val="00502983"/>
    <w:rsid w:val="00503A46"/>
    <w:rsid w:val="00503C98"/>
    <w:rsid w:val="0050439E"/>
    <w:rsid w:val="00504D4B"/>
    <w:rsid w:val="005050C4"/>
    <w:rsid w:val="0050515E"/>
    <w:rsid w:val="005053B4"/>
    <w:rsid w:val="0050640B"/>
    <w:rsid w:val="00506FE5"/>
    <w:rsid w:val="00507474"/>
    <w:rsid w:val="00510990"/>
    <w:rsid w:val="005114F7"/>
    <w:rsid w:val="0051173A"/>
    <w:rsid w:val="005117EF"/>
    <w:rsid w:val="005119BF"/>
    <w:rsid w:val="00512D66"/>
    <w:rsid w:val="005146C8"/>
    <w:rsid w:val="005148AF"/>
    <w:rsid w:val="005155C0"/>
    <w:rsid w:val="00515796"/>
    <w:rsid w:val="00515C70"/>
    <w:rsid w:val="00516084"/>
    <w:rsid w:val="005167EB"/>
    <w:rsid w:val="00517237"/>
    <w:rsid w:val="00517A8A"/>
    <w:rsid w:val="00520B40"/>
    <w:rsid w:val="00520BB7"/>
    <w:rsid w:val="00520E05"/>
    <w:rsid w:val="00520E16"/>
    <w:rsid w:val="00521A8F"/>
    <w:rsid w:val="005222E7"/>
    <w:rsid w:val="0052249D"/>
    <w:rsid w:val="005224AD"/>
    <w:rsid w:val="0052299C"/>
    <w:rsid w:val="0052332C"/>
    <w:rsid w:val="0052405A"/>
    <w:rsid w:val="005246F0"/>
    <w:rsid w:val="0052566D"/>
    <w:rsid w:val="00526BC0"/>
    <w:rsid w:val="0052795E"/>
    <w:rsid w:val="00527B60"/>
    <w:rsid w:val="00527C47"/>
    <w:rsid w:val="00530030"/>
    <w:rsid w:val="005305B6"/>
    <w:rsid w:val="00530D1B"/>
    <w:rsid w:val="005312DE"/>
    <w:rsid w:val="00532104"/>
    <w:rsid w:val="005327E1"/>
    <w:rsid w:val="00532B40"/>
    <w:rsid w:val="00533968"/>
    <w:rsid w:val="005342C7"/>
    <w:rsid w:val="00534753"/>
    <w:rsid w:val="00535C69"/>
    <w:rsid w:val="00535F44"/>
    <w:rsid w:val="005364CF"/>
    <w:rsid w:val="00536525"/>
    <w:rsid w:val="005365C7"/>
    <w:rsid w:val="00536898"/>
    <w:rsid w:val="00536AF6"/>
    <w:rsid w:val="0053713E"/>
    <w:rsid w:val="00537538"/>
    <w:rsid w:val="0054002D"/>
    <w:rsid w:val="00540333"/>
    <w:rsid w:val="005406F3"/>
    <w:rsid w:val="005408BE"/>
    <w:rsid w:val="00540B18"/>
    <w:rsid w:val="005419B4"/>
    <w:rsid w:val="00541AE7"/>
    <w:rsid w:val="00541D04"/>
    <w:rsid w:val="00542256"/>
    <w:rsid w:val="00542CC5"/>
    <w:rsid w:val="00543DB5"/>
    <w:rsid w:val="00544658"/>
    <w:rsid w:val="00546260"/>
    <w:rsid w:val="00546696"/>
    <w:rsid w:val="00546EBA"/>
    <w:rsid w:val="00550104"/>
    <w:rsid w:val="00550DA2"/>
    <w:rsid w:val="005510D9"/>
    <w:rsid w:val="00551EB0"/>
    <w:rsid w:val="0055235F"/>
    <w:rsid w:val="0055303F"/>
    <w:rsid w:val="00554218"/>
    <w:rsid w:val="00554237"/>
    <w:rsid w:val="0055492A"/>
    <w:rsid w:val="0055492B"/>
    <w:rsid w:val="005560B2"/>
    <w:rsid w:val="00557391"/>
    <w:rsid w:val="00561292"/>
    <w:rsid w:val="005625E6"/>
    <w:rsid w:val="00563700"/>
    <w:rsid w:val="00564381"/>
    <w:rsid w:val="00565672"/>
    <w:rsid w:val="005659B7"/>
    <w:rsid w:val="00565FA0"/>
    <w:rsid w:val="00566B72"/>
    <w:rsid w:val="00566D56"/>
    <w:rsid w:val="00567A85"/>
    <w:rsid w:val="00567DBE"/>
    <w:rsid w:val="00567F8C"/>
    <w:rsid w:val="00570603"/>
    <w:rsid w:val="0057093F"/>
    <w:rsid w:val="00570BCD"/>
    <w:rsid w:val="00570C3B"/>
    <w:rsid w:val="00571420"/>
    <w:rsid w:val="005715C1"/>
    <w:rsid w:val="005724DF"/>
    <w:rsid w:val="005734F9"/>
    <w:rsid w:val="00573D61"/>
    <w:rsid w:val="00573EF0"/>
    <w:rsid w:val="005759ED"/>
    <w:rsid w:val="0057625B"/>
    <w:rsid w:val="0057693A"/>
    <w:rsid w:val="005769EC"/>
    <w:rsid w:val="00576A18"/>
    <w:rsid w:val="005776C7"/>
    <w:rsid w:val="00577C00"/>
    <w:rsid w:val="00577CC2"/>
    <w:rsid w:val="00577E00"/>
    <w:rsid w:val="005805E7"/>
    <w:rsid w:val="0058238D"/>
    <w:rsid w:val="0058483D"/>
    <w:rsid w:val="00585AF6"/>
    <w:rsid w:val="00585CFF"/>
    <w:rsid w:val="00585DA1"/>
    <w:rsid w:val="005860FF"/>
    <w:rsid w:val="005861A8"/>
    <w:rsid w:val="0058669F"/>
    <w:rsid w:val="00586DEB"/>
    <w:rsid w:val="00586E8E"/>
    <w:rsid w:val="00587467"/>
    <w:rsid w:val="00587984"/>
    <w:rsid w:val="005901B8"/>
    <w:rsid w:val="00590537"/>
    <w:rsid w:val="005921C2"/>
    <w:rsid w:val="00592553"/>
    <w:rsid w:val="00592567"/>
    <w:rsid w:val="00592B9F"/>
    <w:rsid w:val="0059314A"/>
    <w:rsid w:val="005933FB"/>
    <w:rsid w:val="00593B66"/>
    <w:rsid w:val="005943CA"/>
    <w:rsid w:val="005946CD"/>
    <w:rsid w:val="00594996"/>
    <w:rsid w:val="0059501C"/>
    <w:rsid w:val="0059506C"/>
    <w:rsid w:val="00595262"/>
    <w:rsid w:val="005958D9"/>
    <w:rsid w:val="00597846"/>
    <w:rsid w:val="005A002B"/>
    <w:rsid w:val="005A04BB"/>
    <w:rsid w:val="005A059C"/>
    <w:rsid w:val="005A05D8"/>
    <w:rsid w:val="005A06A0"/>
    <w:rsid w:val="005A0B74"/>
    <w:rsid w:val="005A0E79"/>
    <w:rsid w:val="005A11A9"/>
    <w:rsid w:val="005A137C"/>
    <w:rsid w:val="005A1750"/>
    <w:rsid w:val="005A2775"/>
    <w:rsid w:val="005A2F49"/>
    <w:rsid w:val="005A38C4"/>
    <w:rsid w:val="005A536E"/>
    <w:rsid w:val="005A55AB"/>
    <w:rsid w:val="005A5CA0"/>
    <w:rsid w:val="005A5E1F"/>
    <w:rsid w:val="005A5E78"/>
    <w:rsid w:val="005A5F2D"/>
    <w:rsid w:val="005A6D4D"/>
    <w:rsid w:val="005A757D"/>
    <w:rsid w:val="005A75A1"/>
    <w:rsid w:val="005A7DF2"/>
    <w:rsid w:val="005B025C"/>
    <w:rsid w:val="005B02F0"/>
    <w:rsid w:val="005B0952"/>
    <w:rsid w:val="005B1EF9"/>
    <w:rsid w:val="005B2293"/>
    <w:rsid w:val="005B2543"/>
    <w:rsid w:val="005B33C5"/>
    <w:rsid w:val="005B3B7D"/>
    <w:rsid w:val="005B6872"/>
    <w:rsid w:val="005B6BC3"/>
    <w:rsid w:val="005B705A"/>
    <w:rsid w:val="005B7A59"/>
    <w:rsid w:val="005B7AEA"/>
    <w:rsid w:val="005B7B73"/>
    <w:rsid w:val="005C062D"/>
    <w:rsid w:val="005C1EC2"/>
    <w:rsid w:val="005C1ED6"/>
    <w:rsid w:val="005C1F07"/>
    <w:rsid w:val="005C21FB"/>
    <w:rsid w:val="005C26B8"/>
    <w:rsid w:val="005C3B95"/>
    <w:rsid w:val="005C3DEB"/>
    <w:rsid w:val="005C48CF"/>
    <w:rsid w:val="005C4978"/>
    <w:rsid w:val="005C4AAB"/>
    <w:rsid w:val="005C6505"/>
    <w:rsid w:val="005C78F9"/>
    <w:rsid w:val="005C79D4"/>
    <w:rsid w:val="005C7D01"/>
    <w:rsid w:val="005D214A"/>
    <w:rsid w:val="005D2FB3"/>
    <w:rsid w:val="005D3405"/>
    <w:rsid w:val="005D3A9A"/>
    <w:rsid w:val="005D3C37"/>
    <w:rsid w:val="005D3CAC"/>
    <w:rsid w:val="005D4122"/>
    <w:rsid w:val="005D4299"/>
    <w:rsid w:val="005D4B9D"/>
    <w:rsid w:val="005D548F"/>
    <w:rsid w:val="005D613D"/>
    <w:rsid w:val="005D61AD"/>
    <w:rsid w:val="005D6A5C"/>
    <w:rsid w:val="005D755E"/>
    <w:rsid w:val="005E1209"/>
    <w:rsid w:val="005E1BE5"/>
    <w:rsid w:val="005E2140"/>
    <w:rsid w:val="005E2E53"/>
    <w:rsid w:val="005E3A67"/>
    <w:rsid w:val="005E3ACB"/>
    <w:rsid w:val="005E4703"/>
    <w:rsid w:val="005E4CA3"/>
    <w:rsid w:val="005E5014"/>
    <w:rsid w:val="005E62AC"/>
    <w:rsid w:val="005E6307"/>
    <w:rsid w:val="005E64F4"/>
    <w:rsid w:val="005E67B4"/>
    <w:rsid w:val="005E6FF3"/>
    <w:rsid w:val="005E70F9"/>
    <w:rsid w:val="005E711F"/>
    <w:rsid w:val="005E7732"/>
    <w:rsid w:val="005E78D8"/>
    <w:rsid w:val="005E7A8A"/>
    <w:rsid w:val="005E7A9E"/>
    <w:rsid w:val="005F00E1"/>
    <w:rsid w:val="005F03B5"/>
    <w:rsid w:val="005F0587"/>
    <w:rsid w:val="005F0BA1"/>
    <w:rsid w:val="005F2AEB"/>
    <w:rsid w:val="005F3135"/>
    <w:rsid w:val="005F37ED"/>
    <w:rsid w:val="005F3926"/>
    <w:rsid w:val="005F421E"/>
    <w:rsid w:val="005F4873"/>
    <w:rsid w:val="005F4910"/>
    <w:rsid w:val="005F5CD4"/>
    <w:rsid w:val="005F64F7"/>
    <w:rsid w:val="005F770F"/>
    <w:rsid w:val="0060010A"/>
    <w:rsid w:val="00600674"/>
    <w:rsid w:val="0060080F"/>
    <w:rsid w:val="00600C22"/>
    <w:rsid w:val="006013E3"/>
    <w:rsid w:val="00601E45"/>
    <w:rsid w:val="006023A6"/>
    <w:rsid w:val="00602A53"/>
    <w:rsid w:val="00602B77"/>
    <w:rsid w:val="0060314F"/>
    <w:rsid w:val="00603EF5"/>
    <w:rsid w:val="00604C02"/>
    <w:rsid w:val="00605791"/>
    <w:rsid w:val="006066D0"/>
    <w:rsid w:val="006069BB"/>
    <w:rsid w:val="00606C27"/>
    <w:rsid w:val="00607493"/>
    <w:rsid w:val="0061008C"/>
    <w:rsid w:val="00610689"/>
    <w:rsid w:val="00610B15"/>
    <w:rsid w:val="00611607"/>
    <w:rsid w:val="00611CD7"/>
    <w:rsid w:val="00612144"/>
    <w:rsid w:val="0061291E"/>
    <w:rsid w:val="00612BB5"/>
    <w:rsid w:val="00612EB2"/>
    <w:rsid w:val="0061417B"/>
    <w:rsid w:val="00614571"/>
    <w:rsid w:val="00614885"/>
    <w:rsid w:val="00614ADF"/>
    <w:rsid w:val="006156F5"/>
    <w:rsid w:val="006157DF"/>
    <w:rsid w:val="00615CB6"/>
    <w:rsid w:val="006162ED"/>
    <w:rsid w:val="006173AE"/>
    <w:rsid w:val="0061781D"/>
    <w:rsid w:val="00620337"/>
    <w:rsid w:val="00622D6A"/>
    <w:rsid w:val="00623024"/>
    <w:rsid w:val="006245A3"/>
    <w:rsid w:val="0062475D"/>
    <w:rsid w:val="00624A3A"/>
    <w:rsid w:val="00624C38"/>
    <w:rsid w:val="00624D9A"/>
    <w:rsid w:val="00625773"/>
    <w:rsid w:val="00625DC8"/>
    <w:rsid w:val="00627A86"/>
    <w:rsid w:val="00627CFD"/>
    <w:rsid w:val="006301AC"/>
    <w:rsid w:val="0063044E"/>
    <w:rsid w:val="00630841"/>
    <w:rsid w:val="006309F7"/>
    <w:rsid w:val="006311EB"/>
    <w:rsid w:val="00631728"/>
    <w:rsid w:val="00632305"/>
    <w:rsid w:val="00632686"/>
    <w:rsid w:val="00632B9D"/>
    <w:rsid w:val="00633B6D"/>
    <w:rsid w:val="00633F65"/>
    <w:rsid w:val="00633FEE"/>
    <w:rsid w:val="006341DD"/>
    <w:rsid w:val="0063597C"/>
    <w:rsid w:val="00635D95"/>
    <w:rsid w:val="006360C8"/>
    <w:rsid w:val="00636218"/>
    <w:rsid w:val="00636A1A"/>
    <w:rsid w:val="00636ADA"/>
    <w:rsid w:val="0063716F"/>
    <w:rsid w:val="0063790F"/>
    <w:rsid w:val="00637E09"/>
    <w:rsid w:val="00640275"/>
    <w:rsid w:val="00640EA1"/>
    <w:rsid w:val="00641B67"/>
    <w:rsid w:val="00642704"/>
    <w:rsid w:val="00642E5C"/>
    <w:rsid w:val="0064330A"/>
    <w:rsid w:val="00643FE2"/>
    <w:rsid w:val="006457D6"/>
    <w:rsid w:val="00645802"/>
    <w:rsid w:val="00645EAE"/>
    <w:rsid w:val="0064671C"/>
    <w:rsid w:val="0064778F"/>
    <w:rsid w:val="006477D3"/>
    <w:rsid w:val="00650135"/>
    <w:rsid w:val="0065053A"/>
    <w:rsid w:val="00650A78"/>
    <w:rsid w:val="00652C4B"/>
    <w:rsid w:val="00652ED3"/>
    <w:rsid w:val="00655E5C"/>
    <w:rsid w:val="006568AD"/>
    <w:rsid w:val="006578DC"/>
    <w:rsid w:val="00660F71"/>
    <w:rsid w:val="006610E4"/>
    <w:rsid w:val="00661ED6"/>
    <w:rsid w:val="00662511"/>
    <w:rsid w:val="0066255D"/>
    <w:rsid w:val="00663245"/>
    <w:rsid w:val="006633B5"/>
    <w:rsid w:val="0066349E"/>
    <w:rsid w:val="006635B8"/>
    <w:rsid w:val="00663EB0"/>
    <w:rsid w:val="00664301"/>
    <w:rsid w:val="00665D00"/>
    <w:rsid w:val="006668E2"/>
    <w:rsid w:val="0066790D"/>
    <w:rsid w:val="00667A9B"/>
    <w:rsid w:val="00670718"/>
    <w:rsid w:val="006715B6"/>
    <w:rsid w:val="00671D8E"/>
    <w:rsid w:val="00672359"/>
    <w:rsid w:val="0067252C"/>
    <w:rsid w:val="00672A56"/>
    <w:rsid w:val="006736C0"/>
    <w:rsid w:val="006739E2"/>
    <w:rsid w:val="00673F3C"/>
    <w:rsid w:val="0067694F"/>
    <w:rsid w:val="00676C0E"/>
    <w:rsid w:val="00676C16"/>
    <w:rsid w:val="006773B4"/>
    <w:rsid w:val="00677CE3"/>
    <w:rsid w:val="00677DE2"/>
    <w:rsid w:val="00681DA0"/>
    <w:rsid w:val="0068237E"/>
    <w:rsid w:val="0068246A"/>
    <w:rsid w:val="00682E33"/>
    <w:rsid w:val="006831A4"/>
    <w:rsid w:val="00683A7F"/>
    <w:rsid w:val="00683D4C"/>
    <w:rsid w:val="006840FF"/>
    <w:rsid w:val="00685692"/>
    <w:rsid w:val="00686422"/>
    <w:rsid w:val="00686B51"/>
    <w:rsid w:val="00690297"/>
    <w:rsid w:val="00690642"/>
    <w:rsid w:val="00691550"/>
    <w:rsid w:val="00691E4C"/>
    <w:rsid w:val="00691EFA"/>
    <w:rsid w:val="006937F6"/>
    <w:rsid w:val="0069437B"/>
    <w:rsid w:val="006946CD"/>
    <w:rsid w:val="0069478A"/>
    <w:rsid w:val="006948C7"/>
    <w:rsid w:val="00694998"/>
    <w:rsid w:val="006950C6"/>
    <w:rsid w:val="0069577B"/>
    <w:rsid w:val="006959A1"/>
    <w:rsid w:val="0069632D"/>
    <w:rsid w:val="0069684B"/>
    <w:rsid w:val="00697071"/>
    <w:rsid w:val="006A039B"/>
    <w:rsid w:val="006A0A20"/>
    <w:rsid w:val="006A0CA4"/>
    <w:rsid w:val="006A0D00"/>
    <w:rsid w:val="006A14C4"/>
    <w:rsid w:val="006A21CE"/>
    <w:rsid w:val="006A22DC"/>
    <w:rsid w:val="006A2DB7"/>
    <w:rsid w:val="006A2E0C"/>
    <w:rsid w:val="006A33A5"/>
    <w:rsid w:val="006A3546"/>
    <w:rsid w:val="006A4C58"/>
    <w:rsid w:val="006A4C81"/>
    <w:rsid w:val="006A7779"/>
    <w:rsid w:val="006A7D44"/>
    <w:rsid w:val="006B0762"/>
    <w:rsid w:val="006B2596"/>
    <w:rsid w:val="006B26A6"/>
    <w:rsid w:val="006B38D9"/>
    <w:rsid w:val="006B4AD1"/>
    <w:rsid w:val="006B50E6"/>
    <w:rsid w:val="006B512A"/>
    <w:rsid w:val="006B593C"/>
    <w:rsid w:val="006B5976"/>
    <w:rsid w:val="006B5F9A"/>
    <w:rsid w:val="006B6EC5"/>
    <w:rsid w:val="006C06E7"/>
    <w:rsid w:val="006C0B68"/>
    <w:rsid w:val="006C0E35"/>
    <w:rsid w:val="006C170E"/>
    <w:rsid w:val="006C2ADB"/>
    <w:rsid w:val="006C37B4"/>
    <w:rsid w:val="006C457F"/>
    <w:rsid w:val="006C4A87"/>
    <w:rsid w:val="006C4BE4"/>
    <w:rsid w:val="006C4F1A"/>
    <w:rsid w:val="006C4F1E"/>
    <w:rsid w:val="006C519E"/>
    <w:rsid w:val="006C558B"/>
    <w:rsid w:val="006C590A"/>
    <w:rsid w:val="006C61AB"/>
    <w:rsid w:val="006C6226"/>
    <w:rsid w:val="006C65EC"/>
    <w:rsid w:val="006C6C60"/>
    <w:rsid w:val="006C711D"/>
    <w:rsid w:val="006C7E81"/>
    <w:rsid w:val="006C7F16"/>
    <w:rsid w:val="006C7FDC"/>
    <w:rsid w:val="006D046D"/>
    <w:rsid w:val="006D16A0"/>
    <w:rsid w:val="006D20A9"/>
    <w:rsid w:val="006D305A"/>
    <w:rsid w:val="006D335E"/>
    <w:rsid w:val="006D38DF"/>
    <w:rsid w:val="006D3B68"/>
    <w:rsid w:val="006D6DE0"/>
    <w:rsid w:val="006D75FC"/>
    <w:rsid w:val="006D7B75"/>
    <w:rsid w:val="006D7DFE"/>
    <w:rsid w:val="006E092C"/>
    <w:rsid w:val="006E1C8B"/>
    <w:rsid w:val="006E2396"/>
    <w:rsid w:val="006E2AA6"/>
    <w:rsid w:val="006E3AA1"/>
    <w:rsid w:val="006E4690"/>
    <w:rsid w:val="006E5838"/>
    <w:rsid w:val="006E5BBF"/>
    <w:rsid w:val="006E64BA"/>
    <w:rsid w:val="006E6919"/>
    <w:rsid w:val="006E6FA9"/>
    <w:rsid w:val="006E6FDC"/>
    <w:rsid w:val="006E70BB"/>
    <w:rsid w:val="006E739F"/>
    <w:rsid w:val="006E7694"/>
    <w:rsid w:val="006E7848"/>
    <w:rsid w:val="006E7A4F"/>
    <w:rsid w:val="006E7CDA"/>
    <w:rsid w:val="006F126B"/>
    <w:rsid w:val="006F1299"/>
    <w:rsid w:val="006F2C4E"/>
    <w:rsid w:val="006F38C2"/>
    <w:rsid w:val="006F3B71"/>
    <w:rsid w:val="006F4683"/>
    <w:rsid w:val="006F54E5"/>
    <w:rsid w:val="006F555C"/>
    <w:rsid w:val="006F635C"/>
    <w:rsid w:val="006F64FE"/>
    <w:rsid w:val="006F758C"/>
    <w:rsid w:val="006F779C"/>
    <w:rsid w:val="006F7B7E"/>
    <w:rsid w:val="00700541"/>
    <w:rsid w:val="00700995"/>
    <w:rsid w:val="0070121E"/>
    <w:rsid w:val="0070228E"/>
    <w:rsid w:val="00702309"/>
    <w:rsid w:val="00702B19"/>
    <w:rsid w:val="00703C69"/>
    <w:rsid w:val="00703DBB"/>
    <w:rsid w:val="00704F2D"/>
    <w:rsid w:val="00705B89"/>
    <w:rsid w:val="00705E77"/>
    <w:rsid w:val="00706AA6"/>
    <w:rsid w:val="00707909"/>
    <w:rsid w:val="00707B98"/>
    <w:rsid w:val="00707E35"/>
    <w:rsid w:val="00710EFC"/>
    <w:rsid w:val="007110D1"/>
    <w:rsid w:val="00712C04"/>
    <w:rsid w:val="00712FD0"/>
    <w:rsid w:val="00713345"/>
    <w:rsid w:val="007135C9"/>
    <w:rsid w:val="00713CD7"/>
    <w:rsid w:val="00713FC7"/>
    <w:rsid w:val="007142DA"/>
    <w:rsid w:val="00714419"/>
    <w:rsid w:val="00715731"/>
    <w:rsid w:val="007160EC"/>
    <w:rsid w:val="007160F0"/>
    <w:rsid w:val="00716674"/>
    <w:rsid w:val="00716C51"/>
    <w:rsid w:val="0071742D"/>
    <w:rsid w:val="00717471"/>
    <w:rsid w:val="00717988"/>
    <w:rsid w:val="00717AC2"/>
    <w:rsid w:val="007200F3"/>
    <w:rsid w:val="00720CE2"/>
    <w:rsid w:val="00720E3F"/>
    <w:rsid w:val="007211A0"/>
    <w:rsid w:val="0072158F"/>
    <w:rsid w:val="00721EBF"/>
    <w:rsid w:val="007230C6"/>
    <w:rsid w:val="0072312B"/>
    <w:rsid w:val="007247ED"/>
    <w:rsid w:val="007248DF"/>
    <w:rsid w:val="0072615D"/>
    <w:rsid w:val="0072622C"/>
    <w:rsid w:val="00727EC0"/>
    <w:rsid w:val="00730146"/>
    <w:rsid w:val="0073078F"/>
    <w:rsid w:val="00730DC8"/>
    <w:rsid w:val="0073184F"/>
    <w:rsid w:val="00732194"/>
    <w:rsid w:val="007326F4"/>
    <w:rsid w:val="00732AF8"/>
    <w:rsid w:val="00732D53"/>
    <w:rsid w:val="0073378A"/>
    <w:rsid w:val="0073418E"/>
    <w:rsid w:val="007341DC"/>
    <w:rsid w:val="0073493E"/>
    <w:rsid w:val="007354F7"/>
    <w:rsid w:val="007358C9"/>
    <w:rsid w:val="00736554"/>
    <w:rsid w:val="00736B73"/>
    <w:rsid w:val="00736EE4"/>
    <w:rsid w:val="00736EF3"/>
    <w:rsid w:val="007371CC"/>
    <w:rsid w:val="007373A3"/>
    <w:rsid w:val="0073740D"/>
    <w:rsid w:val="007374FB"/>
    <w:rsid w:val="00740F0F"/>
    <w:rsid w:val="007414BD"/>
    <w:rsid w:val="00741DF3"/>
    <w:rsid w:val="007420DE"/>
    <w:rsid w:val="00742344"/>
    <w:rsid w:val="00742D82"/>
    <w:rsid w:val="00742DCA"/>
    <w:rsid w:val="007431A1"/>
    <w:rsid w:val="00743292"/>
    <w:rsid w:val="007432F5"/>
    <w:rsid w:val="007439F4"/>
    <w:rsid w:val="007445FF"/>
    <w:rsid w:val="00746A60"/>
    <w:rsid w:val="00746CEA"/>
    <w:rsid w:val="00746EF4"/>
    <w:rsid w:val="00747A17"/>
    <w:rsid w:val="00747AB9"/>
    <w:rsid w:val="00747E0E"/>
    <w:rsid w:val="00747F66"/>
    <w:rsid w:val="00750097"/>
    <w:rsid w:val="00750894"/>
    <w:rsid w:val="007511D4"/>
    <w:rsid w:val="00751457"/>
    <w:rsid w:val="00751C4F"/>
    <w:rsid w:val="00751E79"/>
    <w:rsid w:val="007523BB"/>
    <w:rsid w:val="00752B37"/>
    <w:rsid w:val="00753641"/>
    <w:rsid w:val="007537C7"/>
    <w:rsid w:val="00753B7F"/>
    <w:rsid w:val="00753D69"/>
    <w:rsid w:val="00755C07"/>
    <w:rsid w:val="007560F1"/>
    <w:rsid w:val="007564FC"/>
    <w:rsid w:val="00756DA8"/>
    <w:rsid w:val="00756EFC"/>
    <w:rsid w:val="00757D7F"/>
    <w:rsid w:val="00757E04"/>
    <w:rsid w:val="00760A14"/>
    <w:rsid w:val="00761852"/>
    <w:rsid w:val="0076265A"/>
    <w:rsid w:val="0076271B"/>
    <w:rsid w:val="00762D4F"/>
    <w:rsid w:val="00762F44"/>
    <w:rsid w:val="007639A4"/>
    <w:rsid w:val="00764659"/>
    <w:rsid w:val="00764C40"/>
    <w:rsid w:val="0076519B"/>
    <w:rsid w:val="00765B98"/>
    <w:rsid w:val="00765BF1"/>
    <w:rsid w:val="00765E20"/>
    <w:rsid w:val="00765EEF"/>
    <w:rsid w:val="007662F1"/>
    <w:rsid w:val="0076685D"/>
    <w:rsid w:val="00766F99"/>
    <w:rsid w:val="00766FD7"/>
    <w:rsid w:val="00770563"/>
    <w:rsid w:val="007708F2"/>
    <w:rsid w:val="00770B69"/>
    <w:rsid w:val="00770EE6"/>
    <w:rsid w:val="00773666"/>
    <w:rsid w:val="0077381D"/>
    <w:rsid w:val="00774568"/>
    <w:rsid w:val="007755B4"/>
    <w:rsid w:val="0077577E"/>
    <w:rsid w:val="00775F99"/>
    <w:rsid w:val="00776324"/>
    <w:rsid w:val="007763F0"/>
    <w:rsid w:val="00780125"/>
    <w:rsid w:val="00780385"/>
    <w:rsid w:val="00781C8F"/>
    <w:rsid w:val="00781EE9"/>
    <w:rsid w:val="007820B1"/>
    <w:rsid w:val="00782632"/>
    <w:rsid w:val="00782DF5"/>
    <w:rsid w:val="00783071"/>
    <w:rsid w:val="007834E4"/>
    <w:rsid w:val="007837BD"/>
    <w:rsid w:val="00783F1B"/>
    <w:rsid w:val="007843CA"/>
    <w:rsid w:val="00784818"/>
    <w:rsid w:val="007851E9"/>
    <w:rsid w:val="00785665"/>
    <w:rsid w:val="00785A26"/>
    <w:rsid w:val="007879E3"/>
    <w:rsid w:val="00790E05"/>
    <w:rsid w:val="00791519"/>
    <w:rsid w:val="00792894"/>
    <w:rsid w:val="0079297C"/>
    <w:rsid w:val="00793255"/>
    <w:rsid w:val="007932BE"/>
    <w:rsid w:val="00793D74"/>
    <w:rsid w:val="007947DA"/>
    <w:rsid w:val="0079505E"/>
    <w:rsid w:val="00796A85"/>
    <w:rsid w:val="00796D93"/>
    <w:rsid w:val="007A02B1"/>
    <w:rsid w:val="007A03DE"/>
    <w:rsid w:val="007A07E5"/>
    <w:rsid w:val="007A0D67"/>
    <w:rsid w:val="007A19D3"/>
    <w:rsid w:val="007A23AF"/>
    <w:rsid w:val="007A37EB"/>
    <w:rsid w:val="007A3EAF"/>
    <w:rsid w:val="007A45D0"/>
    <w:rsid w:val="007A4649"/>
    <w:rsid w:val="007A492B"/>
    <w:rsid w:val="007A6692"/>
    <w:rsid w:val="007A6C40"/>
    <w:rsid w:val="007A6F50"/>
    <w:rsid w:val="007A756E"/>
    <w:rsid w:val="007A77DF"/>
    <w:rsid w:val="007B0AF8"/>
    <w:rsid w:val="007B0E4B"/>
    <w:rsid w:val="007B174D"/>
    <w:rsid w:val="007B1B58"/>
    <w:rsid w:val="007B1E2A"/>
    <w:rsid w:val="007B2200"/>
    <w:rsid w:val="007B3703"/>
    <w:rsid w:val="007B4BB9"/>
    <w:rsid w:val="007B4FC8"/>
    <w:rsid w:val="007B5562"/>
    <w:rsid w:val="007B5591"/>
    <w:rsid w:val="007B593E"/>
    <w:rsid w:val="007B5FB3"/>
    <w:rsid w:val="007B61AA"/>
    <w:rsid w:val="007B621B"/>
    <w:rsid w:val="007B669F"/>
    <w:rsid w:val="007B6F68"/>
    <w:rsid w:val="007B7670"/>
    <w:rsid w:val="007B7971"/>
    <w:rsid w:val="007C00C7"/>
    <w:rsid w:val="007C025E"/>
    <w:rsid w:val="007C14CF"/>
    <w:rsid w:val="007C16B2"/>
    <w:rsid w:val="007C1B5A"/>
    <w:rsid w:val="007C2A47"/>
    <w:rsid w:val="007C2C19"/>
    <w:rsid w:val="007C34BF"/>
    <w:rsid w:val="007C3866"/>
    <w:rsid w:val="007C3E69"/>
    <w:rsid w:val="007C3E86"/>
    <w:rsid w:val="007C4AAC"/>
    <w:rsid w:val="007C4AD5"/>
    <w:rsid w:val="007C52D5"/>
    <w:rsid w:val="007C5940"/>
    <w:rsid w:val="007C6524"/>
    <w:rsid w:val="007C6DD6"/>
    <w:rsid w:val="007C700F"/>
    <w:rsid w:val="007D0DE2"/>
    <w:rsid w:val="007D1070"/>
    <w:rsid w:val="007D119C"/>
    <w:rsid w:val="007D19E1"/>
    <w:rsid w:val="007D1C49"/>
    <w:rsid w:val="007D25C1"/>
    <w:rsid w:val="007D3955"/>
    <w:rsid w:val="007D3B71"/>
    <w:rsid w:val="007D5354"/>
    <w:rsid w:val="007D691F"/>
    <w:rsid w:val="007D6BC1"/>
    <w:rsid w:val="007E078A"/>
    <w:rsid w:val="007E0AA4"/>
    <w:rsid w:val="007E1411"/>
    <w:rsid w:val="007E2B70"/>
    <w:rsid w:val="007E2ED4"/>
    <w:rsid w:val="007E326F"/>
    <w:rsid w:val="007E3752"/>
    <w:rsid w:val="007E60BB"/>
    <w:rsid w:val="007E6740"/>
    <w:rsid w:val="007E6C4C"/>
    <w:rsid w:val="007E7055"/>
    <w:rsid w:val="007E71C8"/>
    <w:rsid w:val="007E7D7D"/>
    <w:rsid w:val="007F3614"/>
    <w:rsid w:val="007F37F3"/>
    <w:rsid w:val="007F4080"/>
    <w:rsid w:val="007F4585"/>
    <w:rsid w:val="007F496D"/>
    <w:rsid w:val="007F4A50"/>
    <w:rsid w:val="007F653E"/>
    <w:rsid w:val="007F6A85"/>
    <w:rsid w:val="007F7842"/>
    <w:rsid w:val="0080031D"/>
    <w:rsid w:val="008004F4"/>
    <w:rsid w:val="00800664"/>
    <w:rsid w:val="00800C76"/>
    <w:rsid w:val="00801B01"/>
    <w:rsid w:val="00801EF8"/>
    <w:rsid w:val="0080268A"/>
    <w:rsid w:val="00803354"/>
    <w:rsid w:val="00803670"/>
    <w:rsid w:val="00803A20"/>
    <w:rsid w:val="00804D01"/>
    <w:rsid w:val="00805349"/>
    <w:rsid w:val="0080550F"/>
    <w:rsid w:val="00805C10"/>
    <w:rsid w:val="00806D45"/>
    <w:rsid w:val="00806DCD"/>
    <w:rsid w:val="00806F34"/>
    <w:rsid w:val="00807CBE"/>
    <w:rsid w:val="0081007C"/>
    <w:rsid w:val="00810235"/>
    <w:rsid w:val="008116BC"/>
    <w:rsid w:val="008116FA"/>
    <w:rsid w:val="008125B2"/>
    <w:rsid w:val="00812FC3"/>
    <w:rsid w:val="008130EB"/>
    <w:rsid w:val="00813B64"/>
    <w:rsid w:val="008144A9"/>
    <w:rsid w:val="008166AD"/>
    <w:rsid w:val="00816C17"/>
    <w:rsid w:val="00816D4A"/>
    <w:rsid w:val="00817656"/>
    <w:rsid w:val="00817ACF"/>
    <w:rsid w:val="00820724"/>
    <w:rsid w:val="00820746"/>
    <w:rsid w:val="00820E21"/>
    <w:rsid w:val="00820F81"/>
    <w:rsid w:val="00820FB1"/>
    <w:rsid w:val="00822876"/>
    <w:rsid w:val="00824284"/>
    <w:rsid w:val="00824287"/>
    <w:rsid w:val="00825527"/>
    <w:rsid w:val="008278C3"/>
    <w:rsid w:val="00827A0B"/>
    <w:rsid w:val="00830780"/>
    <w:rsid w:val="0083103B"/>
    <w:rsid w:val="00831742"/>
    <w:rsid w:val="00831C82"/>
    <w:rsid w:val="00832DF3"/>
    <w:rsid w:val="008339C6"/>
    <w:rsid w:val="00834043"/>
    <w:rsid w:val="00834216"/>
    <w:rsid w:val="008347D5"/>
    <w:rsid w:val="00834F33"/>
    <w:rsid w:val="008350E0"/>
    <w:rsid w:val="00835465"/>
    <w:rsid w:val="00836590"/>
    <w:rsid w:val="00836ECD"/>
    <w:rsid w:val="00837319"/>
    <w:rsid w:val="008409C4"/>
    <w:rsid w:val="00841740"/>
    <w:rsid w:val="008420DE"/>
    <w:rsid w:val="00842437"/>
    <w:rsid w:val="0084298D"/>
    <w:rsid w:val="0084423A"/>
    <w:rsid w:val="00844C99"/>
    <w:rsid w:val="00844F06"/>
    <w:rsid w:val="00845048"/>
    <w:rsid w:val="00846192"/>
    <w:rsid w:val="008470DD"/>
    <w:rsid w:val="0084772F"/>
    <w:rsid w:val="008514D4"/>
    <w:rsid w:val="00851825"/>
    <w:rsid w:val="00853816"/>
    <w:rsid w:val="00854C4D"/>
    <w:rsid w:val="00854D15"/>
    <w:rsid w:val="00855509"/>
    <w:rsid w:val="008559AE"/>
    <w:rsid w:val="00855C66"/>
    <w:rsid w:val="00855E95"/>
    <w:rsid w:val="00856F52"/>
    <w:rsid w:val="008577F8"/>
    <w:rsid w:val="00857D03"/>
    <w:rsid w:val="008605B5"/>
    <w:rsid w:val="0086062E"/>
    <w:rsid w:val="00860729"/>
    <w:rsid w:val="00860F39"/>
    <w:rsid w:val="00860F8A"/>
    <w:rsid w:val="00861A7C"/>
    <w:rsid w:val="008636B5"/>
    <w:rsid w:val="0086459F"/>
    <w:rsid w:val="00865D82"/>
    <w:rsid w:val="00865F81"/>
    <w:rsid w:val="0086643E"/>
    <w:rsid w:val="008679B3"/>
    <w:rsid w:val="00870DF2"/>
    <w:rsid w:val="008722F6"/>
    <w:rsid w:val="00873DCB"/>
    <w:rsid w:val="00873E66"/>
    <w:rsid w:val="00875239"/>
    <w:rsid w:val="00875491"/>
    <w:rsid w:val="00876073"/>
    <w:rsid w:val="008772F8"/>
    <w:rsid w:val="00877C81"/>
    <w:rsid w:val="008833BC"/>
    <w:rsid w:val="00884296"/>
    <w:rsid w:val="00885B86"/>
    <w:rsid w:val="0088734D"/>
    <w:rsid w:val="00887AF8"/>
    <w:rsid w:val="00887CDC"/>
    <w:rsid w:val="0089036B"/>
    <w:rsid w:val="00891F82"/>
    <w:rsid w:val="00892686"/>
    <w:rsid w:val="00893ED6"/>
    <w:rsid w:val="0089486B"/>
    <w:rsid w:val="0089507A"/>
    <w:rsid w:val="008951BE"/>
    <w:rsid w:val="0089521C"/>
    <w:rsid w:val="00895B2B"/>
    <w:rsid w:val="00895B32"/>
    <w:rsid w:val="00895F57"/>
    <w:rsid w:val="008964E4"/>
    <w:rsid w:val="00896762"/>
    <w:rsid w:val="00896909"/>
    <w:rsid w:val="0089696E"/>
    <w:rsid w:val="00896F22"/>
    <w:rsid w:val="008975D1"/>
    <w:rsid w:val="0089765E"/>
    <w:rsid w:val="008A03A4"/>
    <w:rsid w:val="008A0520"/>
    <w:rsid w:val="008A17BF"/>
    <w:rsid w:val="008A1CDC"/>
    <w:rsid w:val="008A1F4C"/>
    <w:rsid w:val="008A35E7"/>
    <w:rsid w:val="008A37BE"/>
    <w:rsid w:val="008A4573"/>
    <w:rsid w:val="008A4E5E"/>
    <w:rsid w:val="008A564A"/>
    <w:rsid w:val="008A617A"/>
    <w:rsid w:val="008A62BF"/>
    <w:rsid w:val="008A68C1"/>
    <w:rsid w:val="008A6A03"/>
    <w:rsid w:val="008B06CB"/>
    <w:rsid w:val="008B0F3F"/>
    <w:rsid w:val="008B2339"/>
    <w:rsid w:val="008B2443"/>
    <w:rsid w:val="008B25AB"/>
    <w:rsid w:val="008B26C4"/>
    <w:rsid w:val="008B38FC"/>
    <w:rsid w:val="008B3B38"/>
    <w:rsid w:val="008B3BE4"/>
    <w:rsid w:val="008B3E9F"/>
    <w:rsid w:val="008B5DA2"/>
    <w:rsid w:val="008B6134"/>
    <w:rsid w:val="008B73A5"/>
    <w:rsid w:val="008B73DC"/>
    <w:rsid w:val="008B74FF"/>
    <w:rsid w:val="008C0781"/>
    <w:rsid w:val="008C109D"/>
    <w:rsid w:val="008C143D"/>
    <w:rsid w:val="008C1614"/>
    <w:rsid w:val="008C23F8"/>
    <w:rsid w:val="008C4567"/>
    <w:rsid w:val="008C4D78"/>
    <w:rsid w:val="008C59EE"/>
    <w:rsid w:val="008C5A4A"/>
    <w:rsid w:val="008C6066"/>
    <w:rsid w:val="008C656E"/>
    <w:rsid w:val="008C6633"/>
    <w:rsid w:val="008C6C94"/>
    <w:rsid w:val="008C7173"/>
    <w:rsid w:val="008C7766"/>
    <w:rsid w:val="008C7BBC"/>
    <w:rsid w:val="008D02FC"/>
    <w:rsid w:val="008D0BEE"/>
    <w:rsid w:val="008D1D56"/>
    <w:rsid w:val="008D2516"/>
    <w:rsid w:val="008D2AB2"/>
    <w:rsid w:val="008D2E40"/>
    <w:rsid w:val="008D360B"/>
    <w:rsid w:val="008D3C8C"/>
    <w:rsid w:val="008D4CE3"/>
    <w:rsid w:val="008D5765"/>
    <w:rsid w:val="008D67DA"/>
    <w:rsid w:val="008D67F2"/>
    <w:rsid w:val="008D7743"/>
    <w:rsid w:val="008D7756"/>
    <w:rsid w:val="008E0E7D"/>
    <w:rsid w:val="008E144E"/>
    <w:rsid w:val="008E148C"/>
    <w:rsid w:val="008E1DC7"/>
    <w:rsid w:val="008E2B57"/>
    <w:rsid w:val="008E2E21"/>
    <w:rsid w:val="008E3203"/>
    <w:rsid w:val="008E321A"/>
    <w:rsid w:val="008E3D17"/>
    <w:rsid w:val="008E3FA4"/>
    <w:rsid w:val="008E5BDC"/>
    <w:rsid w:val="008E6013"/>
    <w:rsid w:val="008E649B"/>
    <w:rsid w:val="008E6BE9"/>
    <w:rsid w:val="008E79D0"/>
    <w:rsid w:val="008F02F8"/>
    <w:rsid w:val="008F0328"/>
    <w:rsid w:val="008F0585"/>
    <w:rsid w:val="008F0DC8"/>
    <w:rsid w:val="008F10F3"/>
    <w:rsid w:val="008F1E4A"/>
    <w:rsid w:val="008F2000"/>
    <w:rsid w:val="008F297E"/>
    <w:rsid w:val="008F2A21"/>
    <w:rsid w:val="008F33C4"/>
    <w:rsid w:val="008F3BF4"/>
    <w:rsid w:val="008F3DA3"/>
    <w:rsid w:val="008F4333"/>
    <w:rsid w:val="008F50FD"/>
    <w:rsid w:val="008F518E"/>
    <w:rsid w:val="008F5A0B"/>
    <w:rsid w:val="008F6B6D"/>
    <w:rsid w:val="008F7C8A"/>
    <w:rsid w:val="0090052D"/>
    <w:rsid w:val="00900665"/>
    <w:rsid w:val="00900CA3"/>
    <w:rsid w:val="009017BC"/>
    <w:rsid w:val="00901BBC"/>
    <w:rsid w:val="00901F5A"/>
    <w:rsid w:val="00902134"/>
    <w:rsid w:val="009033AE"/>
    <w:rsid w:val="00903A84"/>
    <w:rsid w:val="00904C7E"/>
    <w:rsid w:val="009051F3"/>
    <w:rsid w:val="00905364"/>
    <w:rsid w:val="00905911"/>
    <w:rsid w:val="009060AF"/>
    <w:rsid w:val="009061F3"/>
    <w:rsid w:val="0090623D"/>
    <w:rsid w:val="0090650D"/>
    <w:rsid w:val="00906A1E"/>
    <w:rsid w:val="00906FCF"/>
    <w:rsid w:val="009077E7"/>
    <w:rsid w:val="00911FE5"/>
    <w:rsid w:val="00912139"/>
    <w:rsid w:val="00912EDB"/>
    <w:rsid w:val="009139D0"/>
    <w:rsid w:val="00914F38"/>
    <w:rsid w:val="00915416"/>
    <w:rsid w:val="00915697"/>
    <w:rsid w:val="0091597C"/>
    <w:rsid w:val="00916418"/>
    <w:rsid w:val="009167EF"/>
    <w:rsid w:val="00917AD0"/>
    <w:rsid w:val="00917AE2"/>
    <w:rsid w:val="00920D18"/>
    <w:rsid w:val="0092161E"/>
    <w:rsid w:val="00921CAF"/>
    <w:rsid w:val="00921CC2"/>
    <w:rsid w:val="00923A0A"/>
    <w:rsid w:val="00923CB0"/>
    <w:rsid w:val="00924254"/>
    <w:rsid w:val="0092428D"/>
    <w:rsid w:val="009245CA"/>
    <w:rsid w:val="00924649"/>
    <w:rsid w:val="00924CA5"/>
    <w:rsid w:val="00924E87"/>
    <w:rsid w:val="00925B4C"/>
    <w:rsid w:val="00926FEC"/>
    <w:rsid w:val="00927D6F"/>
    <w:rsid w:val="00930106"/>
    <w:rsid w:val="009303AC"/>
    <w:rsid w:val="00930594"/>
    <w:rsid w:val="00930A9D"/>
    <w:rsid w:val="009316BD"/>
    <w:rsid w:val="00931EE5"/>
    <w:rsid w:val="00931F30"/>
    <w:rsid w:val="009320F6"/>
    <w:rsid w:val="0093253A"/>
    <w:rsid w:val="009330F3"/>
    <w:rsid w:val="00933C65"/>
    <w:rsid w:val="009348D0"/>
    <w:rsid w:val="00936008"/>
    <w:rsid w:val="00936021"/>
    <w:rsid w:val="00940250"/>
    <w:rsid w:val="009408B6"/>
    <w:rsid w:val="00940D01"/>
    <w:rsid w:val="0094123C"/>
    <w:rsid w:val="0094175F"/>
    <w:rsid w:val="0094188A"/>
    <w:rsid w:val="009424D2"/>
    <w:rsid w:val="009429EC"/>
    <w:rsid w:val="00942D72"/>
    <w:rsid w:val="009437D3"/>
    <w:rsid w:val="0094397A"/>
    <w:rsid w:val="0094538A"/>
    <w:rsid w:val="00945695"/>
    <w:rsid w:val="00945A6E"/>
    <w:rsid w:val="00946832"/>
    <w:rsid w:val="00946C1F"/>
    <w:rsid w:val="009472BB"/>
    <w:rsid w:val="00947D34"/>
    <w:rsid w:val="0095080C"/>
    <w:rsid w:val="00951133"/>
    <w:rsid w:val="009512CD"/>
    <w:rsid w:val="00952E58"/>
    <w:rsid w:val="009534CC"/>
    <w:rsid w:val="00954AF0"/>
    <w:rsid w:val="00955015"/>
    <w:rsid w:val="00956174"/>
    <w:rsid w:val="00956CF4"/>
    <w:rsid w:val="00957134"/>
    <w:rsid w:val="009571DD"/>
    <w:rsid w:val="00961401"/>
    <w:rsid w:val="00962CF0"/>
    <w:rsid w:val="00964362"/>
    <w:rsid w:val="009643BC"/>
    <w:rsid w:val="00964B8A"/>
    <w:rsid w:val="00965032"/>
    <w:rsid w:val="009651D8"/>
    <w:rsid w:val="009657CC"/>
    <w:rsid w:val="00965A33"/>
    <w:rsid w:val="00966128"/>
    <w:rsid w:val="0096671B"/>
    <w:rsid w:val="00967474"/>
    <w:rsid w:val="0096760E"/>
    <w:rsid w:val="00967EAE"/>
    <w:rsid w:val="00970286"/>
    <w:rsid w:val="0097043F"/>
    <w:rsid w:val="00972A4B"/>
    <w:rsid w:val="00972AFE"/>
    <w:rsid w:val="00972E45"/>
    <w:rsid w:val="00972F28"/>
    <w:rsid w:val="00975A70"/>
    <w:rsid w:val="00976972"/>
    <w:rsid w:val="009769AC"/>
    <w:rsid w:val="00976CE0"/>
    <w:rsid w:val="00977159"/>
    <w:rsid w:val="009779D4"/>
    <w:rsid w:val="009805E4"/>
    <w:rsid w:val="00980902"/>
    <w:rsid w:val="00980D6D"/>
    <w:rsid w:val="00982562"/>
    <w:rsid w:val="00983B87"/>
    <w:rsid w:val="00984786"/>
    <w:rsid w:val="00984C50"/>
    <w:rsid w:val="00985F5F"/>
    <w:rsid w:val="00986DBA"/>
    <w:rsid w:val="00987CC8"/>
    <w:rsid w:val="009906BF"/>
    <w:rsid w:val="00990779"/>
    <w:rsid w:val="00991BA5"/>
    <w:rsid w:val="00992036"/>
    <w:rsid w:val="009927DA"/>
    <w:rsid w:val="00993269"/>
    <w:rsid w:val="0099335C"/>
    <w:rsid w:val="00993429"/>
    <w:rsid w:val="00993ECF"/>
    <w:rsid w:val="0099434B"/>
    <w:rsid w:val="00995605"/>
    <w:rsid w:val="00996370"/>
    <w:rsid w:val="009964A0"/>
    <w:rsid w:val="00997072"/>
    <w:rsid w:val="009974AE"/>
    <w:rsid w:val="009974E0"/>
    <w:rsid w:val="009A0426"/>
    <w:rsid w:val="009A09F2"/>
    <w:rsid w:val="009A0A0C"/>
    <w:rsid w:val="009A0CD5"/>
    <w:rsid w:val="009A1B45"/>
    <w:rsid w:val="009A2584"/>
    <w:rsid w:val="009A393E"/>
    <w:rsid w:val="009A3C34"/>
    <w:rsid w:val="009A458E"/>
    <w:rsid w:val="009A4B46"/>
    <w:rsid w:val="009A53A9"/>
    <w:rsid w:val="009A5D68"/>
    <w:rsid w:val="009A6390"/>
    <w:rsid w:val="009A65EB"/>
    <w:rsid w:val="009A6B95"/>
    <w:rsid w:val="009A75BD"/>
    <w:rsid w:val="009B02A0"/>
    <w:rsid w:val="009B0581"/>
    <w:rsid w:val="009B0857"/>
    <w:rsid w:val="009B1099"/>
    <w:rsid w:val="009B11BB"/>
    <w:rsid w:val="009B1837"/>
    <w:rsid w:val="009B191B"/>
    <w:rsid w:val="009B19F0"/>
    <w:rsid w:val="009B21B5"/>
    <w:rsid w:val="009B240F"/>
    <w:rsid w:val="009B29BF"/>
    <w:rsid w:val="009B2E82"/>
    <w:rsid w:val="009B37B3"/>
    <w:rsid w:val="009B3D83"/>
    <w:rsid w:val="009B40E0"/>
    <w:rsid w:val="009B41DE"/>
    <w:rsid w:val="009B4793"/>
    <w:rsid w:val="009B4B50"/>
    <w:rsid w:val="009B5CCF"/>
    <w:rsid w:val="009B635B"/>
    <w:rsid w:val="009B67E3"/>
    <w:rsid w:val="009C0AF0"/>
    <w:rsid w:val="009C0E02"/>
    <w:rsid w:val="009C16F3"/>
    <w:rsid w:val="009C21A1"/>
    <w:rsid w:val="009C2BE9"/>
    <w:rsid w:val="009C2F85"/>
    <w:rsid w:val="009C35FA"/>
    <w:rsid w:val="009C41F3"/>
    <w:rsid w:val="009C5A40"/>
    <w:rsid w:val="009C6D02"/>
    <w:rsid w:val="009C77F6"/>
    <w:rsid w:val="009D03E5"/>
    <w:rsid w:val="009D05A4"/>
    <w:rsid w:val="009D0C27"/>
    <w:rsid w:val="009D0EEE"/>
    <w:rsid w:val="009D14C0"/>
    <w:rsid w:val="009D1679"/>
    <w:rsid w:val="009D1781"/>
    <w:rsid w:val="009D203D"/>
    <w:rsid w:val="009D2684"/>
    <w:rsid w:val="009D2FBD"/>
    <w:rsid w:val="009D313F"/>
    <w:rsid w:val="009D3597"/>
    <w:rsid w:val="009D37A2"/>
    <w:rsid w:val="009D3B7E"/>
    <w:rsid w:val="009D4D7E"/>
    <w:rsid w:val="009D5C29"/>
    <w:rsid w:val="009D6978"/>
    <w:rsid w:val="009E00B8"/>
    <w:rsid w:val="009E053F"/>
    <w:rsid w:val="009E09BB"/>
    <w:rsid w:val="009E09EA"/>
    <w:rsid w:val="009E0A73"/>
    <w:rsid w:val="009E1774"/>
    <w:rsid w:val="009E1D4E"/>
    <w:rsid w:val="009E1FA6"/>
    <w:rsid w:val="009E2329"/>
    <w:rsid w:val="009E3260"/>
    <w:rsid w:val="009E3352"/>
    <w:rsid w:val="009E33B0"/>
    <w:rsid w:val="009E355E"/>
    <w:rsid w:val="009E3A52"/>
    <w:rsid w:val="009E3DDB"/>
    <w:rsid w:val="009E4519"/>
    <w:rsid w:val="009E528D"/>
    <w:rsid w:val="009E695A"/>
    <w:rsid w:val="009E6E7F"/>
    <w:rsid w:val="009E70BE"/>
    <w:rsid w:val="009E7B4A"/>
    <w:rsid w:val="009E7CF5"/>
    <w:rsid w:val="009F0ACA"/>
    <w:rsid w:val="009F1835"/>
    <w:rsid w:val="009F25D0"/>
    <w:rsid w:val="009F2C59"/>
    <w:rsid w:val="009F3564"/>
    <w:rsid w:val="009F45A7"/>
    <w:rsid w:val="009F54AF"/>
    <w:rsid w:val="009F5B5F"/>
    <w:rsid w:val="009F5C08"/>
    <w:rsid w:val="009F67A2"/>
    <w:rsid w:val="009F70A0"/>
    <w:rsid w:val="009F7BB5"/>
    <w:rsid w:val="00A0030F"/>
    <w:rsid w:val="00A00F44"/>
    <w:rsid w:val="00A00F85"/>
    <w:rsid w:val="00A01F62"/>
    <w:rsid w:val="00A02119"/>
    <w:rsid w:val="00A03B05"/>
    <w:rsid w:val="00A03FBF"/>
    <w:rsid w:val="00A0428D"/>
    <w:rsid w:val="00A04776"/>
    <w:rsid w:val="00A053C7"/>
    <w:rsid w:val="00A05589"/>
    <w:rsid w:val="00A06EB6"/>
    <w:rsid w:val="00A07009"/>
    <w:rsid w:val="00A07633"/>
    <w:rsid w:val="00A0774D"/>
    <w:rsid w:val="00A07FDF"/>
    <w:rsid w:val="00A10891"/>
    <w:rsid w:val="00A10969"/>
    <w:rsid w:val="00A10B83"/>
    <w:rsid w:val="00A111ED"/>
    <w:rsid w:val="00A114DB"/>
    <w:rsid w:val="00A11E3D"/>
    <w:rsid w:val="00A122A4"/>
    <w:rsid w:val="00A1283C"/>
    <w:rsid w:val="00A12A3F"/>
    <w:rsid w:val="00A12C4F"/>
    <w:rsid w:val="00A12DE5"/>
    <w:rsid w:val="00A12FE2"/>
    <w:rsid w:val="00A13409"/>
    <w:rsid w:val="00A13722"/>
    <w:rsid w:val="00A13B11"/>
    <w:rsid w:val="00A13E66"/>
    <w:rsid w:val="00A1401E"/>
    <w:rsid w:val="00A14092"/>
    <w:rsid w:val="00A142A7"/>
    <w:rsid w:val="00A155F9"/>
    <w:rsid w:val="00A15627"/>
    <w:rsid w:val="00A15D01"/>
    <w:rsid w:val="00A15D45"/>
    <w:rsid w:val="00A15F79"/>
    <w:rsid w:val="00A167FA"/>
    <w:rsid w:val="00A17692"/>
    <w:rsid w:val="00A177DB"/>
    <w:rsid w:val="00A17F4F"/>
    <w:rsid w:val="00A20FE6"/>
    <w:rsid w:val="00A214DD"/>
    <w:rsid w:val="00A22285"/>
    <w:rsid w:val="00A2280C"/>
    <w:rsid w:val="00A22885"/>
    <w:rsid w:val="00A230DD"/>
    <w:rsid w:val="00A23D7B"/>
    <w:rsid w:val="00A23FE5"/>
    <w:rsid w:val="00A24045"/>
    <w:rsid w:val="00A2410C"/>
    <w:rsid w:val="00A24721"/>
    <w:rsid w:val="00A2490E"/>
    <w:rsid w:val="00A250BB"/>
    <w:rsid w:val="00A25209"/>
    <w:rsid w:val="00A25FF6"/>
    <w:rsid w:val="00A268CE"/>
    <w:rsid w:val="00A26FDE"/>
    <w:rsid w:val="00A274D3"/>
    <w:rsid w:val="00A27A63"/>
    <w:rsid w:val="00A27BA6"/>
    <w:rsid w:val="00A27F5E"/>
    <w:rsid w:val="00A304E9"/>
    <w:rsid w:val="00A30816"/>
    <w:rsid w:val="00A30D40"/>
    <w:rsid w:val="00A3111B"/>
    <w:rsid w:val="00A32E7B"/>
    <w:rsid w:val="00A3353D"/>
    <w:rsid w:val="00A33DCF"/>
    <w:rsid w:val="00A35001"/>
    <w:rsid w:val="00A3550C"/>
    <w:rsid w:val="00A35BC9"/>
    <w:rsid w:val="00A36124"/>
    <w:rsid w:val="00A3659E"/>
    <w:rsid w:val="00A3697F"/>
    <w:rsid w:val="00A37175"/>
    <w:rsid w:val="00A40024"/>
    <w:rsid w:val="00A40184"/>
    <w:rsid w:val="00A40200"/>
    <w:rsid w:val="00A41E9E"/>
    <w:rsid w:val="00A427AA"/>
    <w:rsid w:val="00A428FF"/>
    <w:rsid w:val="00A4321A"/>
    <w:rsid w:val="00A43616"/>
    <w:rsid w:val="00A4463E"/>
    <w:rsid w:val="00A4488C"/>
    <w:rsid w:val="00A44C43"/>
    <w:rsid w:val="00A45F17"/>
    <w:rsid w:val="00A45F3D"/>
    <w:rsid w:val="00A4611F"/>
    <w:rsid w:val="00A46FAA"/>
    <w:rsid w:val="00A473AA"/>
    <w:rsid w:val="00A47EBF"/>
    <w:rsid w:val="00A5008C"/>
    <w:rsid w:val="00A50B1E"/>
    <w:rsid w:val="00A50F08"/>
    <w:rsid w:val="00A5221B"/>
    <w:rsid w:val="00A52EC1"/>
    <w:rsid w:val="00A53BAB"/>
    <w:rsid w:val="00A54392"/>
    <w:rsid w:val="00A54C33"/>
    <w:rsid w:val="00A55661"/>
    <w:rsid w:val="00A55AF2"/>
    <w:rsid w:val="00A55C41"/>
    <w:rsid w:val="00A5655E"/>
    <w:rsid w:val="00A568EC"/>
    <w:rsid w:val="00A570AB"/>
    <w:rsid w:val="00A57721"/>
    <w:rsid w:val="00A57C38"/>
    <w:rsid w:val="00A57D8C"/>
    <w:rsid w:val="00A60C06"/>
    <w:rsid w:val="00A6160E"/>
    <w:rsid w:val="00A62C45"/>
    <w:rsid w:val="00A6387B"/>
    <w:rsid w:val="00A63C26"/>
    <w:rsid w:val="00A63D9A"/>
    <w:rsid w:val="00A63F8B"/>
    <w:rsid w:val="00A64FFB"/>
    <w:rsid w:val="00A65311"/>
    <w:rsid w:val="00A66782"/>
    <w:rsid w:val="00A66E2C"/>
    <w:rsid w:val="00A708F1"/>
    <w:rsid w:val="00A7172C"/>
    <w:rsid w:val="00A7187F"/>
    <w:rsid w:val="00A719FD"/>
    <w:rsid w:val="00A71A88"/>
    <w:rsid w:val="00A725CF"/>
    <w:rsid w:val="00A72E58"/>
    <w:rsid w:val="00A732AA"/>
    <w:rsid w:val="00A73CA0"/>
    <w:rsid w:val="00A73CB1"/>
    <w:rsid w:val="00A74EFB"/>
    <w:rsid w:val="00A7570F"/>
    <w:rsid w:val="00A76754"/>
    <w:rsid w:val="00A77858"/>
    <w:rsid w:val="00A7795D"/>
    <w:rsid w:val="00A77E90"/>
    <w:rsid w:val="00A81651"/>
    <w:rsid w:val="00A83300"/>
    <w:rsid w:val="00A83550"/>
    <w:rsid w:val="00A8387A"/>
    <w:rsid w:val="00A84631"/>
    <w:rsid w:val="00A84798"/>
    <w:rsid w:val="00A854C5"/>
    <w:rsid w:val="00A86B54"/>
    <w:rsid w:val="00A86C4A"/>
    <w:rsid w:val="00A870DE"/>
    <w:rsid w:val="00A877B7"/>
    <w:rsid w:val="00A9017A"/>
    <w:rsid w:val="00A90E61"/>
    <w:rsid w:val="00A91055"/>
    <w:rsid w:val="00A91727"/>
    <w:rsid w:val="00A9189F"/>
    <w:rsid w:val="00A93036"/>
    <w:rsid w:val="00A9337A"/>
    <w:rsid w:val="00A941F8"/>
    <w:rsid w:val="00A94B0D"/>
    <w:rsid w:val="00A95462"/>
    <w:rsid w:val="00A954EE"/>
    <w:rsid w:val="00A95A97"/>
    <w:rsid w:val="00A95B9B"/>
    <w:rsid w:val="00A9621C"/>
    <w:rsid w:val="00A96F50"/>
    <w:rsid w:val="00A970CC"/>
    <w:rsid w:val="00AA03E5"/>
    <w:rsid w:val="00AA4647"/>
    <w:rsid w:val="00AA5D77"/>
    <w:rsid w:val="00AA66A2"/>
    <w:rsid w:val="00AA6B70"/>
    <w:rsid w:val="00AA7000"/>
    <w:rsid w:val="00AB02FA"/>
    <w:rsid w:val="00AB0657"/>
    <w:rsid w:val="00AB0D78"/>
    <w:rsid w:val="00AB16F5"/>
    <w:rsid w:val="00AB2E72"/>
    <w:rsid w:val="00AB2FE0"/>
    <w:rsid w:val="00AB376F"/>
    <w:rsid w:val="00AB3D6B"/>
    <w:rsid w:val="00AB47B1"/>
    <w:rsid w:val="00AB4809"/>
    <w:rsid w:val="00AB55E9"/>
    <w:rsid w:val="00AB6064"/>
    <w:rsid w:val="00AB7527"/>
    <w:rsid w:val="00AB7DFA"/>
    <w:rsid w:val="00AB7EC7"/>
    <w:rsid w:val="00AC19B9"/>
    <w:rsid w:val="00AC2672"/>
    <w:rsid w:val="00AC2BD3"/>
    <w:rsid w:val="00AC33A0"/>
    <w:rsid w:val="00AC33E9"/>
    <w:rsid w:val="00AC4E65"/>
    <w:rsid w:val="00AC50FB"/>
    <w:rsid w:val="00AC5343"/>
    <w:rsid w:val="00AC5371"/>
    <w:rsid w:val="00AC59E8"/>
    <w:rsid w:val="00AC6F02"/>
    <w:rsid w:val="00AC6F39"/>
    <w:rsid w:val="00AC7220"/>
    <w:rsid w:val="00AC7393"/>
    <w:rsid w:val="00AD0827"/>
    <w:rsid w:val="00AD0F0F"/>
    <w:rsid w:val="00AD19BE"/>
    <w:rsid w:val="00AD1D10"/>
    <w:rsid w:val="00AD23AC"/>
    <w:rsid w:val="00AD2615"/>
    <w:rsid w:val="00AD281F"/>
    <w:rsid w:val="00AD2FBD"/>
    <w:rsid w:val="00AD35B9"/>
    <w:rsid w:val="00AD3A29"/>
    <w:rsid w:val="00AD4802"/>
    <w:rsid w:val="00AD4AD6"/>
    <w:rsid w:val="00AD4F54"/>
    <w:rsid w:val="00AD562D"/>
    <w:rsid w:val="00AD564B"/>
    <w:rsid w:val="00AD6458"/>
    <w:rsid w:val="00AD6AF3"/>
    <w:rsid w:val="00AD6B2C"/>
    <w:rsid w:val="00AD720E"/>
    <w:rsid w:val="00AE051B"/>
    <w:rsid w:val="00AE0889"/>
    <w:rsid w:val="00AE0983"/>
    <w:rsid w:val="00AE2666"/>
    <w:rsid w:val="00AE3124"/>
    <w:rsid w:val="00AE397B"/>
    <w:rsid w:val="00AE4C5A"/>
    <w:rsid w:val="00AE4FED"/>
    <w:rsid w:val="00AE506C"/>
    <w:rsid w:val="00AE510F"/>
    <w:rsid w:val="00AE5539"/>
    <w:rsid w:val="00AE6631"/>
    <w:rsid w:val="00AE6B61"/>
    <w:rsid w:val="00AE74FC"/>
    <w:rsid w:val="00AE77BA"/>
    <w:rsid w:val="00AF128E"/>
    <w:rsid w:val="00AF15C5"/>
    <w:rsid w:val="00AF344D"/>
    <w:rsid w:val="00AF42D0"/>
    <w:rsid w:val="00AF4C21"/>
    <w:rsid w:val="00AF5321"/>
    <w:rsid w:val="00AF606F"/>
    <w:rsid w:val="00B00336"/>
    <w:rsid w:val="00B00D6A"/>
    <w:rsid w:val="00B0186A"/>
    <w:rsid w:val="00B0342A"/>
    <w:rsid w:val="00B05091"/>
    <w:rsid w:val="00B056F7"/>
    <w:rsid w:val="00B06A43"/>
    <w:rsid w:val="00B06B36"/>
    <w:rsid w:val="00B06FCC"/>
    <w:rsid w:val="00B073C5"/>
    <w:rsid w:val="00B07910"/>
    <w:rsid w:val="00B07DEA"/>
    <w:rsid w:val="00B10131"/>
    <w:rsid w:val="00B112DC"/>
    <w:rsid w:val="00B11A59"/>
    <w:rsid w:val="00B125E7"/>
    <w:rsid w:val="00B14343"/>
    <w:rsid w:val="00B145C5"/>
    <w:rsid w:val="00B149C8"/>
    <w:rsid w:val="00B159A9"/>
    <w:rsid w:val="00B1602D"/>
    <w:rsid w:val="00B16260"/>
    <w:rsid w:val="00B165F5"/>
    <w:rsid w:val="00B16961"/>
    <w:rsid w:val="00B16D38"/>
    <w:rsid w:val="00B178EF"/>
    <w:rsid w:val="00B17A77"/>
    <w:rsid w:val="00B17E11"/>
    <w:rsid w:val="00B20179"/>
    <w:rsid w:val="00B2023D"/>
    <w:rsid w:val="00B20393"/>
    <w:rsid w:val="00B20835"/>
    <w:rsid w:val="00B20A6C"/>
    <w:rsid w:val="00B2126E"/>
    <w:rsid w:val="00B228D4"/>
    <w:rsid w:val="00B232F2"/>
    <w:rsid w:val="00B235C5"/>
    <w:rsid w:val="00B26563"/>
    <w:rsid w:val="00B26880"/>
    <w:rsid w:val="00B27534"/>
    <w:rsid w:val="00B3079C"/>
    <w:rsid w:val="00B30933"/>
    <w:rsid w:val="00B3099C"/>
    <w:rsid w:val="00B312A4"/>
    <w:rsid w:val="00B32DFA"/>
    <w:rsid w:val="00B33DC0"/>
    <w:rsid w:val="00B33EDF"/>
    <w:rsid w:val="00B35254"/>
    <w:rsid w:val="00B35C3C"/>
    <w:rsid w:val="00B367A5"/>
    <w:rsid w:val="00B367DA"/>
    <w:rsid w:val="00B36CB6"/>
    <w:rsid w:val="00B36ED2"/>
    <w:rsid w:val="00B37801"/>
    <w:rsid w:val="00B40687"/>
    <w:rsid w:val="00B40DBB"/>
    <w:rsid w:val="00B411FA"/>
    <w:rsid w:val="00B4222B"/>
    <w:rsid w:val="00B42EC0"/>
    <w:rsid w:val="00B42F3D"/>
    <w:rsid w:val="00B43A8F"/>
    <w:rsid w:val="00B43BCA"/>
    <w:rsid w:val="00B43CDA"/>
    <w:rsid w:val="00B445F7"/>
    <w:rsid w:val="00B448EB"/>
    <w:rsid w:val="00B44BE2"/>
    <w:rsid w:val="00B470A2"/>
    <w:rsid w:val="00B473E4"/>
    <w:rsid w:val="00B47748"/>
    <w:rsid w:val="00B47C10"/>
    <w:rsid w:val="00B501BF"/>
    <w:rsid w:val="00B505B4"/>
    <w:rsid w:val="00B51552"/>
    <w:rsid w:val="00B51723"/>
    <w:rsid w:val="00B5348A"/>
    <w:rsid w:val="00B54C6D"/>
    <w:rsid w:val="00B55E57"/>
    <w:rsid w:val="00B56122"/>
    <w:rsid w:val="00B569C2"/>
    <w:rsid w:val="00B569E3"/>
    <w:rsid w:val="00B57ADE"/>
    <w:rsid w:val="00B57E30"/>
    <w:rsid w:val="00B602EE"/>
    <w:rsid w:val="00B60AC6"/>
    <w:rsid w:val="00B610BF"/>
    <w:rsid w:val="00B612AC"/>
    <w:rsid w:val="00B6148E"/>
    <w:rsid w:val="00B61E8D"/>
    <w:rsid w:val="00B62828"/>
    <w:rsid w:val="00B62FD5"/>
    <w:rsid w:val="00B6408D"/>
    <w:rsid w:val="00B65BB6"/>
    <w:rsid w:val="00B666FE"/>
    <w:rsid w:val="00B6671E"/>
    <w:rsid w:val="00B667FE"/>
    <w:rsid w:val="00B66B4B"/>
    <w:rsid w:val="00B7174D"/>
    <w:rsid w:val="00B71898"/>
    <w:rsid w:val="00B718F3"/>
    <w:rsid w:val="00B71E1A"/>
    <w:rsid w:val="00B72882"/>
    <w:rsid w:val="00B746B1"/>
    <w:rsid w:val="00B750A8"/>
    <w:rsid w:val="00B750E8"/>
    <w:rsid w:val="00B755A7"/>
    <w:rsid w:val="00B7599D"/>
    <w:rsid w:val="00B77B0D"/>
    <w:rsid w:val="00B8057D"/>
    <w:rsid w:val="00B80698"/>
    <w:rsid w:val="00B811C3"/>
    <w:rsid w:val="00B81F64"/>
    <w:rsid w:val="00B82731"/>
    <w:rsid w:val="00B82A86"/>
    <w:rsid w:val="00B82E42"/>
    <w:rsid w:val="00B841F7"/>
    <w:rsid w:val="00B84987"/>
    <w:rsid w:val="00B851BC"/>
    <w:rsid w:val="00B85740"/>
    <w:rsid w:val="00B85AFD"/>
    <w:rsid w:val="00B85F79"/>
    <w:rsid w:val="00B85FEF"/>
    <w:rsid w:val="00B8707E"/>
    <w:rsid w:val="00B873E6"/>
    <w:rsid w:val="00B87C69"/>
    <w:rsid w:val="00B87EAF"/>
    <w:rsid w:val="00B91386"/>
    <w:rsid w:val="00B91C93"/>
    <w:rsid w:val="00B91F10"/>
    <w:rsid w:val="00B9397C"/>
    <w:rsid w:val="00B93E02"/>
    <w:rsid w:val="00B94130"/>
    <w:rsid w:val="00B9435A"/>
    <w:rsid w:val="00B94785"/>
    <w:rsid w:val="00B9601C"/>
    <w:rsid w:val="00B9665D"/>
    <w:rsid w:val="00B96F55"/>
    <w:rsid w:val="00B9747C"/>
    <w:rsid w:val="00B974AE"/>
    <w:rsid w:val="00B97666"/>
    <w:rsid w:val="00BA120C"/>
    <w:rsid w:val="00BA192B"/>
    <w:rsid w:val="00BA2522"/>
    <w:rsid w:val="00BA3E10"/>
    <w:rsid w:val="00BA5C3B"/>
    <w:rsid w:val="00BA6126"/>
    <w:rsid w:val="00BA63FE"/>
    <w:rsid w:val="00BA6B91"/>
    <w:rsid w:val="00BA7616"/>
    <w:rsid w:val="00BB0312"/>
    <w:rsid w:val="00BB0447"/>
    <w:rsid w:val="00BB1E45"/>
    <w:rsid w:val="00BB24A2"/>
    <w:rsid w:val="00BB2DEE"/>
    <w:rsid w:val="00BB3F3D"/>
    <w:rsid w:val="00BB4249"/>
    <w:rsid w:val="00BB49B6"/>
    <w:rsid w:val="00BB5003"/>
    <w:rsid w:val="00BB5479"/>
    <w:rsid w:val="00BB5537"/>
    <w:rsid w:val="00BB73E5"/>
    <w:rsid w:val="00BC0359"/>
    <w:rsid w:val="00BC0657"/>
    <w:rsid w:val="00BC0E1D"/>
    <w:rsid w:val="00BC1CD5"/>
    <w:rsid w:val="00BC2323"/>
    <w:rsid w:val="00BC37B9"/>
    <w:rsid w:val="00BC4AAB"/>
    <w:rsid w:val="00BC4AEC"/>
    <w:rsid w:val="00BC4B3E"/>
    <w:rsid w:val="00BC4BF7"/>
    <w:rsid w:val="00BC52D0"/>
    <w:rsid w:val="00BC5DD0"/>
    <w:rsid w:val="00BC6150"/>
    <w:rsid w:val="00BC681F"/>
    <w:rsid w:val="00BC6E92"/>
    <w:rsid w:val="00BC74F5"/>
    <w:rsid w:val="00BC78FD"/>
    <w:rsid w:val="00BC7EA7"/>
    <w:rsid w:val="00BD1F66"/>
    <w:rsid w:val="00BD4120"/>
    <w:rsid w:val="00BD45D7"/>
    <w:rsid w:val="00BD52C2"/>
    <w:rsid w:val="00BD5CC0"/>
    <w:rsid w:val="00BD6E82"/>
    <w:rsid w:val="00BD7CAE"/>
    <w:rsid w:val="00BE006A"/>
    <w:rsid w:val="00BE01F0"/>
    <w:rsid w:val="00BE02A3"/>
    <w:rsid w:val="00BE102C"/>
    <w:rsid w:val="00BE1338"/>
    <w:rsid w:val="00BE172A"/>
    <w:rsid w:val="00BE2F3E"/>
    <w:rsid w:val="00BE32B5"/>
    <w:rsid w:val="00BE4018"/>
    <w:rsid w:val="00BE4CE4"/>
    <w:rsid w:val="00BE58D7"/>
    <w:rsid w:val="00BE6302"/>
    <w:rsid w:val="00BE69BD"/>
    <w:rsid w:val="00BE7A80"/>
    <w:rsid w:val="00BF0248"/>
    <w:rsid w:val="00BF0504"/>
    <w:rsid w:val="00BF067E"/>
    <w:rsid w:val="00BF072F"/>
    <w:rsid w:val="00BF08B1"/>
    <w:rsid w:val="00BF0AF1"/>
    <w:rsid w:val="00BF1D31"/>
    <w:rsid w:val="00BF1D82"/>
    <w:rsid w:val="00BF25A6"/>
    <w:rsid w:val="00BF39BF"/>
    <w:rsid w:val="00BF4015"/>
    <w:rsid w:val="00BF4808"/>
    <w:rsid w:val="00BF5050"/>
    <w:rsid w:val="00BF6326"/>
    <w:rsid w:val="00BF784C"/>
    <w:rsid w:val="00BF7EC4"/>
    <w:rsid w:val="00C00470"/>
    <w:rsid w:val="00C01F12"/>
    <w:rsid w:val="00C023E7"/>
    <w:rsid w:val="00C02670"/>
    <w:rsid w:val="00C028B5"/>
    <w:rsid w:val="00C0297A"/>
    <w:rsid w:val="00C02ED2"/>
    <w:rsid w:val="00C033DF"/>
    <w:rsid w:val="00C037CD"/>
    <w:rsid w:val="00C037D3"/>
    <w:rsid w:val="00C03D74"/>
    <w:rsid w:val="00C04320"/>
    <w:rsid w:val="00C053EA"/>
    <w:rsid w:val="00C05D3E"/>
    <w:rsid w:val="00C0620F"/>
    <w:rsid w:val="00C062AE"/>
    <w:rsid w:val="00C06524"/>
    <w:rsid w:val="00C07E3C"/>
    <w:rsid w:val="00C10251"/>
    <w:rsid w:val="00C11701"/>
    <w:rsid w:val="00C11FDE"/>
    <w:rsid w:val="00C1260D"/>
    <w:rsid w:val="00C12C10"/>
    <w:rsid w:val="00C13341"/>
    <w:rsid w:val="00C13A7A"/>
    <w:rsid w:val="00C13EFF"/>
    <w:rsid w:val="00C14E38"/>
    <w:rsid w:val="00C157FB"/>
    <w:rsid w:val="00C160C2"/>
    <w:rsid w:val="00C16392"/>
    <w:rsid w:val="00C16DE3"/>
    <w:rsid w:val="00C171A3"/>
    <w:rsid w:val="00C173A4"/>
    <w:rsid w:val="00C17798"/>
    <w:rsid w:val="00C20568"/>
    <w:rsid w:val="00C210A5"/>
    <w:rsid w:val="00C21687"/>
    <w:rsid w:val="00C217DF"/>
    <w:rsid w:val="00C2229B"/>
    <w:rsid w:val="00C226D9"/>
    <w:rsid w:val="00C22FCA"/>
    <w:rsid w:val="00C2372B"/>
    <w:rsid w:val="00C23A60"/>
    <w:rsid w:val="00C24BC5"/>
    <w:rsid w:val="00C25285"/>
    <w:rsid w:val="00C256D7"/>
    <w:rsid w:val="00C25A77"/>
    <w:rsid w:val="00C2600D"/>
    <w:rsid w:val="00C27D07"/>
    <w:rsid w:val="00C31124"/>
    <w:rsid w:val="00C3181D"/>
    <w:rsid w:val="00C31D46"/>
    <w:rsid w:val="00C31DC9"/>
    <w:rsid w:val="00C3250B"/>
    <w:rsid w:val="00C33DC9"/>
    <w:rsid w:val="00C34038"/>
    <w:rsid w:val="00C3699D"/>
    <w:rsid w:val="00C36D4C"/>
    <w:rsid w:val="00C36D9E"/>
    <w:rsid w:val="00C401FD"/>
    <w:rsid w:val="00C410B8"/>
    <w:rsid w:val="00C41ED4"/>
    <w:rsid w:val="00C42077"/>
    <w:rsid w:val="00C4210C"/>
    <w:rsid w:val="00C42BAF"/>
    <w:rsid w:val="00C43254"/>
    <w:rsid w:val="00C43855"/>
    <w:rsid w:val="00C43AA9"/>
    <w:rsid w:val="00C43CDE"/>
    <w:rsid w:val="00C44806"/>
    <w:rsid w:val="00C44D93"/>
    <w:rsid w:val="00C45A9F"/>
    <w:rsid w:val="00C45B48"/>
    <w:rsid w:val="00C45B86"/>
    <w:rsid w:val="00C46B11"/>
    <w:rsid w:val="00C46CB8"/>
    <w:rsid w:val="00C50F2B"/>
    <w:rsid w:val="00C50FFD"/>
    <w:rsid w:val="00C512F9"/>
    <w:rsid w:val="00C5300A"/>
    <w:rsid w:val="00C54CA2"/>
    <w:rsid w:val="00C551A2"/>
    <w:rsid w:val="00C559D1"/>
    <w:rsid w:val="00C55DB2"/>
    <w:rsid w:val="00C5748E"/>
    <w:rsid w:val="00C600D8"/>
    <w:rsid w:val="00C6045D"/>
    <w:rsid w:val="00C609F5"/>
    <w:rsid w:val="00C60F27"/>
    <w:rsid w:val="00C61888"/>
    <w:rsid w:val="00C61BDF"/>
    <w:rsid w:val="00C61FA1"/>
    <w:rsid w:val="00C62154"/>
    <w:rsid w:val="00C625B6"/>
    <w:rsid w:val="00C63165"/>
    <w:rsid w:val="00C64235"/>
    <w:rsid w:val="00C643D1"/>
    <w:rsid w:val="00C652D9"/>
    <w:rsid w:val="00C65FAE"/>
    <w:rsid w:val="00C6640B"/>
    <w:rsid w:val="00C66BBB"/>
    <w:rsid w:val="00C67565"/>
    <w:rsid w:val="00C706C3"/>
    <w:rsid w:val="00C71021"/>
    <w:rsid w:val="00C710D5"/>
    <w:rsid w:val="00C71449"/>
    <w:rsid w:val="00C71A3F"/>
    <w:rsid w:val="00C71E68"/>
    <w:rsid w:val="00C72320"/>
    <w:rsid w:val="00C72859"/>
    <w:rsid w:val="00C72A38"/>
    <w:rsid w:val="00C73956"/>
    <w:rsid w:val="00C744E1"/>
    <w:rsid w:val="00C757B4"/>
    <w:rsid w:val="00C761CF"/>
    <w:rsid w:val="00C7698E"/>
    <w:rsid w:val="00C76B00"/>
    <w:rsid w:val="00C76D34"/>
    <w:rsid w:val="00C7706D"/>
    <w:rsid w:val="00C7764B"/>
    <w:rsid w:val="00C77C43"/>
    <w:rsid w:val="00C77E19"/>
    <w:rsid w:val="00C806A3"/>
    <w:rsid w:val="00C821C7"/>
    <w:rsid w:val="00C82AD2"/>
    <w:rsid w:val="00C82ED8"/>
    <w:rsid w:val="00C82FE8"/>
    <w:rsid w:val="00C83761"/>
    <w:rsid w:val="00C837A6"/>
    <w:rsid w:val="00C837FC"/>
    <w:rsid w:val="00C84618"/>
    <w:rsid w:val="00C85639"/>
    <w:rsid w:val="00C8617F"/>
    <w:rsid w:val="00C86CCD"/>
    <w:rsid w:val="00C874A7"/>
    <w:rsid w:val="00C9060D"/>
    <w:rsid w:val="00C90D1E"/>
    <w:rsid w:val="00C90D72"/>
    <w:rsid w:val="00C90D8E"/>
    <w:rsid w:val="00C91087"/>
    <w:rsid w:val="00C91AD1"/>
    <w:rsid w:val="00C936BF"/>
    <w:rsid w:val="00C93B03"/>
    <w:rsid w:val="00C94008"/>
    <w:rsid w:val="00C9447D"/>
    <w:rsid w:val="00C95770"/>
    <w:rsid w:val="00C95B77"/>
    <w:rsid w:val="00C96951"/>
    <w:rsid w:val="00C971BA"/>
    <w:rsid w:val="00C972E3"/>
    <w:rsid w:val="00CA0140"/>
    <w:rsid w:val="00CA07C2"/>
    <w:rsid w:val="00CA1127"/>
    <w:rsid w:val="00CA1DBA"/>
    <w:rsid w:val="00CA220B"/>
    <w:rsid w:val="00CA272D"/>
    <w:rsid w:val="00CA3640"/>
    <w:rsid w:val="00CA3B4A"/>
    <w:rsid w:val="00CA3C61"/>
    <w:rsid w:val="00CA4179"/>
    <w:rsid w:val="00CA4695"/>
    <w:rsid w:val="00CA4A57"/>
    <w:rsid w:val="00CA4B87"/>
    <w:rsid w:val="00CA4E0B"/>
    <w:rsid w:val="00CA6E2B"/>
    <w:rsid w:val="00CA7288"/>
    <w:rsid w:val="00CA7806"/>
    <w:rsid w:val="00CB0CE0"/>
    <w:rsid w:val="00CB0DF2"/>
    <w:rsid w:val="00CB1C33"/>
    <w:rsid w:val="00CB2D63"/>
    <w:rsid w:val="00CB2D91"/>
    <w:rsid w:val="00CB317E"/>
    <w:rsid w:val="00CB3B4A"/>
    <w:rsid w:val="00CB44A5"/>
    <w:rsid w:val="00CB47CF"/>
    <w:rsid w:val="00CB4D66"/>
    <w:rsid w:val="00CB4E2C"/>
    <w:rsid w:val="00CB4F45"/>
    <w:rsid w:val="00CB501B"/>
    <w:rsid w:val="00CB501D"/>
    <w:rsid w:val="00CB66E8"/>
    <w:rsid w:val="00CC076C"/>
    <w:rsid w:val="00CC11B8"/>
    <w:rsid w:val="00CC123B"/>
    <w:rsid w:val="00CC1632"/>
    <w:rsid w:val="00CC18F4"/>
    <w:rsid w:val="00CC1DD5"/>
    <w:rsid w:val="00CC2EE6"/>
    <w:rsid w:val="00CC3C34"/>
    <w:rsid w:val="00CC4CEA"/>
    <w:rsid w:val="00CC6AD1"/>
    <w:rsid w:val="00CC76CE"/>
    <w:rsid w:val="00CC7757"/>
    <w:rsid w:val="00CD066F"/>
    <w:rsid w:val="00CD08AB"/>
    <w:rsid w:val="00CD1172"/>
    <w:rsid w:val="00CD1FC8"/>
    <w:rsid w:val="00CD2669"/>
    <w:rsid w:val="00CD327B"/>
    <w:rsid w:val="00CD7F8F"/>
    <w:rsid w:val="00CE0157"/>
    <w:rsid w:val="00CE01E3"/>
    <w:rsid w:val="00CE130B"/>
    <w:rsid w:val="00CE1691"/>
    <w:rsid w:val="00CE178D"/>
    <w:rsid w:val="00CE1B9E"/>
    <w:rsid w:val="00CE1EC4"/>
    <w:rsid w:val="00CE241B"/>
    <w:rsid w:val="00CE282C"/>
    <w:rsid w:val="00CE2EC4"/>
    <w:rsid w:val="00CE37CD"/>
    <w:rsid w:val="00CE3DCF"/>
    <w:rsid w:val="00CE3F3C"/>
    <w:rsid w:val="00CE4050"/>
    <w:rsid w:val="00CE53AC"/>
    <w:rsid w:val="00CE5D65"/>
    <w:rsid w:val="00CE62C0"/>
    <w:rsid w:val="00CE7C91"/>
    <w:rsid w:val="00CF0038"/>
    <w:rsid w:val="00CF0488"/>
    <w:rsid w:val="00CF1AB9"/>
    <w:rsid w:val="00CF1F43"/>
    <w:rsid w:val="00CF20C7"/>
    <w:rsid w:val="00CF3303"/>
    <w:rsid w:val="00CF3C46"/>
    <w:rsid w:val="00CF3F86"/>
    <w:rsid w:val="00CF44FC"/>
    <w:rsid w:val="00CF461E"/>
    <w:rsid w:val="00CF4E61"/>
    <w:rsid w:val="00CF7327"/>
    <w:rsid w:val="00CF736C"/>
    <w:rsid w:val="00CF79F4"/>
    <w:rsid w:val="00D00B9B"/>
    <w:rsid w:val="00D00D29"/>
    <w:rsid w:val="00D014B0"/>
    <w:rsid w:val="00D01A80"/>
    <w:rsid w:val="00D0216F"/>
    <w:rsid w:val="00D023BD"/>
    <w:rsid w:val="00D028F0"/>
    <w:rsid w:val="00D02925"/>
    <w:rsid w:val="00D02A58"/>
    <w:rsid w:val="00D02CE8"/>
    <w:rsid w:val="00D0353C"/>
    <w:rsid w:val="00D03F6E"/>
    <w:rsid w:val="00D0444D"/>
    <w:rsid w:val="00D04488"/>
    <w:rsid w:val="00D069AC"/>
    <w:rsid w:val="00D07621"/>
    <w:rsid w:val="00D10FE7"/>
    <w:rsid w:val="00D11226"/>
    <w:rsid w:val="00D1132F"/>
    <w:rsid w:val="00D11984"/>
    <w:rsid w:val="00D11D70"/>
    <w:rsid w:val="00D1286D"/>
    <w:rsid w:val="00D12BCC"/>
    <w:rsid w:val="00D12FCE"/>
    <w:rsid w:val="00D13747"/>
    <w:rsid w:val="00D14B4C"/>
    <w:rsid w:val="00D15806"/>
    <w:rsid w:val="00D164B2"/>
    <w:rsid w:val="00D17A58"/>
    <w:rsid w:val="00D17F76"/>
    <w:rsid w:val="00D20D6F"/>
    <w:rsid w:val="00D20FE1"/>
    <w:rsid w:val="00D218FC"/>
    <w:rsid w:val="00D22065"/>
    <w:rsid w:val="00D2238B"/>
    <w:rsid w:val="00D2289B"/>
    <w:rsid w:val="00D23B8D"/>
    <w:rsid w:val="00D23E14"/>
    <w:rsid w:val="00D2425E"/>
    <w:rsid w:val="00D24426"/>
    <w:rsid w:val="00D24CCD"/>
    <w:rsid w:val="00D2521F"/>
    <w:rsid w:val="00D254AF"/>
    <w:rsid w:val="00D25E48"/>
    <w:rsid w:val="00D268C7"/>
    <w:rsid w:val="00D26A5B"/>
    <w:rsid w:val="00D26ABF"/>
    <w:rsid w:val="00D27801"/>
    <w:rsid w:val="00D27A20"/>
    <w:rsid w:val="00D30C0A"/>
    <w:rsid w:val="00D30F11"/>
    <w:rsid w:val="00D31433"/>
    <w:rsid w:val="00D314CF"/>
    <w:rsid w:val="00D31DF8"/>
    <w:rsid w:val="00D32C00"/>
    <w:rsid w:val="00D33F55"/>
    <w:rsid w:val="00D347B6"/>
    <w:rsid w:val="00D349A9"/>
    <w:rsid w:val="00D34A49"/>
    <w:rsid w:val="00D35158"/>
    <w:rsid w:val="00D35608"/>
    <w:rsid w:val="00D35B0D"/>
    <w:rsid w:val="00D35B24"/>
    <w:rsid w:val="00D361BD"/>
    <w:rsid w:val="00D3628C"/>
    <w:rsid w:val="00D36C0A"/>
    <w:rsid w:val="00D37464"/>
    <w:rsid w:val="00D3765E"/>
    <w:rsid w:val="00D37877"/>
    <w:rsid w:val="00D378D5"/>
    <w:rsid w:val="00D40A8B"/>
    <w:rsid w:val="00D40DBC"/>
    <w:rsid w:val="00D422EA"/>
    <w:rsid w:val="00D425F0"/>
    <w:rsid w:val="00D42E2B"/>
    <w:rsid w:val="00D430E3"/>
    <w:rsid w:val="00D43742"/>
    <w:rsid w:val="00D437FE"/>
    <w:rsid w:val="00D43EA8"/>
    <w:rsid w:val="00D443E7"/>
    <w:rsid w:val="00D4444C"/>
    <w:rsid w:val="00D44606"/>
    <w:rsid w:val="00D44679"/>
    <w:rsid w:val="00D44E22"/>
    <w:rsid w:val="00D47CE1"/>
    <w:rsid w:val="00D51581"/>
    <w:rsid w:val="00D519C1"/>
    <w:rsid w:val="00D51B90"/>
    <w:rsid w:val="00D51F73"/>
    <w:rsid w:val="00D522EC"/>
    <w:rsid w:val="00D524CA"/>
    <w:rsid w:val="00D52FA1"/>
    <w:rsid w:val="00D538CD"/>
    <w:rsid w:val="00D53A50"/>
    <w:rsid w:val="00D54198"/>
    <w:rsid w:val="00D566B4"/>
    <w:rsid w:val="00D5778A"/>
    <w:rsid w:val="00D57C31"/>
    <w:rsid w:val="00D601E1"/>
    <w:rsid w:val="00D60809"/>
    <w:rsid w:val="00D61C11"/>
    <w:rsid w:val="00D62FC1"/>
    <w:rsid w:val="00D63157"/>
    <w:rsid w:val="00D6325B"/>
    <w:rsid w:val="00D6330C"/>
    <w:rsid w:val="00D6432A"/>
    <w:rsid w:val="00D64726"/>
    <w:rsid w:val="00D65E24"/>
    <w:rsid w:val="00D664E6"/>
    <w:rsid w:val="00D671C3"/>
    <w:rsid w:val="00D7006A"/>
    <w:rsid w:val="00D70191"/>
    <w:rsid w:val="00D70A29"/>
    <w:rsid w:val="00D71B9F"/>
    <w:rsid w:val="00D7239C"/>
    <w:rsid w:val="00D72819"/>
    <w:rsid w:val="00D7284B"/>
    <w:rsid w:val="00D732B2"/>
    <w:rsid w:val="00D737B4"/>
    <w:rsid w:val="00D740CE"/>
    <w:rsid w:val="00D740DF"/>
    <w:rsid w:val="00D741B1"/>
    <w:rsid w:val="00D74277"/>
    <w:rsid w:val="00D7433D"/>
    <w:rsid w:val="00D75294"/>
    <w:rsid w:val="00D75897"/>
    <w:rsid w:val="00D7643A"/>
    <w:rsid w:val="00D76ABE"/>
    <w:rsid w:val="00D770B4"/>
    <w:rsid w:val="00D7748B"/>
    <w:rsid w:val="00D80766"/>
    <w:rsid w:val="00D80799"/>
    <w:rsid w:val="00D80C4A"/>
    <w:rsid w:val="00D80E7D"/>
    <w:rsid w:val="00D81823"/>
    <w:rsid w:val="00D81B88"/>
    <w:rsid w:val="00D828D0"/>
    <w:rsid w:val="00D82F84"/>
    <w:rsid w:val="00D841EA"/>
    <w:rsid w:val="00D8444B"/>
    <w:rsid w:val="00D84A14"/>
    <w:rsid w:val="00D84D04"/>
    <w:rsid w:val="00D859F7"/>
    <w:rsid w:val="00D86E9A"/>
    <w:rsid w:val="00D8738B"/>
    <w:rsid w:val="00D87459"/>
    <w:rsid w:val="00D87D23"/>
    <w:rsid w:val="00D903E9"/>
    <w:rsid w:val="00D910D2"/>
    <w:rsid w:val="00D91363"/>
    <w:rsid w:val="00D917D2"/>
    <w:rsid w:val="00D946ED"/>
    <w:rsid w:val="00D95268"/>
    <w:rsid w:val="00D97A1E"/>
    <w:rsid w:val="00DA0057"/>
    <w:rsid w:val="00DA0420"/>
    <w:rsid w:val="00DA100F"/>
    <w:rsid w:val="00DA2206"/>
    <w:rsid w:val="00DA27CB"/>
    <w:rsid w:val="00DA33D0"/>
    <w:rsid w:val="00DA3F50"/>
    <w:rsid w:val="00DA4281"/>
    <w:rsid w:val="00DA4AE5"/>
    <w:rsid w:val="00DA5D19"/>
    <w:rsid w:val="00DA62F9"/>
    <w:rsid w:val="00DA66B4"/>
    <w:rsid w:val="00DA6D46"/>
    <w:rsid w:val="00DA74C8"/>
    <w:rsid w:val="00DB09D6"/>
    <w:rsid w:val="00DB14E0"/>
    <w:rsid w:val="00DB1A70"/>
    <w:rsid w:val="00DB2339"/>
    <w:rsid w:val="00DB3488"/>
    <w:rsid w:val="00DB3D4F"/>
    <w:rsid w:val="00DB43BC"/>
    <w:rsid w:val="00DB4AE5"/>
    <w:rsid w:val="00DB58C4"/>
    <w:rsid w:val="00DB602B"/>
    <w:rsid w:val="00DB63E1"/>
    <w:rsid w:val="00DB6410"/>
    <w:rsid w:val="00DB6D88"/>
    <w:rsid w:val="00DB7849"/>
    <w:rsid w:val="00DB7FB3"/>
    <w:rsid w:val="00DC00AF"/>
    <w:rsid w:val="00DC15A4"/>
    <w:rsid w:val="00DC1B5B"/>
    <w:rsid w:val="00DC2116"/>
    <w:rsid w:val="00DC2444"/>
    <w:rsid w:val="00DC2928"/>
    <w:rsid w:val="00DC2999"/>
    <w:rsid w:val="00DC2C8A"/>
    <w:rsid w:val="00DC2E0D"/>
    <w:rsid w:val="00DC3899"/>
    <w:rsid w:val="00DC3EF1"/>
    <w:rsid w:val="00DC4AB0"/>
    <w:rsid w:val="00DC5218"/>
    <w:rsid w:val="00DC551D"/>
    <w:rsid w:val="00DC6490"/>
    <w:rsid w:val="00DC6BD9"/>
    <w:rsid w:val="00DC785F"/>
    <w:rsid w:val="00DD006A"/>
    <w:rsid w:val="00DD00DB"/>
    <w:rsid w:val="00DD0ABD"/>
    <w:rsid w:val="00DD1066"/>
    <w:rsid w:val="00DD23F5"/>
    <w:rsid w:val="00DD2DC9"/>
    <w:rsid w:val="00DD2FE9"/>
    <w:rsid w:val="00DD3AFB"/>
    <w:rsid w:val="00DD5091"/>
    <w:rsid w:val="00DD6EF8"/>
    <w:rsid w:val="00DE0231"/>
    <w:rsid w:val="00DE0680"/>
    <w:rsid w:val="00DE106D"/>
    <w:rsid w:val="00DE17D6"/>
    <w:rsid w:val="00DE1B92"/>
    <w:rsid w:val="00DE4178"/>
    <w:rsid w:val="00DE4395"/>
    <w:rsid w:val="00DE44F9"/>
    <w:rsid w:val="00DE58F6"/>
    <w:rsid w:val="00DE5AF0"/>
    <w:rsid w:val="00DE5BF8"/>
    <w:rsid w:val="00DE5E69"/>
    <w:rsid w:val="00DE5E7A"/>
    <w:rsid w:val="00DE5E9D"/>
    <w:rsid w:val="00DE7601"/>
    <w:rsid w:val="00DE774F"/>
    <w:rsid w:val="00DE7E4C"/>
    <w:rsid w:val="00DF030C"/>
    <w:rsid w:val="00DF1D54"/>
    <w:rsid w:val="00DF2DFD"/>
    <w:rsid w:val="00DF3322"/>
    <w:rsid w:val="00DF3391"/>
    <w:rsid w:val="00DF456D"/>
    <w:rsid w:val="00DF4602"/>
    <w:rsid w:val="00DF4972"/>
    <w:rsid w:val="00DF5A40"/>
    <w:rsid w:val="00DF5D7C"/>
    <w:rsid w:val="00DF6579"/>
    <w:rsid w:val="00DF65EB"/>
    <w:rsid w:val="00DF6852"/>
    <w:rsid w:val="00DF74C2"/>
    <w:rsid w:val="00DF74F4"/>
    <w:rsid w:val="00E002F8"/>
    <w:rsid w:val="00E02757"/>
    <w:rsid w:val="00E0377E"/>
    <w:rsid w:val="00E03CBE"/>
    <w:rsid w:val="00E03D03"/>
    <w:rsid w:val="00E04FA1"/>
    <w:rsid w:val="00E053CA"/>
    <w:rsid w:val="00E0601B"/>
    <w:rsid w:val="00E06068"/>
    <w:rsid w:val="00E06C40"/>
    <w:rsid w:val="00E07214"/>
    <w:rsid w:val="00E07655"/>
    <w:rsid w:val="00E07848"/>
    <w:rsid w:val="00E110CD"/>
    <w:rsid w:val="00E11A38"/>
    <w:rsid w:val="00E125AE"/>
    <w:rsid w:val="00E12741"/>
    <w:rsid w:val="00E129CF"/>
    <w:rsid w:val="00E12FE9"/>
    <w:rsid w:val="00E1436A"/>
    <w:rsid w:val="00E148E3"/>
    <w:rsid w:val="00E14DA0"/>
    <w:rsid w:val="00E15777"/>
    <w:rsid w:val="00E15BD5"/>
    <w:rsid w:val="00E15DD0"/>
    <w:rsid w:val="00E162BE"/>
    <w:rsid w:val="00E16F74"/>
    <w:rsid w:val="00E1763C"/>
    <w:rsid w:val="00E1798E"/>
    <w:rsid w:val="00E17CF7"/>
    <w:rsid w:val="00E17F9F"/>
    <w:rsid w:val="00E2052F"/>
    <w:rsid w:val="00E20A8D"/>
    <w:rsid w:val="00E21130"/>
    <w:rsid w:val="00E2233E"/>
    <w:rsid w:val="00E23683"/>
    <w:rsid w:val="00E238B9"/>
    <w:rsid w:val="00E24703"/>
    <w:rsid w:val="00E25870"/>
    <w:rsid w:val="00E25C7C"/>
    <w:rsid w:val="00E25DB5"/>
    <w:rsid w:val="00E270BF"/>
    <w:rsid w:val="00E27430"/>
    <w:rsid w:val="00E27771"/>
    <w:rsid w:val="00E27A3F"/>
    <w:rsid w:val="00E27B44"/>
    <w:rsid w:val="00E32115"/>
    <w:rsid w:val="00E3218A"/>
    <w:rsid w:val="00E32D0F"/>
    <w:rsid w:val="00E32EE6"/>
    <w:rsid w:val="00E3326F"/>
    <w:rsid w:val="00E340EB"/>
    <w:rsid w:val="00E35063"/>
    <w:rsid w:val="00E3555F"/>
    <w:rsid w:val="00E3563C"/>
    <w:rsid w:val="00E35665"/>
    <w:rsid w:val="00E3588C"/>
    <w:rsid w:val="00E35A79"/>
    <w:rsid w:val="00E3676C"/>
    <w:rsid w:val="00E37786"/>
    <w:rsid w:val="00E37AFC"/>
    <w:rsid w:val="00E37CE5"/>
    <w:rsid w:val="00E40C8F"/>
    <w:rsid w:val="00E40E5A"/>
    <w:rsid w:val="00E4162F"/>
    <w:rsid w:val="00E41FA8"/>
    <w:rsid w:val="00E42AAA"/>
    <w:rsid w:val="00E43973"/>
    <w:rsid w:val="00E44B6B"/>
    <w:rsid w:val="00E44F38"/>
    <w:rsid w:val="00E45778"/>
    <w:rsid w:val="00E45C4D"/>
    <w:rsid w:val="00E46C5F"/>
    <w:rsid w:val="00E47762"/>
    <w:rsid w:val="00E50190"/>
    <w:rsid w:val="00E503B1"/>
    <w:rsid w:val="00E503C1"/>
    <w:rsid w:val="00E503D6"/>
    <w:rsid w:val="00E507EF"/>
    <w:rsid w:val="00E508F6"/>
    <w:rsid w:val="00E51714"/>
    <w:rsid w:val="00E51CE9"/>
    <w:rsid w:val="00E531D6"/>
    <w:rsid w:val="00E5340E"/>
    <w:rsid w:val="00E537D6"/>
    <w:rsid w:val="00E53AC6"/>
    <w:rsid w:val="00E53EFB"/>
    <w:rsid w:val="00E541EA"/>
    <w:rsid w:val="00E54261"/>
    <w:rsid w:val="00E55414"/>
    <w:rsid w:val="00E55998"/>
    <w:rsid w:val="00E55A21"/>
    <w:rsid w:val="00E56F4C"/>
    <w:rsid w:val="00E577E1"/>
    <w:rsid w:val="00E57B93"/>
    <w:rsid w:val="00E60524"/>
    <w:rsid w:val="00E60809"/>
    <w:rsid w:val="00E60A4D"/>
    <w:rsid w:val="00E60E03"/>
    <w:rsid w:val="00E61CE9"/>
    <w:rsid w:val="00E622B2"/>
    <w:rsid w:val="00E627C9"/>
    <w:rsid w:val="00E63C03"/>
    <w:rsid w:val="00E641A2"/>
    <w:rsid w:val="00E645A4"/>
    <w:rsid w:val="00E65054"/>
    <w:rsid w:val="00E66A97"/>
    <w:rsid w:val="00E6747D"/>
    <w:rsid w:val="00E67798"/>
    <w:rsid w:val="00E7035F"/>
    <w:rsid w:val="00E707BC"/>
    <w:rsid w:val="00E723F6"/>
    <w:rsid w:val="00E729FE"/>
    <w:rsid w:val="00E72FBC"/>
    <w:rsid w:val="00E7345F"/>
    <w:rsid w:val="00E73B47"/>
    <w:rsid w:val="00E74FCE"/>
    <w:rsid w:val="00E750C0"/>
    <w:rsid w:val="00E7585F"/>
    <w:rsid w:val="00E75BE7"/>
    <w:rsid w:val="00E75D33"/>
    <w:rsid w:val="00E75F18"/>
    <w:rsid w:val="00E76793"/>
    <w:rsid w:val="00E772C7"/>
    <w:rsid w:val="00E775DC"/>
    <w:rsid w:val="00E77A12"/>
    <w:rsid w:val="00E802B3"/>
    <w:rsid w:val="00E807CF"/>
    <w:rsid w:val="00E81247"/>
    <w:rsid w:val="00E81462"/>
    <w:rsid w:val="00E8175B"/>
    <w:rsid w:val="00E82157"/>
    <w:rsid w:val="00E84E21"/>
    <w:rsid w:val="00E857EF"/>
    <w:rsid w:val="00E85C1E"/>
    <w:rsid w:val="00E866BC"/>
    <w:rsid w:val="00E87265"/>
    <w:rsid w:val="00E9047A"/>
    <w:rsid w:val="00E90E2C"/>
    <w:rsid w:val="00E90E93"/>
    <w:rsid w:val="00E91E4B"/>
    <w:rsid w:val="00E934D9"/>
    <w:rsid w:val="00E939B5"/>
    <w:rsid w:val="00E93DF8"/>
    <w:rsid w:val="00E93EC1"/>
    <w:rsid w:val="00E9501D"/>
    <w:rsid w:val="00E9585E"/>
    <w:rsid w:val="00E963E5"/>
    <w:rsid w:val="00E97091"/>
    <w:rsid w:val="00E97BB5"/>
    <w:rsid w:val="00EA077D"/>
    <w:rsid w:val="00EA0C3F"/>
    <w:rsid w:val="00EA1363"/>
    <w:rsid w:val="00EA15CD"/>
    <w:rsid w:val="00EA1922"/>
    <w:rsid w:val="00EA1B1D"/>
    <w:rsid w:val="00EA218F"/>
    <w:rsid w:val="00EA34C6"/>
    <w:rsid w:val="00EA3BFC"/>
    <w:rsid w:val="00EA498F"/>
    <w:rsid w:val="00EA4BBF"/>
    <w:rsid w:val="00EA4C13"/>
    <w:rsid w:val="00EA5187"/>
    <w:rsid w:val="00EA5901"/>
    <w:rsid w:val="00EA7275"/>
    <w:rsid w:val="00EA7D4A"/>
    <w:rsid w:val="00EB0D7F"/>
    <w:rsid w:val="00EB1995"/>
    <w:rsid w:val="00EB1CD3"/>
    <w:rsid w:val="00EB2C44"/>
    <w:rsid w:val="00EB2C9A"/>
    <w:rsid w:val="00EB31DA"/>
    <w:rsid w:val="00EB3A0E"/>
    <w:rsid w:val="00EB3CD1"/>
    <w:rsid w:val="00EB413D"/>
    <w:rsid w:val="00EB4C94"/>
    <w:rsid w:val="00EB4C9A"/>
    <w:rsid w:val="00EB54FE"/>
    <w:rsid w:val="00EB7285"/>
    <w:rsid w:val="00EB7C77"/>
    <w:rsid w:val="00EC01A6"/>
    <w:rsid w:val="00EC04AE"/>
    <w:rsid w:val="00EC0590"/>
    <w:rsid w:val="00EC0B59"/>
    <w:rsid w:val="00EC0D05"/>
    <w:rsid w:val="00EC114A"/>
    <w:rsid w:val="00EC154C"/>
    <w:rsid w:val="00EC1D96"/>
    <w:rsid w:val="00EC2CAF"/>
    <w:rsid w:val="00EC2EEB"/>
    <w:rsid w:val="00EC491B"/>
    <w:rsid w:val="00EC492B"/>
    <w:rsid w:val="00EC4C97"/>
    <w:rsid w:val="00EC4F01"/>
    <w:rsid w:val="00EC54BA"/>
    <w:rsid w:val="00EC57C3"/>
    <w:rsid w:val="00EC6776"/>
    <w:rsid w:val="00EC6CB0"/>
    <w:rsid w:val="00EC6D1D"/>
    <w:rsid w:val="00ED117D"/>
    <w:rsid w:val="00ED23E4"/>
    <w:rsid w:val="00ED2BE0"/>
    <w:rsid w:val="00ED3940"/>
    <w:rsid w:val="00ED3D73"/>
    <w:rsid w:val="00ED3DFC"/>
    <w:rsid w:val="00ED438A"/>
    <w:rsid w:val="00ED4AEA"/>
    <w:rsid w:val="00ED507C"/>
    <w:rsid w:val="00ED5093"/>
    <w:rsid w:val="00ED5E88"/>
    <w:rsid w:val="00ED6D01"/>
    <w:rsid w:val="00ED7C12"/>
    <w:rsid w:val="00ED7FE8"/>
    <w:rsid w:val="00EE0215"/>
    <w:rsid w:val="00EE0B95"/>
    <w:rsid w:val="00EE0DCD"/>
    <w:rsid w:val="00EE1C51"/>
    <w:rsid w:val="00EE1DB9"/>
    <w:rsid w:val="00EE2691"/>
    <w:rsid w:val="00EE2698"/>
    <w:rsid w:val="00EE27F6"/>
    <w:rsid w:val="00EE2A21"/>
    <w:rsid w:val="00EE3255"/>
    <w:rsid w:val="00EE35CF"/>
    <w:rsid w:val="00EE3889"/>
    <w:rsid w:val="00EE4371"/>
    <w:rsid w:val="00EE4959"/>
    <w:rsid w:val="00EE5155"/>
    <w:rsid w:val="00EE5CC7"/>
    <w:rsid w:val="00EE659E"/>
    <w:rsid w:val="00EE679C"/>
    <w:rsid w:val="00EE69F6"/>
    <w:rsid w:val="00EE7E3D"/>
    <w:rsid w:val="00EE7EF4"/>
    <w:rsid w:val="00EF00AE"/>
    <w:rsid w:val="00EF178E"/>
    <w:rsid w:val="00EF1BA3"/>
    <w:rsid w:val="00EF1C5E"/>
    <w:rsid w:val="00EF200D"/>
    <w:rsid w:val="00EF3C0B"/>
    <w:rsid w:val="00EF3DEB"/>
    <w:rsid w:val="00EF4161"/>
    <w:rsid w:val="00EF482A"/>
    <w:rsid w:val="00EF4FB7"/>
    <w:rsid w:val="00EF514B"/>
    <w:rsid w:val="00EF538B"/>
    <w:rsid w:val="00EF557E"/>
    <w:rsid w:val="00EF5B32"/>
    <w:rsid w:val="00EF6F19"/>
    <w:rsid w:val="00EF75B8"/>
    <w:rsid w:val="00F00064"/>
    <w:rsid w:val="00F00328"/>
    <w:rsid w:val="00F0086E"/>
    <w:rsid w:val="00F0086F"/>
    <w:rsid w:val="00F00A76"/>
    <w:rsid w:val="00F00B4D"/>
    <w:rsid w:val="00F017D8"/>
    <w:rsid w:val="00F0192A"/>
    <w:rsid w:val="00F02FB3"/>
    <w:rsid w:val="00F036AF"/>
    <w:rsid w:val="00F03E9A"/>
    <w:rsid w:val="00F05C16"/>
    <w:rsid w:val="00F05E40"/>
    <w:rsid w:val="00F06ADE"/>
    <w:rsid w:val="00F070CF"/>
    <w:rsid w:val="00F075B8"/>
    <w:rsid w:val="00F07730"/>
    <w:rsid w:val="00F07C32"/>
    <w:rsid w:val="00F07CE9"/>
    <w:rsid w:val="00F105C1"/>
    <w:rsid w:val="00F10E13"/>
    <w:rsid w:val="00F11F32"/>
    <w:rsid w:val="00F120DC"/>
    <w:rsid w:val="00F12BC8"/>
    <w:rsid w:val="00F1436D"/>
    <w:rsid w:val="00F14F6A"/>
    <w:rsid w:val="00F173F2"/>
    <w:rsid w:val="00F17CC5"/>
    <w:rsid w:val="00F17F3A"/>
    <w:rsid w:val="00F208B2"/>
    <w:rsid w:val="00F20DFE"/>
    <w:rsid w:val="00F21164"/>
    <w:rsid w:val="00F21187"/>
    <w:rsid w:val="00F2124B"/>
    <w:rsid w:val="00F21620"/>
    <w:rsid w:val="00F21DBF"/>
    <w:rsid w:val="00F21F7A"/>
    <w:rsid w:val="00F22094"/>
    <w:rsid w:val="00F22718"/>
    <w:rsid w:val="00F22A38"/>
    <w:rsid w:val="00F2474E"/>
    <w:rsid w:val="00F24FF3"/>
    <w:rsid w:val="00F252F9"/>
    <w:rsid w:val="00F254D0"/>
    <w:rsid w:val="00F25B21"/>
    <w:rsid w:val="00F26C71"/>
    <w:rsid w:val="00F27382"/>
    <w:rsid w:val="00F27888"/>
    <w:rsid w:val="00F30215"/>
    <w:rsid w:val="00F318D8"/>
    <w:rsid w:val="00F31D64"/>
    <w:rsid w:val="00F32910"/>
    <w:rsid w:val="00F32B49"/>
    <w:rsid w:val="00F347AF"/>
    <w:rsid w:val="00F34E3D"/>
    <w:rsid w:val="00F35230"/>
    <w:rsid w:val="00F35936"/>
    <w:rsid w:val="00F35DEC"/>
    <w:rsid w:val="00F364E1"/>
    <w:rsid w:val="00F36967"/>
    <w:rsid w:val="00F376E8"/>
    <w:rsid w:val="00F3778A"/>
    <w:rsid w:val="00F37A9F"/>
    <w:rsid w:val="00F4068C"/>
    <w:rsid w:val="00F413BA"/>
    <w:rsid w:val="00F4163C"/>
    <w:rsid w:val="00F41691"/>
    <w:rsid w:val="00F416EF"/>
    <w:rsid w:val="00F41826"/>
    <w:rsid w:val="00F42182"/>
    <w:rsid w:val="00F42E29"/>
    <w:rsid w:val="00F4345D"/>
    <w:rsid w:val="00F43ACB"/>
    <w:rsid w:val="00F443BE"/>
    <w:rsid w:val="00F451DB"/>
    <w:rsid w:val="00F45683"/>
    <w:rsid w:val="00F456D3"/>
    <w:rsid w:val="00F45DF3"/>
    <w:rsid w:val="00F461CC"/>
    <w:rsid w:val="00F464D1"/>
    <w:rsid w:val="00F464FB"/>
    <w:rsid w:val="00F464FE"/>
    <w:rsid w:val="00F475D2"/>
    <w:rsid w:val="00F47AE1"/>
    <w:rsid w:val="00F50105"/>
    <w:rsid w:val="00F5013C"/>
    <w:rsid w:val="00F501C2"/>
    <w:rsid w:val="00F5042A"/>
    <w:rsid w:val="00F50477"/>
    <w:rsid w:val="00F507E3"/>
    <w:rsid w:val="00F51B2C"/>
    <w:rsid w:val="00F52490"/>
    <w:rsid w:val="00F52605"/>
    <w:rsid w:val="00F5375A"/>
    <w:rsid w:val="00F53E9C"/>
    <w:rsid w:val="00F54063"/>
    <w:rsid w:val="00F540C0"/>
    <w:rsid w:val="00F5418A"/>
    <w:rsid w:val="00F542C2"/>
    <w:rsid w:val="00F54845"/>
    <w:rsid w:val="00F54B80"/>
    <w:rsid w:val="00F54F41"/>
    <w:rsid w:val="00F555CE"/>
    <w:rsid w:val="00F56621"/>
    <w:rsid w:val="00F56723"/>
    <w:rsid w:val="00F5751A"/>
    <w:rsid w:val="00F5788D"/>
    <w:rsid w:val="00F579AE"/>
    <w:rsid w:val="00F62E73"/>
    <w:rsid w:val="00F63191"/>
    <w:rsid w:val="00F6323F"/>
    <w:rsid w:val="00F64C3F"/>
    <w:rsid w:val="00F652DB"/>
    <w:rsid w:val="00F65DCC"/>
    <w:rsid w:val="00F66656"/>
    <w:rsid w:val="00F67BB4"/>
    <w:rsid w:val="00F67CDD"/>
    <w:rsid w:val="00F67FD8"/>
    <w:rsid w:val="00F7043C"/>
    <w:rsid w:val="00F70816"/>
    <w:rsid w:val="00F70AD6"/>
    <w:rsid w:val="00F70E0D"/>
    <w:rsid w:val="00F71596"/>
    <w:rsid w:val="00F71F50"/>
    <w:rsid w:val="00F734B1"/>
    <w:rsid w:val="00F740BE"/>
    <w:rsid w:val="00F743AF"/>
    <w:rsid w:val="00F745EC"/>
    <w:rsid w:val="00F749FA"/>
    <w:rsid w:val="00F75EA5"/>
    <w:rsid w:val="00F75FCE"/>
    <w:rsid w:val="00F76708"/>
    <w:rsid w:val="00F76709"/>
    <w:rsid w:val="00F77D02"/>
    <w:rsid w:val="00F81866"/>
    <w:rsid w:val="00F83266"/>
    <w:rsid w:val="00F83679"/>
    <w:rsid w:val="00F8393D"/>
    <w:rsid w:val="00F85BD8"/>
    <w:rsid w:val="00F85C8D"/>
    <w:rsid w:val="00F85DCB"/>
    <w:rsid w:val="00F863B1"/>
    <w:rsid w:val="00F868B6"/>
    <w:rsid w:val="00F876CF"/>
    <w:rsid w:val="00F87B97"/>
    <w:rsid w:val="00F87DE2"/>
    <w:rsid w:val="00F900DD"/>
    <w:rsid w:val="00F90519"/>
    <w:rsid w:val="00F9058C"/>
    <w:rsid w:val="00F90A05"/>
    <w:rsid w:val="00F915AB"/>
    <w:rsid w:val="00F92590"/>
    <w:rsid w:val="00F926AD"/>
    <w:rsid w:val="00F9274C"/>
    <w:rsid w:val="00F92815"/>
    <w:rsid w:val="00F92896"/>
    <w:rsid w:val="00F92F56"/>
    <w:rsid w:val="00F933C7"/>
    <w:rsid w:val="00F93BDF"/>
    <w:rsid w:val="00F93C92"/>
    <w:rsid w:val="00F94191"/>
    <w:rsid w:val="00F94364"/>
    <w:rsid w:val="00F96F6E"/>
    <w:rsid w:val="00F97519"/>
    <w:rsid w:val="00FA01AA"/>
    <w:rsid w:val="00FA04FA"/>
    <w:rsid w:val="00FA1392"/>
    <w:rsid w:val="00FA2F71"/>
    <w:rsid w:val="00FA3DF4"/>
    <w:rsid w:val="00FA4615"/>
    <w:rsid w:val="00FA4AF9"/>
    <w:rsid w:val="00FA51ED"/>
    <w:rsid w:val="00FA58D2"/>
    <w:rsid w:val="00FA6C4C"/>
    <w:rsid w:val="00FB1475"/>
    <w:rsid w:val="00FB288B"/>
    <w:rsid w:val="00FB2B54"/>
    <w:rsid w:val="00FB2EE5"/>
    <w:rsid w:val="00FB5978"/>
    <w:rsid w:val="00FB5B85"/>
    <w:rsid w:val="00FB5D91"/>
    <w:rsid w:val="00FB5E1A"/>
    <w:rsid w:val="00FB7362"/>
    <w:rsid w:val="00FB77EC"/>
    <w:rsid w:val="00FB7BED"/>
    <w:rsid w:val="00FC0EF0"/>
    <w:rsid w:val="00FC1915"/>
    <w:rsid w:val="00FC1AAE"/>
    <w:rsid w:val="00FC233B"/>
    <w:rsid w:val="00FC33DA"/>
    <w:rsid w:val="00FC3405"/>
    <w:rsid w:val="00FC3C12"/>
    <w:rsid w:val="00FC5257"/>
    <w:rsid w:val="00FC6098"/>
    <w:rsid w:val="00FC6B05"/>
    <w:rsid w:val="00FC6B3B"/>
    <w:rsid w:val="00FC6F55"/>
    <w:rsid w:val="00FD08A6"/>
    <w:rsid w:val="00FD0E7A"/>
    <w:rsid w:val="00FD11B9"/>
    <w:rsid w:val="00FD180C"/>
    <w:rsid w:val="00FD29B0"/>
    <w:rsid w:val="00FD3194"/>
    <w:rsid w:val="00FD3D5A"/>
    <w:rsid w:val="00FD46F1"/>
    <w:rsid w:val="00FD4E7B"/>
    <w:rsid w:val="00FD6CC8"/>
    <w:rsid w:val="00FD74FF"/>
    <w:rsid w:val="00FD7741"/>
    <w:rsid w:val="00FE00AE"/>
    <w:rsid w:val="00FE1256"/>
    <w:rsid w:val="00FE19FC"/>
    <w:rsid w:val="00FE2761"/>
    <w:rsid w:val="00FE301D"/>
    <w:rsid w:val="00FE3349"/>
    <w:rsid w:val="00FE36BF"/>
    <w:rsid w:val="00FE3796"/>
    <w:rsid w:val="00FE53D9"/>
    <w:rsid w:val="00FE55A7"/>
    <w:rsid w:val="00FE6126"/>
    <w:rsid w:val="00FE6654"/>
    <w:rsid w:val="00FE6F67"/>
    <w:rsid w:val="00FE7E26"/>
    <w:rsid w:val="00FF009A"/>
    <w:rsid w:val="00FF056B"/>
    <w:rsid w:val="00FF09BF"/>
    <w:rsid w:val="00FF0CDF"/>
    <w:rsid w:val="00FF14A9"/>
    <w:rsid w:val="00FF1B66"/>
    <w:rsid w:val="00FF2671"/>
    <w:rsid w:val="00FF272F"/>
    <w:rsid w:val="00FF31F2"/>
    <w:rsid w:val="00FF4510"/>
    <w:rsid w:val="00FF45F9"/>
    <w:rsid w:val="00FF5721"/>
    <w:rsid w:val="00FF622D"/>
    <w:rsid w:val="00FF6E7C"/>
    <w:rsid w:val="00FF6F4C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2508F364-F834-4777-BE25-C3816BF6D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pacing w:before="100" w:after="100"/>
    </w:pPr>
    <w:rPr>
      <w:snapToGrid w:val="0"/>
      <w:sz w:val="24"/>
      <w:lang w:val="ru-RU"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color w:val="00000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color w:val="00000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color w:val="00000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color w:val="000000"/>
      <w:sz w:val="22"/>
    </w:rPr>
  </w:style>
  <w:style w:type="paragraph" w:styleId="6">
    <w:name w:val="heading 6"/>
    <w:basedOn w:val="a"/>
    <w:next w:val="a"/>
    <w:qFormat/>
    <w:pPr>
      <w:keepNext/>
      <w:ind w:firstLine="720"/>
      <w:jc w:val="right"/>
      <w:outlineLvl w:val="5"/>
    </w:pPr>
  </w:style>
  <w:style w:type="paragraph" w:styleId="7">
    <w:name w:val="heading 7"/>
    <w:basedOn w:val="a"/>
    <w:next w:val="a"/>
    <w:qFormat/>
    <w:pPr>
      <w:keepNext/>
      <w:ind w:left="-426" w:firstLine="426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</w:rPr>
  </w:style>
  <w:style w:type="paragraph" w:styleId="9">
    <w:name w:val="heading 9"/>
    <w:basedOn w:val="a"/>
    <w:next w:val="a"/>
    <w:qFormat/>
    <w:pPr>
      <w:keepNext/>
      <w:ind w:firstLine="709"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left="-709" w:right="-766"/>
      <w:jc w:val="center"/>
    </w:pPr>
    <w:rPr>
      <w:b/>
    </w:rPr>
  </w:style>
  <w:style w:type="paragraph" w:styleId="a4">
    <w:name w:val="Body Text Indent"/>
    <w:basedOn w:val="a"/>
    <w:pPr>
      <w:ind w:left="-851"/>
      <w:jc w:val="both"/>
    </w:pPr>
    <w:rPr>
      <w:rFonts w:ascii="Arial" w:hAnsi="Arial"/>
      <w:b/>
      <w:sz w:val="22"/>
    </w:rPr>
  </w:style>
  <w:style w:type="paragraph" w:styleId="20">
    <w:name w:val="Body Text Indent 2"/>
    <w:basedOn w:val="a"/>
    <w:pPr>
      <w:spacing w:before="120"/>
      <w:ind w:firstLine="567"/>
      <w:jc w:val="both"/>
    </w:pPr>
    <w:rPr>
      <w:sz w:val="28"/>
    </w:rPr>
  </w:style>
  <w:style w:type="paragraph" w:styleId="a5">
    <w:name w:val="Body Text"/>
    <w:basedOn w:val="a"/>
    <w:pPr>
      <w:jc w:val="both"/>
    </w:pPr>
  </w:style>
  <w:style w:type="paragraph" w:styleId="30">
    <w:name w:val="Body Text 3"/>
    <w:basedOn w:val="a"/>
    <w:rPr>
      <w:sz w:val="28"/>
      <w:u w:val="single"/>
    </w:rPr>
  </w:style>
  <w:style w:type="paragraph" w:styleId="31">
    <w:name w:val="Body Text Indent 3"/>
    <w:basedOn w:val="a"/>
    <w:pPr>
      <w:ind w:firstLine="567"/>
    </w:pPr>
    <w:rPr>
      <w:color w:val="000000"/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a6">
    <w:name w:val="Block Text"/>
    <w:basedOn w:val="a"/>
    <w:pPr>
      <w:ind w:left="-142" w:right="425" w:firstLine="851"/>
      <w:jc w:val="both"/>
    </w:pPr>
    <w:rPr>
      <w:sz w:val="28"/>
    </w:rPr>
  </w:style>
  <w:style w:type="character" w:styleId="a7">
    <w:name w:val="page number"/>
    <w:basedOn w:val="a0"/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paragraph" w:customStyle="1" w:styleId="BalloonText1">
    <w:name w:val="Balloon Text1"/>
    <w:basedOn w:val="a"/>
    <w:semiHidden/>
    <w:rPr>
      <w:rFonts w:ascii="Tahoma" w:hAnsi="Tahoma" w:cs="Pragmatica"/>
      <w:sz w:val="16"/>
      <w:szCs w:val="16"/>
    </w:rPr>
  </w:style>
  <w:style w:type="paragraph" w:styleId="a9">
    <w:name w:val="header"/>
    <w:basedOn w:val="a"/>
    <w:pPr>
      <w:tabs>
        <w:tab w:val="center" w:pos="4153"/>
        <w:tab w:val="right" w:pos="8306"/>
      </w:tabs>
    </w:pPr>
  </w:style>
  <w:style w:type="paragraph" w:customStyle="1" w:styleId="Normal1">
    <w:name w:val="Normal1"/>
    <w:pPr>
      <w:widowControl w:val="0"/>
      <w:spacing w:before="100" w:after="100"/>
    </w:pPr>
    <w:rPr>
      <w:snapToGrid w:val="0"/>
      <w:sz w:val="24"/>
      <w:lang w:val="ru-RU" w:eastAsia="ru-RU"/>
    </w:rPr>
  </w:style>
  <w:style w:type="paragraph" w:customStyle="1" w:styleId="22">
    <w:name w:val="Îñíîâíîé òåêñò 2"/>
    <w:basedOn w:val="a"/>
    <w:pPr>
      <w:ind w:firstLine="567"/>
      <w:jc w:val="both"/>
    </w:pPr>
  </w:style>
  <w:style w:type="character" w:styleId="aa">
    <w:name w:val="Emphasis"/>
    <w:qFormat/>
    <w:rPr>
      <w:i/>
    </w:rPr>
  </w:style>
  <w:style w:type="paragraph" w:customStyle="1" w:styleId="ab">
    <w:name w:val="Îáû÷íûé"/>
    <w:rPr>
      <w:rFonts w:ascii="Pragmatica" w:hAnsi="Pragmatica"/>
      <w:sz w:val="24"/>
      <w:lang w:val="ru-RU"/>
    </w:rPr>
  </w:style>
  <w:style w:type="paragraph" w:customStyle="1" w:styleId="10">
    <w:name w:val="Текст у виносці1"/>
    <w:basedOn w:val="a"/>
    <w:semiHidden/>
    <w:rPr>
      <w:rFonts w:ascii="Tahoma" w:hAnsi="Tahoma" w:cs="Pragmatica"/>
      <w:sz w:val="16"/>
      <w:szCs w:val="16"/>
    </w:rPr>
  </w:style>
  <w:style w:type="paragraph" w:customStyle="1" w:styleId="11">
    <w:name w:val="Звичайний1"/>
    <w:pPr>
      <w:widowControl w:val="0"/>
      <w:spacing w:before="100" w:after="100"/>
    </w:pPr>
    <w:rPr>
      <w:snapToGrid w:val="0"/>
      <w:sz w:val="24"/>
      <w:lang w:val="ru-RU" w:eastAsia="ru-RU"/>
    </w:rPr>
  </w:style>
  <w:style w:type="paragraph" w:styleId="ac">
    <w:name w:val="Balloon Text"/>
    <w:basedOn w:val="a"/>
    <w:semiHidden/>
    <w:rsid w:val="00E772C7"/>
    <w:rPr>
      <w:rFonts w:ascii="Tahoma" w:hAnsi="Tahoma" w:cs="Tahoma"/>
      <w:sz w:val="16"/>
      <w:szCs w:val="16"/>
    </w:rPr>
  </w:style>
  <w:style w:type="character" w:customStyle="1" w:styleId="HTML1">
    <w:name w:val="Друкарська машинка HTML1"/>
    <w:rsid w:val="00592B9F"/>
    <w:rPr>
      <w:sz w:val="20"/>
    </w:rPr>
  </w:style>
  <w:style w:type="paragraph" w:customStyle="1" w:styleId="HTML10">
    <w:name w:val="Стандартний HTML1"/>
    <w:basedOn w:val="a"/>
    <w:rsid w:val="00592B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</w:rPr>
  </w:style>
  <w:style w:type="table" w:styleId="ad">
    <w:name w:val="Table Grid"/>
    <w:basedOn w:val="a1"/>
    <w:rsid w:val="00592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note text"/>
    <w:basedOn w:val="a"/>
    <w:semiHidden/>
    <w:rsid w:val="00D524CA"/>
  </w:style>
  <w:style w:type="character" w:styleId="af">
    <w:name w:val="footnote reference"/>
    <w:semiHidden/>
    <w:rsid w:val="00D524CA"/>
    <w:rPr>
      <w:vertAlign w:val="superscript"/>
    </w:rPr>
  </w:style>
  <w:style w:type="paragraph" w:styleId="af0">
    <w:name w:val="Normal (Web)"/>
    <w:basedOn w:val="a"/>
    <w:rsid w:val="00D524CA"/>
    <w:pPr>
      <w:spacing w:beforeAutospacing="1" w:afterAutospacing="1"/>
    </w:pPr>
    <w:rPr>
      <w:szCs w:val="24"/>
      <w:lang w:eastAsia="uk-UA"/>
    </w:rPr>
  </w:style>
  <w:style w:type="paragraph" w:styleId="HTML">
    <w:name w:val="HTML Preformatted"/>
    <w:basedOn w:val="a"/>
    <w:rsid w:val="00D076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uk-UA"/>
    </w:rPr>
  </w:style>
  <w:style w:type="paragraph" w:customStyle="1" w:styleId="1Znak">
    <w:name w:val="Знак1 Znak Знак"/>
    <w:basedOn w:val="a"/>
    <w:rsid w:val="007110D1"/>
    <w:rPr>
      <w:rFonts w:ascii="Verdana" w:hAnsi="Verdana"/>
      <w:lang w:val="en-US" w:eastAsia="en-US"/>
    </w:rPr>
  </w:style>
  <w:style w:type="paragraph" w:customStyle="1" w:styleId="af1">
    <w:name w:val="Стиль Знак Знак"/>
    <w:basedOn w:val="a"/>
    <w:rsid w:val="00D25E48"/>
    <w:rPr>
      <w:rFonts w:ascii="Verdana" w:hAnsi="Verdana" w:cs="Verdana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57625B"/>
    <w:rPr>
      <w:rFonts w:ascii="Verdana" w:hAnsi="Verdana" w:cs="Verdana"/>
      <w:lang w:val="en-US" w:eastAsia="en-US"/>
    </w:rPr>
  </w:style>
  <w:style w:type="paragraph" w:customStyle="1" w:styleId="bigtitle">
    <w:name w:val="bigtitle"/>
    <w:basedOn w:val="a"/>
    <w:rsid w:val="00706AA6"/>
    <w:pPr>
      <w:spacing w:beforeAutospacing="1" w:afterAutospacing="1"/>
    </w:pPr>
    <w:rPr>
      <w:szCs w:val="24"/>
      <w:lang w:eastAsia="uk-UA"/>
    </w:rPr>
  </w:style>
  <w:style w:type="character" w:styleId="af2">
    <w:name w:val="Hyperlink"/>
    <w:rsid w:val="00706AA6"/>
    <w:rPr>
      <w:color w:val="0000FF"/>
      <w:u w:val="single"/>
    </w:rPr>
  </w:style>
  <w:style w:type="paragraph" w:customStyle="1" w:styleId="af3">
    <w:name w:val="Знак Знак Знак Знак"/>
    <w:basedOn w:val="a"/>
    <w:rsid w:val="00585DA1"/>
    <w:rPr>
      <w:rFonts w:ascii="Verdana" w:hAnsi="Verdana" w:cs="Verdana"/>
      <w:lang w:val="en-US" w:eastAsia="en-US"/>
    </w:rPr>
  </w:style>
  <w:style w:type="paragraph" w:styleId="af4">
    <w:name w:val="endnote text"/>
    <w:basedOn w:val="a"/>
    <w:semiHidden/>
    <w:rsid w:val="00CE1B9E"/>
  </w:style>
  <w:style w:type="character" w:styleId="af5">
    <w:name w:val="endnote reference"/>
    <w:semiHidden/>
    <w:rsid w:val="00CE1B9E"/>
    <w:rPr>
      <w:vertAlign w:val="superscript"/>
    </w:rPr>
  </w:style>
  <w:style w:type="paragraph" w:customStyle="1" w:styleId="af6">
    <w:name w:val="Знак"/>
    <w:basedOn w:val="a"/>
    <w:rsid w:val="000B6E72"/>
    <w:rPr>
      <w:rFonts w:ascii="Verdana" w:hAnsi="Verdana" w:cs="Verdana"/>
      <w:lang w:val="en-US" w:eastAsia="en-US"/>
    </w:rPr>
  </w:style>
  <w:style w:type="paragraph" w:customStyle="1" w:styleId="23">
    <w:name w:val="Знак2"/>
    <w:basedOn w:val="a"/>
    <w:autoRedefine/>
    <w:rsid w:val="004B77DF"/>
    <w:pPr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12">
    <w:name w:val="Знак1"/>
    <w:basedOn w:val="a"/>
    <w:rsid w:val="00B9435A"/>
    <w:rPr>
      <w:rFonts w:ascii="Verdana" w:hAnsi="Verdana"/>
      <w:lang w:val="en-US" w:eastAsia="en-US"/>
    </w:rPr>
  </w:style>
  <w:style w:type="paragraph" w:customStyle="1" w:styleId="af7">
    <w:name w:val="Знак Знак Знак Знак Знак Знак Знак Знак Знак Знак Знак Знак"/>
    <w:basedOn w:val="a"/>
    <w:rsid w:val="00A2280C"/>
    <w:rPr>
      <w:rFonts w:ascii="Verdana" w:hAnsi="Verdana" w:cs="Verdana"/>
      <w:lang w:val="en-US" w:eastAsia="en-US"/>
    </w:rPr>
  </w:style>
  <w:style w:type="character" w:customStyle="1" w:styleId="apple-converted-space">
    <w:name w:val="apple-converted-space"/>
    <w:basedOn w:val="a0"/>
    <w:rsid w:val="00676C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2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0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A7ED0-C2C8-400C-A3F4-D53E290AA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4508</Words>
  <Characters>2570</Characters>
  <Application>Microsoft Office Word</Application>
  <DocSecurity>0</DocSecurity>
  <Lines>21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Інформаційна довідка про стан розвитку фондового ринку України</vt:lpstr>
      <vt:lpstr>Інформаційна довідка про стан розвитку фондового ринку України</vt:lpstr>
    </vt:vector>
  </TitlesOfParts>
  <Company>SSMSC</Company>
  <LinksUpToDate>false</LinksUpToDate>
  <CharactersWithSpaces>7064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Інформаційна довідка про стан розвитку фондового ринку України</dc:title>
  <dc:subject/>
  <dc:creator>Zimnia</dc:creator>
  <cp:keywords/>
  <dc:description/>
  <cp:lastModifiedBy>Тетяна Сіроштан</cp:lastModifiedBy>
  <cp:revision>2</cp:revision>
  <cp:lastPrinted>2017-08-30T07:13:00Z</cp:lastPrinted>
  <dcterms:created xsi:type="dcterms:W3CDTF">2023-04-25T06:17:00Z</dcterms:created>
  <dcterms:modified xsi:type="dcterms:W3CDTF">2023-04-25T06:17:00Z</dcterms:modified>
</cp:coreProperties>
</file>