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32" w:rsidRPr="00324032" w:rsidRDefault="00324032" w:rsidP="00324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Середньозважений показник зміни чистої вартості одиниці пенсійних активів, здійснений згідно Порядку розрахунку та оприлюднення інформації про середньозважений показник зміни чистої вартості одиниці пенсійних активів, затвердженого </w:t>
      </w:r>
      <w:r w:rsidRPr="00324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Комісії від </w:t>
      </w:r>
      <w:r w:rsidR="00F77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08.12.2020  № </w:t>
      </w:r>
      <w:r w:rsidRPr="0032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756</w:t>
      </w:r>
      <w:r w:rsidRPr="00324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</w:t>
      </w:r>
      <w:r w:rsidRPr="00324032">
        <w:rPr>
          <w:rFonts w:ascii="Times New Roman" w:hAnsi="Times New Roman" w:cs="Times New Roman"/>
          <w:sz w:val="28"/>
          <w:szCs w:val="28"/>
        </w:rPr>
        <w:t>адміністративних даних, поданих адміністраторами недержавних пенсійних фондів на виконання вимог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забезпечення, затвердженого рішенням Національної комісії з цінних паперів та фондового ринку 23 липня 2020 року № 379.</w:t>
      </w:r>
    </w:p>
    <w:p w:rsidR="00324032" w:rsidRDefault="00324032" w:rsidP="00A6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4A" w:rsidRDefault="00DF434A" w:rsidP="000E6AE2">
      <w:pPr>
        <w:pStyle w:val="a3"/>
        <w:numPr>
          <w:ilvl w:val="0"/>
          <w:numId w:val="1"/>
        </w:numPr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B925E4">
        <w:rPr>
          <w:rFonts w:ascii="Times New Roman" w:hAnsi="Times New Roman" w:cs="Times New Roman"/>
          <w:sz w:val="28"/>
          <w:szCs w:val="28"/>
        </w:rPr>
        <w:t>Середньозважений показник зміни чистої вартості одиниці пенсійних активів – </w:t>
      </w:r>
      <w:r w:rsidR="00EC23CA" w:rsidRPr="00EC23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5564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C23CA" w:rsidRPr="00EC23C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5564E">
        <w:rPr>
          <w:rFonts w:ascii="Times New Roman" w:hAnsi="Times New Roman" w:cs="Times New Roman"/>
          <w:b/>
          <w:sz w:val="28"/>
          <w:szCs w:val="28"/>
          <w:u w:val="single"/>
        </w:rPr>
        <w:t>43</w:t>
      </w:r>
      <w:r w:rsidR="00EC23CA">
        <w:rPr>
          <w:sz w:val="28"/>
          <w:szCs w:val="28"/>
        </w:rPr>
        <w:t xml:space="preserve"> 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% (без урахування КНПФ НБУ) та </w:t>
      </w:r>
      <w:r w:rsidRPr="00DF43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5564E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% (з урахуванням КНПФ НБУ)</w:t>
      </w:r>
      <w:r w:rsidRPr="00B925E4">
        <w:rPr>
          <w:rFonts w:ascii="Times New Roman" w:hAnsi="Times New Roman" w:cs="Times New Roman"/>
          <w:sz w:val="28"/>
          <w:szCs w:val="28"/>
        </w:rPr>
        <w:t xml:space="preserve"> (за розрахунковий період, який становить 12 місяців від останньої звітної дати – 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5564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sz w:val="28"/>
          <w:szCs w:val="28"/>
        </w:rPr>
        <w:t>).</w:t>
      </w:r>
    </w:p>
    <w:p w:rsidR="00DF434A" w:rsidRPr="00DF434A" w:rsidRDefault="00DF434A" w:rsidP="00DF4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4A" w:rsidRDefault="00DF434A" w:rsidP="000E6AE2">
      <w:pPr>
        <w:pStyle w:val="a3"/>
        <w:numPr>
          <w:ilvl w:val="0"/>
          <w:numId w:val="1"/>
        </w:numPr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B925E4">
        <w:rPr>
          <w:rFonts w:ascii="Times New Roman" w:hAnsi="Times New Roman" w:cs="Times New Roman"/>
          <w:sz w:val="28"/>
          <w:szCs w:val="28"/>
        </w:rPr>
        <w:t>Середньозважений показник зміни чистої вартості одиниці пенсійних активів – </w:t>
      </w:r>
      <w:r w:rsidR="000D303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5564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5564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% (без урахування КНПФ НБУ) та </w:t>
      </w:r>
      <w:r w:rsidRPr="00DF43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5564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="00B3768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% (з урахуванням КНПФ НБУ)</w:t>
      </w:r>
      <w:r w:rsidRPr="00B925E4">
        <w:rPr>
          <w:rFonts w:ascii="Times New Roman" w:hAnsi="Times New Roman" w:cs="Times New Roman"/>
          <w:sz w:val="28"/>
          <w:szCs w:val="28"/>
        </w:rPr>
        <w:t xml:space="preserve"> (за розрахунковий період, який становить 12 місяців від останньої звітної дати – </w:t>
      </w:r>
      <w:r w:rsidR="00B3768A" w:rsidRPr="00B3768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5564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5564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sz w:val="28"/>
          <w:szCs w:val="28"/>
        </w:rPr>
        <w:t>).</w:t>
      </w:r>
    </w:p>
    <w:p w:rsidR="009C38BE" w:rsidRPr="009C38BE" w:rsidRDefault="009C38BE" w:rsidP="009C3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B4" w:rsidRDefault="00F418B4" w:rsidP="00F41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8B4" w:rsidRDefault="00F418B4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78" w:rsidRDefault="00FB4878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78" w:rsidRDefault="00FB4878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3B5" w:rsidRPr="00A663B5" w:rsidRDefault="00A663B5" w:rsidP="00A663B5">
      <w:pPr>
        <w:ind w:firstLine="709"/>
        <w:jc w:val="both"/>
        <w:rPr>
          <w:rFonts w:ascii="Times New Roman" w:hAnsi="Times New Roman" w:cs="Times New Roman"/>
        </w:rPr>
      </w:pPr>
    </w:p>
    <w:sectPr w:rsidR="00A663B5" w:rsidRPr="00A663B5" w:rsidSect="000E6AE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44D"/>
    <w:multiLevelType w:val="hybridMultilevel"/>
    <w:tmpl w:val="7CA66B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D3034"/>
    <w:rsid w:val="000E6AE2"/>
    <w:rsid w:val="00324032"/>
    <w:rsid w:val="00442A27"/>
    <w:rsid w:val="00524575"/>
    <w:rsid w:val="005444D1"/>
    <w:rsid w:val="005C39C5"/>
    <w:rsid w:val="005F5D73"/>
    <w:rsid w:val="009C38BE"/>
    <w:rsid w:val="00A663B5"/>
    <w:rsid w:val="00B3768A"/>
    <w:rsid w:val="00B5564E"/>
    <w:rsid w:val="00B925E4"/>
    <w:rsid w:val="00BB1307"/>
    <w:rsid w:val="00BF5AED"/>
    <w:rsid w:val="00C17476"/>
    <w:rsid w:val="00C320B0"/>
    <w:rsid w:val="00D877CF"/>
    <w:rsid w:val="00DF434A"/>
    <w:rsid w:val="00EC23CA"/>
    <w:rsid w:val="00F418B4"/>
    <w:rsid w:val="00F77D22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1A1"/>
  <w15:chartTrackingRefBased/>
  <w15:docId w15:val="{9830C386-39E8-45DB-A34E-5FE05B80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2025-09-11T13:21:00Z</dcterms:created>
  <dcterms:modified xsi:type="dcterms:W3CDTF">2025-09-11T13:21:00Z</dcterms:modified>
</cp:coreProperties>
</file>